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BD" w:rsidRPr="003D532E" w:rsidRDefault="00BE2EEC" w:rsidP="00DB19A7">
      <w:pPr>
        <w:ind w:left="960" w:hanging="960"/>
        <w:jc w:val="center"/>
        <w:rPr>
          <w:rFonts w:eastAsia="華康隸書體W3(P)"/>
          <w:color w:val="000000" w:themeColor="text1"/>
          <w:sz w:val="50"/>
        </w:rPr>
      </w:pPr>
      <w:r w:rsidRPr="003D532E">
        <w:rPr>
          <w:noProof/>
          <w:color w:val="000000" w:themeColor="text1"/>
        </w:rPr>
        <w:drawing>
          <wp:anchor distT="0" distB="0" distL="114300" distR="114300" simplePos="0" relativeHeight="251662848" behindDoc="0" locked="0" layoutInCell="1" allowOverlap="1">
            <wp:simplePos x="0" y="0"/>
            <wp:positionH relativeFrom="column">
              <wp:posOffset>-10160</wp:posOffset>
            </wp:positionH>
            <wp:positionV relativeFrom="paragraph">
              <wp:posOffset>-19685</wp:posOffset>
            </wp:positionV>
            <wp:extent cx="5142230" cy="2874010"/>
            <wp:effectExtent l="0" t="0" r="1270" b="2540"/>
            <wp:wrapNone/>
            <wp:docPr id="1" name="圖片 3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age001"/>
                    <pic:cNvPicPr>
                      <a:picLocks noChangeAspect="1" noChangeArrowheads="1"/>
                    </pic:cNvPicPr>
                  </pic:nvPicPr>
                  <pic:blipFill>
                    <a:blip r:embed="rId7" cstate="print">
                      <a:clrChange>
                        <a:clrFrom>
                          <a:srgbClr val="FFFFFF"/>
                        </a:clrFrom>
                        <a:clrTo>
                          <a:srgbClr val="FFFFFF">
                            <a:alpha val="0"/>
                          </a:srgbClr>
                        </a:clrTo>
                      </a:clrChange>
                      <a:grayscl/>
                      <a:biLevel thresh="50000"/>
                    </a:blip>
                    <a:srcRect/>
                    <a:stretch>
                      <a:fillRect/>
                    </a:stretch>
                  </pic:blipFill>
                  <pic:spPr bwMode="auto">
                    <a:xfrm>
                      <a:off x="0" y="0"/>
                      <a:ext cx="5142230" cy="2874010"/>
                    </a:xfrm>
                    <a:prstGeom prst="rect">
                      <a:avLst/>
                    </a:prstGeom>
                    <a:noFill/>
                    <a:ln w="9525">
                      <a:noFill/>
                      <a:miter lim="800000"/>
                      <a:headEnd/>
                      <a:tailEnd/>
                    </a:ln>
                  </pic:spPr>
                </pic:pic>
              </a:graphicData>
            </a:graphic>
          </wp:anchor>
        </w:drawing>
      </w: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spacing w:line="240" w:lineRule="auto"/>
        <w:ind w:left="2000" w:hanging="2000"/>
        <w:jc w:val="right"/>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0F1A0A" w:rsidRPr="003D532E" w:rsidRDefault="000F1A0A" w:rsidP="00B95A92">
      <w:pPr>
        <w:ind w:left="2000" w:hanging="2000"/>
        <w:jc w:val="center"/>
        <w:rPr>
          <w:rFonts w:eastAsia="華康隸書體W3(P)"/>
          <w:color w:val="000000" w:themeColor="text1"/>
          <w:sz w:val="50"/>
        </w:rPr>
      </w:pPr>
    </w:p>
    <w:p w:rsidR="000867BD" w:rsidRPr="003D532E" w:rsidRDefault="000867BD" w:rsidP="00B95A92">
      <w:pPr>
        <w:ind w:left="2000" w:hanging="2000"/>
        <w:jc w:val="center"/>
        <w:rPr>
          <w:rFonts w:eastAsia="華康隸書體W3(P)"/>
          <w:color w:val="000000" w:themeColor="text1"/>
          <w:sz w:val="50"/>
        </w:rPr>
      </w:pPr>
    </w:p>
    <w:p w:rsidR="00BE2EEC" w:rsidRPr="003D532E" w:rsidRDefault="00BE2EEC" w:rsidP="00B95A92">
      <w:pPr>
        <w:ind w:left="2000" w:hanging="2000"/>
        <w:jc w:val="center"/>
        <w:rPr>
          <w:rFonts w:eastAsia="華康隸書體W3(P)"/>
          <w:color w:val="000000" w:themeColor="text1"/>
          <w:sz w:val="50"/>
        </w:rPr>
      </w:pPr>
    </w:p>
    <w:p w:rsidR="00BE2EEC" w:rsidRPr="003D532E" w:rsidRDefault="00BE2EEC" w:rsidP="00B95A92">
      <w:pPr>
        <w:ind w:left="2000" w:hanging="2000"/>
        <w:jc w:val="center"/>
        <w:rPr>
          <w:rFonts w:eastAsia="華康隸書體W3(P)"/>
          <w:color w:val="000000" w:themeColor="text1"/>
          <w:sz w:val="50"/>
        </w:rPr>
      </w:pPr>
    </w:p>
    <w:p w:rsidR="000867BD" w:rsidRPr="003D532E" w:rsidRDefault="00F21774" w:rsidP="00A84C86">
      <w:pPr>
        <w:spacing w:beforeLines="150"/>
        <w:ind w:left="2000" w:hanging="2000"/>
        <w:jc w:val="center"/>
        <w:rPr>
          <w:rFonts w:ascii="華康隸書體W3" w:eastAsia="華康隸書體W3"/>
          <w:color w:val="000000" w:themeColor="text1"/>
          <w:sz w:val="50"/>
        </w:rPr>
      </w:pPr>
      <w:r w:rsidRPr="003D532E">
        <w:rPr>
          <w:rFonts w:ascii="華康隸書體W3" w:eastAsia="華康隸書體W3" w:hint="eastAsia"/>
          <w:color w:val="000000" w:themeColor="text1"/>
          <w:sz w:val="50"/>
        </w:rPr>
        <w:t>11</w:t>
      </w:r>
      <w:r w:rsidR="005D3A45" w:rsidRPr="003D532E">
        <w:rPr>
          <w:rFonts w:ascii="華康隸書體W3" w:eastAsia="華康隸書體W3" w:hint="eastAsia"/>
          <w:color w:val="000000" w:themeColor="text1"/>
          <w:sz w:val="50"/>
        </w:rPr>
        <w:t>4</w:t>
      </w:r>
      <w:r w:rsidR="000867BD" w:rsidRPr="003D532E">
        <w:rPr>
          <w:rFonts w:ascii="華康隸書體W3" w:eastAsia="華康隸書體W3" w:hint="eastAsia"/>
          <w:color w:val="000000" w:themeColor="text1"/>
          <w:sz w:val="50"/>
        </w:rPr>
        <w:t>年 第</w:t>
      </w:r>
      <w:r w:rsidR="00CA7FD4" w:rsidRPr="003D532E">
        <w:rPr>
          <w:rFonts w:ascii="華康隸書體W3" w:eastAsia="華康隸書體W3" w:hint="eastAsia"/>
          <w:color w:val="000000" w:themeColor="text1"/>
          <w:sz w:val="50"/>
        </w:rPr>
        <w:t>4</w:t>
      </w:r>
      <w:r w:rsidR="000867BD" w:rsidRPr="003D532E">
        <w:rPr>
          <w:rFonts w:ascii="華康隸書體W3" w:eastAsia="華康隸書體W3" w:hint="eastAsia"/>
          <w:color w:val="000000" w:themeColor="text1"/>
          <w:sz w:val="50"/>
        </w:rPr>
        <w:t>期</w:t>
      </w: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A84C86">
      <w:pPr>
        <w:spacing w:beforeLines="150"/>
        <w:ind w:left="2000" w:hanging="2000"/>
        <w:jc w:val="center"/>
        <w:rPr>
          <w:rFonts w:ascii="華康隸書體W3" w:eastAsia="華康隸書體W3"/>
          <w:color w:val="000000" w:themeColor="text1"/>
          <w:sz w:val="50"/>
        </w:rPr>
      </w:pPr>
    </w:p>
    <w:p w:rsidR="00BE2EEC" w:rsidRPr="003D532E" w:rsidRDefault="00BE2EEC" w:rsidP="00B95A92">
      <w:pPr>
        <w:ind w:left="1520" w:hanging="1520"/>
        <w:jc w:val="center"/>
        <w:rPr>
          <w:color w:val="000000" w:themeColor="text1"/>
          <w:sz w:val="38"/>
        </w:rPr>
      </w:pPr>
      <w:r w:rsidRPr="003D532E">
        <w:rPr>
          <w:rFonts w:ascii="華康隸書體W3(P)" w:eastAsia="華康隸書體W3(P)" w:hint="eastAsia"/>
          <w:color w:val="000000" w:themeColor="text1"/>
          <w:sz w:val="38"/>
        </w:rPr>
        <w:t>中華民國1</w:t>
      </w:r>
      <w:r w:rsidR="00F21774" w:rsidRPr="003D532E">
        <w:rPr>
          <w:rFonts w:ascii="華康隸書體W3(P)" w:eastAsia="華康隸書體W3(P)" w:hint="eastAsia"/>
          <w:color w:val="000000" w:themeColor="text1"/>
          <w:sz w:val="38"/>
        </w:rPr>
        <w:t>1</w:t>
      </w:r>
      <w:r w:rsidR="005D3A45" w:rsidRPr="003D532E">
        <w:rPr>
          <w:rFonts w:ascii="華康隸書體W3(P)" w:eastAsia="華康隸書體W3(P)" w:hint="eastAsia"/>
          <w:color w:val="000000" w:themeColor="text1"/>
          <w:sz w:val="38"/>
        </w:rPr>
        <w:t>4</w:t>
      </w:r>
      <w:r w:rsidRPr="003D532E">
        <w:rPr>
          <w:rFonts w:ascii="華康隸書體W3(P)" w:eastAsia="華康隸書體W3(P)" w:hint="eastAsia"/>
          <w:color w:val="000000" w:themeColor="text1"/>
          <w:sz w:val="38"/>
        </w:rPr>
        <w:t>年</w:t>
      </w:r>
      <w:r w:rsidR="00CA7FD4" w:rsidRPr="003D532E">
        <w:rPr>
          <w:rFonts w:ascii="華康隸書體W3(P)" w:eastAsia="華康隸書體W3(P)" w:hint="eastAsia"/>
          <w:color w:val="000000" w:themeColor="text1"/>
          <w:sz w:val="38"/>
        </w:rPr>
        <w:t>4</w:t>
      </w:r>
      <w:r w:rsidRPr="003D532E">
        <w:rPr>
          <w:rFonts w:ascii="華康隸書體W3(P)" w:eastAsia="華康隸書體W3(P)" w:hint="eastAsia"/>
          <w:color w:val="000000" w:themeColor="text1"/>
          <w:sz w:val="38"/>
        </w:rPr>
        <w:t>月16日 出版</w:t>
      </w:r>
    </w:p>
    <w:p w:rsidR="00BE2EEC" w:rsidRPr="003D532E" w:rsidRDefault="00BE2EEC" w:rsidP="00A84C86">
      <w:pPr>
        <w:spacing w:beforeLines="150"/>
        <w:ind w:left="2000" w:hanging="2000"/>
        <w:jc w:val="center"/>
        <w:rPr>
          <w:rFonts w:ascii="華康隸書體W3" w:eastAsia="華康隸書體W3"/>
          <w:color w:val="000000" w:themeColor="text1"/>
          <w:sz w:val="50"/>
        </w:rPr>
        <w:sectPr w:rsidR="00BE2EEC" w:rsidRPr="003D532E">
          <w:headerReference w:type="even" r:id="rId8"/>
          <w:headerReference w:type="default" r:id="rId9"/>
          <w:footerReference w:type="even" r:id="rId10"/>
          <w:footerReference w:type="default" r:id="rId11"/>
          <w:headerReference w:type="first" r:id="rId12"/>
          <w:footerReference w:type="first" r:id="rId13"/>
          <w:type w:val="continuous"/>
          <w:pgSz w:w="10660" w:h="14742" w:code="132"/>
          <w:pgMar w:top="1531" w:right="1276" w:bottom="1304" w:left="1276" w:header="680" w:footer="794" w:gutter="0"/>
          <w:cols w:space="425"/>
          <w:docGrid w:linePitch="360" w:charSpace="134328"/>
        </w:sectPr>
      </w:pPr>
    </w:p>
    <w:p w:rsidR="000867BD" w:rsidRPr="003D532E" w:rsidRDefault="000867BD" w:rsidP="00B95A92">
      <w:pPr>
        <w:pStyle w:val="a4"/>
        <w:tabs>
          <w:tab w:val="left" w:leader="middleDot" w:pos="8222"/>
        </w:tabs>
        <w:topLinePunct/>
        <w:spacing w:after="0" w:line="500" w:lineRule="exact"/>
        <w:ind w:left="1440" w:hanging="1440"/>
        <w:rPr>
          <w:color w:val="000000" w:themeColor="text1"/>
        </w:rPr>
      </w:pPr>
      <w:r w:rsidRPr="003D532E">
        <w:rPr>
          <w:color w:val="000000" w:themeColor="text1"/>
        </w:rPr>
        <w:lastRenderedPageBreak/>
        <w:t>本　　期　　目　　錄</w:t>
      </w:r>
    </w:p>
    <w:p w:rsidR="00955EEF" w:rsidRPr="003D532E" w:rsidRDefault="003F137F" w:rsidP="007607F7">
      <w:pPr>
        <w:pStyle w:val="a5"/>
        <w:ind w:left="1840" w:hanging="1600"/>
        <w:rPr>
          <w:color w:val="000000" w:themeColor="text1"/>
        </w:rPr>
      </w:pPr>
      <w:r>
        <w:rPr>
          <w:noProof/>
          <w:color w:val="000000" w:themeColor="text1"/>
        </w:rPr>
        <w:pict>
          <v:roundrect id="_x0000_s1405" style="position:absolute;left:0;text-align:left;margin-left:-1.45pt;margin-top:12.35pt;width:73.7pt;height:22.7pt;z-index:251659776" arcsize="10923f" filled="f" strokeweight="3pt">
            <v:stroke r:id="rId14" o:title="" filltype="pattern" endcap="round"/>
            <v:textbox inset=",1.8mm"/>
          </v:roundrect>
        </w:pict>
      </w:r>
      <w:r w:rsidR="00955EEF" w:rsidRPr="003D532E">
        <w:rPr>
          <w:rFonts w:hint="eastAsia"/>
          <w:color w:val="000000" w:themeColor="text1"/>
        </w:rPr>
        <w:t>法　規</w:t>
      </w:r>
    </w:p>
    <w:p w:rsidR="00955EEF" w:rsidRPr="003D532E" w:rsidRDefault="00955EEF" w:rsidP="00955EEF">
      <w:pPr>
        <w:pStyle w:val="XXXX"/>
        <w:ind w:left="1656" w:right="480" w:hanging="1656"/>
        <w:rPr>
          <w:color w:val="000000" w:themeColor="text1"/>
        </w:rPr>
      </w:pPr>
      <w:r w:rsidRPr="003D532E">
        <w:rPr>
          <w:rFonts w:hint="eastAsia"/>
          <w:color w:val="000000" w:themeColor="text1"/>
        </w:rPr>
        <w:t>縣</w:t>
      </w:r>
      <w:r w:rsidRPr="003D532E">
        <w:rPr>
          <w:rFonts w:hint="eastAsia"/>
          <w:color w:val="000000" w:themeColor="text1"/>
        </w:rPr>
        <w:t xml:space="preserve"> </w:t>
      </w:r>
      <w:r w:rsidRPr="003D532E">
        <w:rPr>
          <w:rFonts w:hint="eastAsia"/>
          <w:color w:val="000000" w:themeColor="text1"/>
        </w:rPr>
        <w:t>法</w:t>
      </w:r>
      <w:r w:rsidRPr="003D532E">
        <w:rPr>
          <w:rFonts w:hint="eastAsia"/>
          <w:color w:val="000000" w:themeColor="text1"/>
        </w:rPr>
        <w:t xml:space="preserve"> </w:t>
      </w:r>
      <w:r w:rsidRPr="003D532E">
        <w:rPr>
          <w:rFonts w:hint="eastAsia"/>
          <w:color w:val="000000" w:themeColor="text1"/>
        </w:rPr>
        <w:t>規：一、廢止「澎湖縣國民教育階段學校特殊教育推行委員會實施辦法」</w:t>
      </w:r>
      <w:r w:rsidRPr="003D532E">
        <w:rPr>
          <w:color w:val="000000" w:themeColor="text1"/>
        </w:rPr>
        <w:tab/>
      </w:r>
      <w:r w:rsidR="00665750" w:rsidRPr="003D532E">
        <w:rPr>
          <w:rFonts w:hint="eastAsia"/>
          <w:color w:val="000000" w:themeColor="text1"/>
        </w:rPr>
        <w:t>1</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二、修正「澎湖縣都市計畫公園管理自治條例」部分條文，名稱並修正為「澎湖縣公園管理自治條例」</w:t>
      </w:r>
      <w:r w:rsidRPr="003D532E">
        <w:rPr>
          <w:color w:val="000000" w:themeColor="text1"/>
        </w:rPr>
        <w:tab/>
      </w:r>
      <w:r w:rsidR="00665750" w:rsidRPr="003D532E">
        <w:rPr>
          <w:rFonts w:hint="eastAsia"/>
          <w:color w:val="000000" w:themeColor="text1"/>
        </w:rPr>
        <w:t>3</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三、修正「澎湖縣道路附屬設施纜線暫掛及收費標準」部分條文</w:t>
      </w:r>
      <w:r w:rsidRPr="003D532E">
        <w:rPr>
          <w:color w:val="000000" w:themeColor="text1"/>
        </w:rPr>
        <w:tab/>
      </w:r>
      <w:r w:rsidR="00665750" w:rsidRPr="003D532E">
        <w:rPr>
          <w:rFonts w:hint="eastAsia"/>
          <w:color w:val="000000" w:themeColor="text1"/>
        </w:rPr>
        <w:t>12</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四、訂定「澎湖縣地下管線人手孔蓋防滑標準」</w:t>
      </w:r>
      <w:r w:rsidRPr="003D532E">
        <w:rPr>
          <w:color w:val="000000" w:themeColor="text1"/>
        </w:rPr>
        <w:tab/>
      </w:r>
      <w:r w:rsidR="00665750" w:rsidRPr="003D532E">
        <w:rPr>
          <w:rFonts w:hint="eastAsia"/>
          <w:color w:val="000000" w:themeColor="text1"/>
        </w:rPr>
        <w:t>20</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五、修正「澎湖縣國民中小學雜費及各項代收代辦費收支辦</w:t>
      </w:r>
      <w:r w:rsidRPr="003D532E">
        <w:rPr>
          <w:rFonts w:hint="eastAsia"/>
          <w:color w:val="000000" w:themeColor="text1"/>
        </w:rPr>
        <w:t xml:space="preserve"> </w:t>
      </w:r>
      <w:r w:rsidRPr="003D532E">
        <w:rPr>
          <w:rFonts w:hint="eastAsia"/>
          <w:color w:val="000000" w:themeColor="text1"/>
        </w:rPr>
        <w:t>法」，名稱並修正為「澎湖縣國民中小學雜費及代收代辦費收支辦法」</w:t>
      </w:r>
      <w:r w:rsidRPr="003D532E">
        <w:rPr>
          <w:color w:val="000000" w:themeColor="text1"/>
        </w:rPr>
        <w:tab/>
      </w:r>
      <w:r w:rsidR="00665750" w:rsidRPr="003D532E">
        <w:rPr>
          <w:rFonts w:hint="eastAsia"/>
          <w:color w:val="000000" w:themeColor="text1"/>
        </w:rPr>
        <w:t>24</w:t>
      </w:r>
    </w:p>
    <w:p w:rsidR="00955EEF" w:rsidRPr="003D532E" w:rsidRDefault="003F137F" w:rsidP="007607F7">
      <w:pPr>
        <w:pStyle w:val="a5"/>
        <w:ind w:left="1840" w:hanging="1600"/>
        <w:rPr>
          <w:color w:val="000000" w:themeColor="text1"/>
        </w:rPr>
      </w:pPr>
      <w:r>
        <w:rPr>
          <w:noProof/>
          <w:color w:val="000000" w:themeColor="text1"/>
        </w:rPr>
        <w:pict>
          <v:roundrect id="_x0000_s1414" style="position:absolute;left:0;text-align:left;margin-left:.2pt;margin-top:12.9pt;width:73.7pt;height:22.7pt;z-index:251663872" arcsize="10923f" filled="f" strokeweight="3pt">
            <v:stroke r:id="rId14" o:title="" filltype="pattern" endcap="round"/>
            <v:textbox inset=",1.8mm"/>
          </v:roundrect>
        </w:pict>
      </w:r>
      <w:r w:rsidR="00955EEF" w:rsidRPr="003D532E">
        <w:rPr>
          <w:rFonts w:hint="eastAsia"/>
          <w:color w:val="000000" w:themeColor="text1"/>
        </w:rPr>
        <w:t>政　令</w:t>
      </w:r>
    </w:p>
    <w:p w:rsidR="00955EEF" w:rsidRPr="003D532E" w:rsidRDefault="00955EEF" w:rsidP="00B95A92">
      <w:pPr>
        <w:pStyle w:val="affffffffff6"/>
        <w:ind w:left="960" w:hanging="960"/>
        <w:rPr>
          <w:color w:val="000000" w:themeColor="text1"/>
        </w:rPr>
      </w:pPr>
      <w:r w:rsidRPr="003D532E">
        <w:rPr>
          <w:rFonts w:hint="eastAsia"/>
          <w:color w:val="000000" w:themeColor="text1"/>
        </w:rPr>
        <w:t>社　　會：修正「澎湖縣縣民意外死亡濟助金補助要點」，並自中華民國一百十四年二月五日生效</w:t>
      </w:r>
      <w:r w:rsidRPr="003D532E">
        <w:rPr>
          <w:color w:val="000000" w:themeColor="text1"/>
        </w:rPr>
        <w:tab/>
      </w:r>
      <w:r w:rsidR="00665750" w:rsidRPr="003D532E">
        <w:rPr>
          <w:rFonts w:hint="eastAsia"/>
          <w:color w:val="000000" w:themeColor="text1"/>
        </w:rPr>
        <w:t>37</w:t>
      </w:r>
    </w:p>
    <w:p w:rsidR="00955EEF" w:rsidRPr="003D532E" w:rsidRDefault="00955EEF" w:rsidP="00955EEF">
      <w:pPr>
        <w:pStyle w:val="XXXX"/>
        <w:ind w:left="1656" w:right="480" w:hanging="1656"/>
        <w:rPr>
          <w:color w:val="000000" w:themeColor="text1"/>
        </w:rPr>
      </w:pPr>
      <w:r w:rsidRPr="003D532E">
        <w:rPr>
          <w:rFonts w:hint="eastAsia"/>
          <w:color w:val="000000" w:themeColor="text1"/>
        </w:rPr>
        <w:t>行　　政：一、廢止「澎湖縣國民教育階段學校特殊教育推行委員會實施辦法」發布令乙份</w:t>
      </w:r>
      <w:r w:rsidRPr="003D532E">
        <w:rPr>
          <w:color w:val="000000" w:themeColor="text1"/>
        </w:rPr>
        <w:tab/>
      </w:r>
      <w:r w:rsidR="00665750" w:rsidRPr="003D532E">
        <w:rPr>
          <w:rFonts w:hint="eastAsia"/>
          <w:color w:val="000000" w:themeColor="text1"/>
        </w:rPr>
        <w:t>51</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二、修正「澎湖縣都市計畫公園管理自治條例」為「澎湖縣公園管理自治條例」，並修正部分條文發布令乙份</w:t>
      </w:r>
      <w:r w:rsidRPr="003D532E">
        <w:rPr>
          <w:color w:val="000000" w:themeColor="text1"/>
        </w:rPr>
        <w:tab/>
      </w:r>
      <w:r w:rsidR="00665750" w:rsidRPr="003D532E">
        <w:rPr>
          <w:rFonts w:hint="eastAsia"/>
          <w:color w:val="000000" w:themeColor="text1"/>
        </w:rPr>
        <w:t>52</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三、修正「澎湖縣道路附屬設施纜線暫掛及收費標準」部分條文發布令乙份</w:t>
      </w:r>
      <w:r w:rsidRPr="003D532E">
        <w:rPr>
          <w:color w:val="000000" w:themeColor="text1"/>
        </w:rPr>
        <w:tab/>
      </w:r>
      <w:r w:rsidR="00665750" w:rsidRPr="003D532E">
        <w:rPr>
          <w:rFonts w:hint="eastAsia"/>
          <w:color w:val="000000" w:themeColor="text1"/>
        </w:rPr>
        <w:t>53</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四、訂定「澎湖縣地下管線人手孔蓋防滑標準」發布令乙份</w:t>
      </w:r>
      <w:r w:rsidRPr="003D532E">
        <w:rPr>
          <w:color w:val="000000" w:themeColor="text1"/>
        </w:rPr>
        <w:tab/>
      </w:r>
      <w:r w:rsidR="00665750" w:rsidRPr="003D532E">
        <w:rPr>
          <w:rFonts w:hint="eastAsia"/>
          <w:color w:val="000000" w:themeColor="text1"/>
        </w:rPr>
        <w:t>54</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五、修正「澎湖縣國民中小學雜費及各項代收代辦費收支辦</w:t>
      </w:r>
      <w:r w:rsidR="00665750" w:rsidRPr="003D532E">
        <w:rPr>
          <w:rFonts w:hint="eastAsia"/>
          <w:color w:val="000000" w:themeColor="text1"/>
        </w:rPr>
        <w:t xml:space="preserve">  </w:t>
      </w:r>
      <w:r w:rsidRPr="003D532E">
        <w:rPr>
          <w:rFonts w:hint="eastAsia"/>
          <w:color w:val="000000" w:themeColor="text1"/>
        </w:rPr>
        <w:t>法」為「澎湖縣國民中小學雜費及代收代辦費收支辦法」，並修正全文發布令乙份</w:t>
      </w:r>
      <w:r w:rsidRPr="003D532E">
        <w:rPr>
          <w:color w:val="000000" w:themeColor="text1"/>
        </w:rPr>
        <w:tab/>
      </w:r>
      <w:r w:rsidR="00665750" w:rsidRPr="003D532E">
        <w:rPr>
          <w:rFonts w:hint="eastAsia"/>
          <w:color w:val="000000" w:themeColor="text1"/>
        </w:rPr>
        <w:t>55</w:t>
      </w:r>
    </w:p>
    <w:p w:rsidR="00955EEF" w:rsidRPr="003D532E" w:rsidRDefault="00955EEF" w:rsidP="00B95A92">
      <w:pPr>
        <w:pStyle w:val="affffffffff6"/>
        <w:ind w:left="960" w:hanging="960"/>
        <w:rPr>
          <w:color w:val="000000" w:themeColor="text1"/>
        </w:rPr>
      </w:pPr>
      <w:r w:rsidRPr="003D532E">
        <w:rPr>
          <w:rFonts w:hint="eastAsia"/>
          <w:color w:val="000000" w:themeColor="text1"/>
        </w:rPr>
        <w:t>農　　漁：修正「澎湖縣漁業諮詢委員會設置要點」第三點，並自即日起生效</w:t>
      </w:r>
      <w:r w:rsidRPr="003D532E">
        <w:rPr>
          <w:color w:val="000000" w:themeColor="text1"/>
        </w:rPr>
        <w:tab/>
      </w:r>
      <w:r w:rsidR="00665750" w:rsidRPr="003D532E">
        <w:rPr>
          <w:rFonts w:hint="eastAsia"/>
          <w:color w:val="000000" w:themeColor="text1"/>
        </w:rPr>
        <w:t>56</w:t>
      </w:r>
    </w:p>
    <w:p w:rsidR="00955EEF" w:rsidRPr="003D532E" w:rsidRDefault="00955EEF" w:rsidP="007607F7">
      <w:pPr>
        <w:pStyle w:val="a5"/>
        <w:ind w:left="1840" w:hanging="1600"/>
        <w:rPr>
          <w:color w:val="000000" w:themeColor="text1"/>
        </w:rPr>
      </w:pPr>
    </w:p>
    <w:p w:rsidR="00955EEF" w:rsidRPr="003D532E" w:rsidRDefault="003F137F" w:rsidP="007607F7">
      <w:pPr>
        <w:pStyle w:val="a5"/>
        <w:ind w:left="1840" w:hanging="1600"/>
        <w:rPr>
          <w:color w:val="000000" w:themeColor="text1"/>
        </w:rPr>
      </w:pPr>
      <w:r>
        <w:rPr>
          <w:noProof/>
          <w:color w:val="000000" w:themeColor="text1"/>
        </w:rPr>
        <w:lastRenderedPageBreak/>
        <w:pict>
          <v:roundrect id="_x0000_s1416" style="position:absolute;left:0;text-align:left;margin-left:1.3pt;margin-top:-261.6pt;width:73.7pt;height:22.7pt;z-index:251665920" arcsize="10923f" filled="f" strokeweight="3pt">
            <v:stroke r:id="rId14" o:title="" filltype="pattern" endcap="round"/>
            <v:textbox inset=",1.8mm"/>
          </v:roundrect>
        </w:pict>
      </w:r>
      <w:r>
        <w:rPr>
          <w:noProof/>
          <w:color w:val="000000" w:themeColor="text1"/>
        </w:rPr>
        <w:pict>
          <v:roundrect id="_x0000_s1415" style="position:absolute;left:0;text-align:left;margin-left:.75pt;margin-top:.15pt;width:73.7pt;height:22.7pt;z-index:251664896" arcsize="10923f" filled="f" strokeweight="3pt">
            <v:stroke r:id="rId14" o:title="" filltype="pattern" endcap="round"/>
            <v:textbox inset=",1.8mm"/>
          </v:roundrect>
        </w:pict>
      </w:r>
      <w:r w:rsidR="00955EEF" w:rsidRPr="003D532E">
        <w:rPr>
          <w:rFonts w:hint="eastAsia"/>
          <w:color w:val="000000" w:themeColor="text1"/>
        </w:rPr>
        <w:t>公　告</w:t>
      </w:r>
    </w:p>
    <w:p w:rsidR="00955EEF" w:rsidRPr="003D532E" w:rsidRDefault="00955EEF" w:rsidP="00955EEF">
      <w:pPr>
        <w:pStyle w:val="XXXX"/>
        <w:ind w:left="1656" w:right="480" w:hanging="1656"/>
        <w:rPr>
          <w:color w:val="000000" w:themeColor="text1"/>
        </w:rPr>
      </w:pPr>
      <w:r w:rsidRPr="003D532E">
        <w:rPr>
          <w:rFonts w:hint="eastAsia"/>
          <w:color w:val="000000" w:themeColor="text1"/>
        </w:rPr>
        <w:t>建　　設：一、公告註銷本縣「合樂股份有限公司澎湖廠」、「文豪冷凍製冰廠」、「友邦製冰廠」之工廠登記</w:t>
      </w:r>
      <w:r w:rsidRPr="003D532E">
        <w:rPr>
          <w:color w:val="000000" w:themeColor="text1"/>
        </w:rPr>
        <w:tab/>
      </w:r>
      <w:r w:rsidR="00665750" w:rsidRPr="003D532E">
        <w:rPr>
          <w:rFonts w:hint="eastAsia"/>
          <w:color w:val="000000" w:themeColor="text1"/>
        </w:rPr>
        <w:t>61</w:t>
      </w:r>
    </w:p>
    <w:p w:rsidR="00955EEF" w:rsidRPr="003D532E" w:rsidRDefault="00955EEF" w:rsidP="00955EEF">
      <w:pPr>
        <w:pStyle w:val="XXXX1"/>
        <w:ind w:left="1680" w:right="480" w:hanging="480"/>
        <w:rPr>
          <w:color w:val="000000" w:themeColor="text1"/>
        </w:rPr>
      </w:pPr>
      <w:r w:rsidRPr="003D532E">
        <w:rPr>
          <w:rFonts w:hint="eastAsia"/>
          <w:color w:val="000000" w:themeColor="text1"/>
        </w:rPr>
        <w:t>二、公告公開展覽「變更馬公都市計畫第</w:t>
      </w:r>
      <w:r w:rsidRPr="003D532E">
        <w:rPr>
          <w:rFonts w:hint="eastAsia"/>
          <w:color w:val="000000" w:themeColor="text1"/>
        </w:rPr>
        <w:t>A</w:t>
      </w:r>
      <w:r w:rsidRPr="003D532E">
        <w:rPr>
          <w:rFonts w:hint="eastAsia"/>
          <w:color w:val="000000" w:themeColor="text1"/>
        </w:rPr>
        <w:t>區細部計畫（機關用地（機</w:t>
      </w:r>
      <w:r w:rsidRPr="003D532E">
        <w:rPr>
          <w:rFonts w:hint="eastAsia"/>
          <w:color w:val="000000" w:themeColor="text1"/>
        </w:rPr>
        <w:t>1-8</w:t>
      </w:r>
      <w:r w:rsidRPr="003D532E">
        <w:rPr>
          <w:rFonts w:hint="eastAsia"/>
          <w:color w:val="000000" w:themeColor="text1"/>
        </w:rPr>
        <w:t>）土地使用分區管制要點）案</w:t>
      </w:r>
      <w:r w:rsidRPr="003D532E">
        <w:rPr>
          <w:color w:val="000000" w:themeColor="text1"/>
        </w:rPr>
        <w:tab/>
      </w:r>
      <w:r w:rsidR="00665750" w:rsidRPr="003D532E">
        <w:rPr>
          <w:rFonts w:hint="eastAsia"/>
          <w:color w:val="000000" w:themeColor="text1"/>
        </w:rPr>
        <w:t>63</w:t>
      </w:r>
    </w:p>
    <w:p w:rsidR="0045620B" w:rsidRPr="003D532E" w:rsidRDefault="0045620B" w:rsidP="0045620B">
      <w:pPr>
        <w:pStyle w:val="XXXX1"/>
        <w:ind w:left="1680" w:right="480" w:hanging="480"/>
        <w:rPr>
          <w:color w:val="000000" w:themeColor="text1"/>
        </w:rPr>
      </w:pPr>
      <w:r w:rsidRPr="003D532E">
        <w:rPr>
          <w:rFonts w:hint="eastAsia"/>
          <w:color w:val="000000" w:themeColor="text1"/>
        </w:rPr>
        <w:t>三、公告公開展覽「變更馬公都市計畫細部計畫（零售市場用地（市</w:t>
      </w:r>
      <w:r w:rsidRPr="003D532E">
        <w:rPr>
          <w:rFonts w:hint="eastAsia"/>
          <w:color w:val="000000" w:themeColor="text1"/>
        </w:rPr>
        <w:t>A-1</w:t>
      </w:r>
      <w:r w:rsidRPr="003D532E">
        <w:rPr>
          <w:rFonts w:hint="eastAsia"/>
          <w:color w:val="000000" w:themeColor="text1"/>
        </w:rPr>
        <w:t>）為停車場用地（停</w:t>
      </w:r>
      <w:r w:rsidRPr="003D532E">
        <w:rPr>
          <w:rFonts w:hint="eastAsia"/>
          <w:color w:val="000000" w:themeColor="text1"/>
        </w:rPr>
        <w:t>2</w:t>
      </w:r>
      <w:r w:rsidRPr="003D532E">
        <w:rPr>
          <w:rFonts w:hint="eastAsia"/>
          <w:color w:val="000000" w:themeColor="text1"/>
        </w:rPr>
        <w:t>））（配合澎湖縣民福路立體停車場新建營運移轉案）」計畫書、圖</w:t>
      </w:r>
      <w:r w:rsidRPr="003D532E">
        <w:rPr>
          <w:color w:val="000000" w:themeColor="text1"/>
        </w:rPr>
        <w:tab/>
      </w:r>
      <w:r w:rsidR="00E00373">
        <w:rPr>
          <w:rFonts w:hint="eastAsia"/>
          <w:color w:val="000000" w:themeColor="text1"/>
        </w:rPr>
        <w:t>65</w:t>
      </w:r>
    </w:p>
    <w:p w:rsidR="0045620B" w:rsidRPr="003D532E" w:rsidRDefault="0045620B" w:rsidP="0045620B">
      <w:pPr>
        <w:pStyle w:val="XXXX1"/>
        <w:ind w:left="1680" w:right="480" w:hanging="480"/>
        <w:rPr>
          <w:color w:val="000000" w:themeColor="text1"/>
        </w:rPr>
      </w:pPr>
      <w:r w:rsidRPr="003D532E">
        <w:rPr>
          <w:rFonts w:hint="eastAsia"/>
          <w:color w:val="000000" w:themeColor="text1"/>
        </w:rPr>
        <w:t>四、公告「</w:t>
      </w:r>
      <w:r w:rsidRPr="003D532E">
        <w:rPr>
          <w:rFonts w:hint="eastAsia"/>
          <w:color w:val="000000" w:themeColor="text1"/>
        </w:rPr>
        <w:t>113</w:t>
      </w:r>
      <w:r w:rsidRPr="003D532E">
        <w:rPr>
          <w:rFonts w:hint="eastAsia"/>
          <w:color w:val="000000" w:themeColor="text1"/>
        </w:rPr>
        <w:t>年都市計畫樁測定及復補建工作」樁位座標成果（含樁位座標表）</w:t>
      </w:r>
      <w:r w:rsidRPr="003D532E">
        <w:rPr>
          <w:color w:val="000000" w:themeColor="text1"/>
        </w:rPr>
        <w:tab/>
      </w:r>
      <w:r w:rsidR="00E00373">
        <w:rPr>
          <w:rFonts w:hint="eastAsia"/>
          <w:color w:val="000000" w:themeColor="text1"/>
        </w:rPr>
        <w:t>67</w:t>
      </w:r>
    </w:p>
    <w:p w:rsidR="0045620B" w:rsidRPr="003D532E" w:rsidRDefault="0045620B" w:rsidP="0045620B">
      <w:pPr>
        <w:pStyle w:val="XXXX1"/>
        <w:ind w:left="1680" w:right="480" w:hanging="480"/>
        <w:rPr>
          <w:color w:val="000000" w:themeColor="text1"/>
        </w:rPr>
      </w:pPr>
      <w:r w:rsidRPr="003D532E">
        <w:rPr>
          <w:rFonts w:hint="eastAsia"/>
          <w:color w:val="000000" w:themeColor="text1"/>
        </w:rPr>
        <w:t>五、公告公開展覽「擬訂澎湖縣馬公市馬公段</w:t>
      </w:r>
      <w:r w:rsidRPr="003D532E">
        <w:rPr>
          <w:rFonts w:hint="eastAsia"/>
          <w:color w:val="000000" w:themeColor="text1"/>
        </w:rPr>
        <w:t>1049</w:t>
      </w:r>
      <w:r w:rsidRPr="003D532E">
        <w:rPr>
          <w:rFonts w:hint="eastAsia"/>
          <w:color w:val="000000" w:themeColor="text1"/>
        </w:rPr>
        <w:t>地號</w:t>
      </w:r>
      <w:r w:rsidRPr="003D532E">
        <w:rPr>
          <w:rFonts w:hint="eastAsia"/>
          <w:color w:val="000000" w:themeColor="text1"/>
        </w:rPr>
        <w:t>1</w:t>
      </w:r>
      <w:r w:rsidRPr="003D532E">
        <w:rPr>
          <w:rFonts w:hint="eastAsia"/>
          <w:color w:val="000000" w:themeColor="text1"/>
        </w:rPr>
        <w:t>筆土地都市更新事業計畫案」計畫書、圖</w:t>
      </w:r>
      <w:r w:rsidRPr="003D532E">
        <w:rPr>
          <w:color w:val="000000" w:themeColor="text1"/>
        </w:rPr>
        <w:tab/>
      </w:r>
      <w:r w:rsidR="00E00373">
        <w:rPr>
          <w:rFonts w:hint="eastAsia"/>
          <w:color w:val="000000" w:themeColor="text1"/>
        </w:rPr>
        <w:t>69</w:t>
      </w:r>
    </w:p>
    <w:p w:rsidR="0045620B" w:rsidRPr="003D532E" w:rsidRDefault="0045620B" w:rsidP="0045620B">
      <w:pPr>
        <w:pStyle w:val="XXXX0"/>
        <w:ind w:left="960" w:right="480" w:hanging="960"/>
        <w:rPr>
          <w:color w:val="000000" w:themeColor="text1"/>
        </w:rPr>
      </w:pPr>
      <w:r w:rsidRPr="003D532E">
        <w:rPr>
          <w:rFonts w:hint="eastAsia"/>
          <w:color w:val="000000" w:themeColor="text1"/>
        </w:rPr>
        <w:t>教　　育：預告修正「澎湖縣教保服務機構收退費辦法」草案</w:t>
      </w:r>
      <w:r w:rsidRPr="003D532E">
        <w:rPr>
          <w:color w:val="000000" w:themeColor="text1"/>
        </w:rPr>
        <w:tab/>
      </w:r>
      <w:r w:rsidR="00E00373">
        <w:rPr>
          <w:rFonts w:hint="eastAsia"/>
          <w:color w:val="000000" w:themeColor="text1"/>
        </w:rPr>
        <w:t>71</w:t>
      </w:r>
    </w:p>
    <w:p w:rsidR="00955EEF" w:rsidRPr="003D532E" w:rsidRDefault="00955EEF" w:rsidP="00B95A92">
      <w:pPr>
        <w:pStyle w:val="affffffffff6"/>
        <w:ind w:left="960" w:hanging="960"/>
        <w:rPr>
          <w:color w:val="000000" w:themeColor="text1"/>
        </w:rPr>
      </w:pPr>
      <w:r w:rsidRPr="003D532E">
        <w:rPr>
          <w:rFonts w:hint="eastAsia"/>
          <w:color w:val="000000" w:themeColor="text1"/>
        </w:rPr>
        <w:t>消　　防：公告本府准予李睿軒消防設備人員執業登記案</w:t>
      </w:r>
      <w:r w:rsidRPr="003D532E">
        <w:rPr>
          <w:color w:val="000000" w:themeColor="text1"/>
        </w:rPr>
        <w:tab/>
      </w:r>
      <w:r w:rsidR="00E00373">
        <w:rPr>
          <w:rFonts w:hint="eastAsia"/>
          <w:color w:val="000000" w:themeColor="text1"/>
        </w:rPr>
        <w:t>89</w:t>
      </w:r>
    </w:p>
    <w:p w:rsidR="00955EEF" w:rsidRPr="003D532E" w:rsidRDefault="00955EEF" w:rsidP="00B95A92">
      <w:pPr>
        <w:pStyle w:val="affffffffff6"/>
        <w:ind w:left="960" w:hanging="960"/>
        <w:rPr>
          <w:color w:val="000000" w:themeColor="text1"/>
        </w:rPr>
      </w:pPr>
      <w:r w:rsidRPr="003D532E">
        <w:rPr>
          <w:rFonts w:hint="eastAsia"/>
          <w:color w:val="000000" w:themeColor="text1"/>
        </w:rPr>
        <w:t>衛　　生：公告「防止病媒蚊孳生，預防登革熱、屈公病及茲卡病毒感染症」之防疫措施</w:t>
      </w:r>
      <w:r w:rsidRPr="003D532E">
        <w:rPr>
          <w:color w:val="000000" w:themeColor="text1"/>
        </w:rPr>
        <w:tab/>
      </w:r>
      <w:r w:rsidR="00E00373">
        <w:rPr>
          <w:rFonts w:hint="eastAsia"/>
          <w:color w:val="000000" w:themeColor="text1"/>
        </w:rPr>
        <w:t>92</w:t>
      </w:r>
    </w:p>
    <w:p w:rsidR="00955EEF" w:rsidRPr="003D532E" w:rsidRDefault="003F137F" w:rsidP="007607F7">
      <w:pPr>
        <w:pStyle w:val="a5"/>
        <w:ind w:left="1840" w:hanging="1600"/>
        <w:rPr>
          <w:color w:val="000000" w:themeColor="text1"/>
        </w:rPr>
      </w:pPr>
      <w:r>
        <w:rPr>
          <w:noProof/>
          <w:color w:val="000000" w:themeColor="text1"/>
        </w:rPr>
        <w:pict>
          <v:roundrect id="_x0000_s1417" style="position:absolute;left:0;text-align:left;margin-left:.2pt;margin-top:12.65pt;width:73.7pt;height:22.7pt;z-index:251666944" arcsize="10923f" filled="f" strokeweight="3pt">
            <v:stroke r:id="rId14" o:title="" filltype="pattern" endcap="round"/>
            <v:textbox inset=",1.8mm"/>
          </v:roundrect>
        </w:pict>
      </w:r>
      <w:r w:rsidR="00955EEF" w:rsidRPr="003D532E">
        <w:rPr>
          <w:rFonts w:hint="eastAsia"/>
          <w:color w:val="000000" w:themeColor="text1"/>
        </w:rPr>
        <w:t>附　錄</w:t>
      </w:r>
    </w:p>
    <w:p w:rsidR="00955EEF" w:rsidRPr="003D532E" w:rsidRDefault="00955EEF" w:rsidP="00B95A92">
      <w:pPr>
        <w:pStyle w:val="affffffffff6"/>
        <w:ind w:left="960" w:hanging="960"/>
        <w:rPr>
          <w:color w:val="000000" w:themeColor="text1"/>
        </w:rPr>
      </w:pPr>
      <w:r w:rsidRPr="003D532E">
        <w:rPr>
          <w:rFonts w:hint="eastAsia"/>
          <w:color w:val="000000" w:themeColor="text1"/>
        </w:rPr>
        <w:t>縣政重要紀事（中華民國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月份）</w:t>
      </w:r>
      <w:r w:rsidRPr="003D532E">
        <w:rPr>
          <w:color w:val="000000" w:themeColor="text1"/>
        </w:rPr>
        <w:tab/>
      </w:r>
      <w:r w:rsidR="00E00373">
        <w:rPr>
          <w:rFonts w:hint="eastAsia"/>
          <w:color w:val="000000" w:themeColor="text1"/>
        </w:rPr>
        <w:t>95</w:t>
      </w:r>
    </w:p>
    <w:p w:rsidR="006B5C24" w:rsidRPr="003D532E" w:rsidRDefault="006405FC" w:rsidP="00B95A92">
      <w:pPr>
        <w:pStyle w:val="affffffffff6"/>
        <w:ind w:left="960" w:hanging="960"/>
        <w:rPr>
          <w:color w:val="000000" w:themeColor="text1"/>
        </w:rPr>
      </w:pPr>
      <w:r w:rsidRPr="003D532E">
        <w:rPr>
          <w:color w:val="000000" w:themeColor="text1"/>
        </w:rPr>
        <w:tab/>
      </w:r>
    </w:p>
    <w:p w:rsidR="000867BD" w:rsidRPr="003D532E" w:rsidRDefault="000867BD" w:rsidP="00B95A92">
      <w:pPr>
        <w:pStyle w:val="affffffffff6"/>
        <w:ind w:left="960" w:hanging="960"/>
        <w:rPr>
          <w:color w:val="000000" w:themeColor="text1"/>
        </w:rPr>
        <w:sectPr w:rsidR="000867BD" w:rsidRPr="003D532E">
          <w:headerReference w:type="even" r:id="rId15"/>
          <w:headerReference w:type="default" r:id="rId16"/>
          <w:footerReference w:type="even" r:id="rId17"/>
          <w:footerReference w:type="default" r:id="rId18"/>
          <w:pgSz w:w="10660" w:h="14742" w:code="132"/>
          <w:pgMar w:top="1531" w:right="1276" w:bottom="1304" w:left="1276" w:header="680" w:footer="794" w:gutter="0"/>
          <w:pgNumType w:start="1"/>
          <w:cols w:space="425"/>
          <w:docGrid w:linePitch="360" w:charSpace="134328"/>
        </w:sectPr>
      </w:pPr>
    </w:p>
    <w:p w:rsidR="0038376D" w:rsidRPr="003D532E" w:rsidRDefault="003F137F" w:rsidP="00B95A92">
      <w:pPr>
        <w:pStyle w:val="16"/>
        <w:topLinePunct/>
        <w:spacing w:before="0" w:line="360" w:lineRule="auto"/>
        <w:ind w:left="1440" w:hanging="1440"/>
        <w:rPr>
          <w:noProof/>
          <w:color w:val="000000" w:themeColor="text1"/>
          <w:sz w:val="36"/>
          <w:szCs w:val="36"/>
        </w:rPr>
      </w:pPr>
      <w:r>
        <w:rPr>
          <w:noProof/>
          <w:color w:val="000000" w:themeColor="text1"/>
          <w:sz w:val="36"/>
          <w:szCs w:val="36"/>
        </w:rPr>
        <w:lastRenderedPageBreak/>
        <w:pict>
          <v:shapetype id="_x0000_t202" coordsize="21600,21600" o:spt="202" path="m,l,21600r21600,l21600,xe">
            <v:stroke joinstyle="miter"/>
            <v:path gradientshapeok="t" o:connecttype="rect"/>
          </v:shapetype>
          <v:shape id="_x0000_s1412" type="#_x0000_t202" style="position:absolute;left:0;text-align:left;margin-left:0;margin-top:0;width:85.05pt;height:34pt;z-index:251660800;mso-position-horizontal:center;mso-position-horizontal-relative:page" filled="f" strokeweight="4pt">
            <v:stroke r:id="rId19" o:title="" filltype="pattern"/>
            <v:textbox style="mso-next-textbox:#_x0000_s1412" inset=",1.3mm">
              <w:txbxContent>
                <w:p w:rsidR="003D532E" w:rsidRPr="00682921" w:rsidRDefault="003D532E" w:rsidP="00B95A92">
                  <w:pPr>
                    <w:pStyle w:val="afffffffffffe"/>
                    <w:ind w:left="1440" w:hanging="1440"/>
                  </w:pPr>
                  <w:r w:rsidRPr="00682921">
                    <w:rPr>
                      <w:rFonts w:hint="eastAsia"/>
                    </w:rPr>
                    <w:t>法規</w:t>
                  </w:r>
                </w:p>
              </w:txbxContent>
            </v:textbox>
            <w10:wrap anchorx="page"/>
          </v:shape>
        </w:pict>
      </w:r>
    </w:p>
    <w:p w:rsidR="00F64D21" w:rsidRPr="003D532E" w:rsidRDefault="00F64D21" w:rsidP="00B95A92">
      <w:pPr>
        <w:pStyle w:val="Standard"/>
        <w:ind w:left="1120" w:hanging="1120"/>
        <w:rPr>
          <w:rFonts w:ascii="Times New Roman" w:eastAsia="標楷體" w:hAnsi="Times New Roman"/>
          <w:color w:val="000000" w:themeColor="text1"/>
          <w:sz w:val="28"/>
          <w:szCs w:val="28"/>
        </w:rPr>
      </w:pPr>
    </w:p>
    <w:p w:rsidR="00877184" w:rsidRPr="003D532E" w:rsidRDefault="00412227" w:rsidP="00412227">
      <w:pPr>
        <w:pStyle w:val="afffff5"/>
        <w:rPr>
          <w:color w:val="000000" w:themeColor="text1"/>
        </w:rPr>
      </w:pPr>
      <w:r w:rsidRPr="003D532E">
        <w:rPr>
          <w:color w:val="000000" w:themeColor="text1"/>
        </w:rPr>
        <w:t>縣　法　規</w:t>
      </w:r>
    </w:p>
    <w:p w:rsidR="0080416B" w:rsidRPr="003D532E" w:rsidRDefault="0080416B" w:rsidP="001B2732">
      <w:pPr>
        <w:pStyle w:val="XXXX2"/>
        <w:spacing w:before="360"/>
        <w:rPr>
          <w:color w:val="000000" w:themeColor="text1"/>
        </w:rPr>
      </w:pPr>
      <w:r w:rsidRPr="003D532E">
        <w:rPr>
          <w:rFonts w:hint="eastAsia"/>
          <w:color w:val="000000" w:themeColor="text1"/>
        </w:rPr>
        <w:t>澎湖縣政府　令</w:t>
      </w:r>
    </w:p>
    <w:p w:rsidR="0080416B" w:rsidRPr="003D532E" w:rsidRDefault="0080416B"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p>
    <w:p w:rsidR="0080416B" w:rsidRPr="003D532E" w:rsidRDefault="0080416B" w:rsidP="00876336">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11413004091</w:t>
      </w:r>
      <w:r w:rsidRPr="003D532E">
        <w:rPr>
          <w:rFonts w:hint="eastAsia"/>
          <w:color w:val="000000" w:themeColor="text1"/>
        </w:rPr>
        <w:t>號</w:t>
      </w:r>
    </w:p>
    <w:p w:rsidR="0080416B" w:rsidRPr="003D532E" w:rsidRDefault="0080416B" w:rsidP="00876336">
      <w:pPr>
        <w:pStyle w:val="affffffffffe"/>
        <w:rPr>
          <w:color w:val="000000" w:themeColor="text1"/>
        </w:rPr>
      </w:pPr>
      <w:r w:rsidRPr="003D532E">
        <w:rPr>
          <w:rFonts w:hint="eastAsia"/>
          <w:color w:val="000000" w:themeColor="text1"/>
        </w:rPr>
        <w:t>附件：</w:t>
      </w:r>
    </w:p>
    <w:p w:rsidR="0080416B" w:rsidRPr="003D532E" w:rsidRDefault="0080416B" w:rsidP="0080416B">
      <w:pPr>
        <w:pStyle w:val="afffffffffff"/>
        <w:rPr>
          <w:color w:val="000000" w:themeColor="text1"/>
        </w:rPr>
      </w:pPr>
      <w:r w:rsidRPr="003D532E">
        <w:rPr>
          <w:rFonts w:hint="eastAsia"/>
          <w:color w:val="000000" w:themeColor="text1"/>
        </w:rPr>
        <w:t>廢止「澎湖縣國民教育階段學校特殊教育推行委員會實施辦法」。</w:t>
      </w:r>
    </w:p>
    <w:p w:rsidR="0080416B" w:rsidRPr="003D532E" w:rsidRDefault="00412227" w:rsidP="00B95A92">
      <w:pPr>
        <w:pStyle w:val="afffffffffff1"/>
        <w:spacing w:before="360"/>
        <w:ind w:left="960" w:hanging="960"/>
        <w:rPr>
          <w:color w:val="000000" w:themeColor="text1"/>
          <w:sz w:val="36"/>
          <w:szCs w:val="36"/>
        </w:rPr>
      </w:pPr>
      <w:r w:rsidRPr="003D532E">
        <w:rPr>
          <w:color w:val="000000" w:themeColor="text1"/>
        </w:rPr>
        <w:t xml:space="preserve">縣　長　</w:t>
      </w:r>
      <w:r w:rsidRPr="003D532E">
        <w:rPr>
          <w:color w:val="000000" w:themeColor="text1"/>
          <w:sz w:val="36"/>
          <w:szCs w:val="36"/>
        </w:rPr>
        <w:t>陳　光　復</w:t>
      </w:r>
    </w:p>
    <w:p w:rsidR="0080416B" w:rsidRPr="003D532E" w:rsidRDefault="0080416B" w:rsidP="00B95A92">
      <w:pPr>
        <w:widowControl/>
        <w:spacing w:line="240" w:lineRule="auto"/>
        <w:ind w:left="1440" w:hanging="1440"/>
        <w:jc w:val="left"/>
        <w:rPr>
          <w:color w:val="000000" w:themeColor="text1"/>
          <w:sz w:val="36"/>
          <w:szCs w:val="36"/>
        </w:rPr>
      </w:pPr>
      <w:r w:rsidRPr="003D532E">
        <w:rPr>
          <w:color w:val="000000" w:themeColor="text1"/>
          <w:sz w:val="36"/>
          <w:szCs w:val="36"/>
        </w:rPr>
        <w:br w:type="page"/>
      </w:r>
    </w:p>
    <w:p w:rsidR="00D66757" w:rsidRPr="003D532E" w:rsidRDefault="00D66757" w:rsidP="007607F7">
      <w:pPr>
        <w:pStyle w:val="afffffffffff2"/>
        <w:spacing w:before="360" w:after="120"/>
        <w:rPr>
          <w:color w:val="000000" w:themeColor="text1"/>
        </w:rPr>
      </w:pPr>
      <w:r w:rsidRPr="003D532E">
        <w:rPr>
          <w:rFonts w:hint="eastAsia"/>
          <w:color w:val="000000" w:themeColor="text1"/>
        </w:rPr>
        <w:lastRenderedPageBreak/>
        <w:t>澎湖縣國民教育階段學校特殊教育推行委員會實施辦法</w:t>
      </w:r>
      <w:r w:rsidRPr="003D532E">
        <w:rPr>
          <w:color w:val="000000" w:themeColor="text1"/>
        </w:rPr>
        <w:br/>
      </w:r>
      <w:r w:rsidRPr="003D532E">
        <w:rPr>
          <w:rFonts w:hint="eastAsia"/>
          <w:color w:val="000000" w:themeColor="text1"/>
        </w:rPr>
        <w:t>廢止總說明</w:t>
      </w:r>
    </w:p>
    <w:p w:rsidR="00D66757" w:rsidRPr="003D532E" w:rsidRDefault="00D66757" w:rsidP="007607F7">
      <w:pPr>
        <w:ind w:left="0" w:firstLineChars="200" w:firstLine="480"/>
        <w:rPr>
          <w:color w:val="000000" w:themeColor="text1"/>
        </w:rPr>
      </w:pPr>
      <w:r w:rsidRPr="003D532E">
        <w:rPr>
          <w:rFonts w:hint="eastAsia"/>
          <w:color w:val="000000" w:themeColor="text1"/>
        </w:rPr>
        <w:t>一百零七年十月十五日修正發布「澎湖縣國民教育階段學校特殊教育推行委員會實施辦法」，因配合一百十二年六月二十一日修正公布之特殊教育法第十五條第一項「高級中等以下學校為促進特殊教育發展及處理校內特殊教育學生之學習輔導等事宜，應成立特殊教育推行委員會，並應有身心障礙及資賦優異學生與身心障礙及資賦優異學生家長代表；其任務、組成、會議召開程序與其他相關事項之辦法及自治法規，由各級主管機關定之。」之規定，就學校設置特殊教育推行委員會之目的及任務、應遴聘之組成代表、委員人數、性別比例、委員任期、開會次數、會議主席、議案決議和經費來源等相關事項，予以明確規範，因修正內容幅度較大，原辦法內容已不符時宜，爰重新擬具「澎湖縣高級中等以下學校特殊教育推行委員會設置辦法」，故本辦法廢止。</w:t>
      </w:r>
    </w:p>
    <w:p w:rsidR="00D66757" w:rsidRPr="003D532E" w:rsidRDefault="00D66757" w:rsidP="00B95A92">
      <w:pPr>
        <w:widowControl/>
        <w:spacing w:line="240" w:lineRule="auto"/>
        <w:ind w:left="960" w:hanging="960"/>
        <w:jc w:val="left"/>
        <w:rPr>
          <w:color w:val="000000" w:themeColor="text1"/>
        </w:rPr>
      </w:pPr>
      <w:r w:rsidRPr="003D532E">
        <w:rPr>
          <w:color w:val="000000" w:themeColor="text1"/>
        </w:rPr>
        <w:br w:type="page"/>
      </w:r>
    </w:p>
    <w:p w:rsidR="00693691" w:rsidRPr="003D532E" w:rsidRDefault="00693691" w:rsidP="00693691">
      <w:pPr>
        <w:spacing w:line="20" w:lineRule="exact"/>
        <w:ind w:left="0" w:firstLineChars="0" w:firstLine="0"/>
        <w:rPr>
          <w:color w:val="000000" w:themeColor="text1"/>
        </w:rPr>
      </w:pPr>
    </w:p>
    <w:p w:rsidR="00693691" w:rsidRPr="003D532E" w:rsidRDefault="00693691" w:rsidP="001B2732">
      <w:pPr>
        <w:pStyle w:val="XXXX2"/>
        <w:spacing w:before="360"/>
        <w:rPr>
          <w:color w:val="000000" w:themeColor="text1"/>
        </w:rPr>
      </w:pPr>
      <w:r w:rsidRPr="003D532E">
        <w:rPr>
          <w:rFonts w:hint="eastAsia"/>
          <w:color w:val="000000" w:themeColor="text1"/>
        </w:rPr>
        <w:t>澎湖縣政府　令</w:t>
      </w:r>
    </w:p>
    <w:p w:rsidR="00693691" w:rsidRPr="003D532E" w:rsidRDefault="00693691"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p>
    <w:p w:rsidR="00693691" w:rsidRPr="003D532E" w:rsidRDefault="00693691" w:rsidP="00876336">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11413004141</w:t>
      </w:r>
      <w:r w:rsidRPr="003D532E">
        <w:rPr>
          <w:rFonts w:hint="eastAsia"/>
          <w:color w:val="000000" w:themeColor="text1"/>
        </w:rPr>
        <w:t>號</w:t>
      </w:r>
    </w:p>
    <w:p w:rsidR="00693691" w:rsidRPr="003D532E" w:rsidRDefault="00693691" w:rsidP="00876336">
      <w:pPr>
        <w:pStyle w:val="affffffffffe"/>
        <w:rPr>
          <w:color w:val="000000" w:themeColor="text1"/>
        </w:rPr>
      </w:pPr>
      <w:r w:rsidRPr="003D532E">
        <w:rPr>
          <w:rFonts w:hint="eastAsia"/>
          <w:color w:val="000000" w:themeColor="text1"/>
        </w:rPr>
        <w:t>附件：</w:t>
      </w:r>
    </w:p>
    <w:p w:rsidR="00693691" w:rsidRPr="003D532E" w:rsidRDefault="00693691" w:rsidP="00693691">
      <w:pPr>
        <w:pStyle w:val="afffffffffff"/>
        <w:rPr>
          <w:color w:val="000000" w:themeColor="text1"/>
        </w:rPr>
      </w:pPr>
      <w:r w:rsidRPr="003D532E">
        <w:rPr>
          <w:rFonts w:hint="eastAsia"/>
          <w:color w:val="000000" w:themeColor="text1"/>
        </w:rPr>
        <w:t>修正「澎湖縣都市計畫公園管理自治條例」部分條文，名稱並修正為「澎湖縣公園管理自治條例」。</w:t>
      </w:r>
    </w:p>
    <w:p w:rsidR="00693691" w:rsidRPr="003D532E" w:rsidRDefault="00693691" w:rsidP="00693691">
      <w:pPr>
        <w:pStyle w:val="afffffffffff0"/>
        <w:ind w:left="972" w:hanging="732"/>
        <w:rPr>
          <w:color w:val="000000" w:themeColor="text1"/>
        </w:rPr>
      </w:pPr>
      <w:r w:rsidRPr="003D532E">
        <w:rPr>
          <w:rFonts w:hint="eastAsia"/>
          <w:color w:val="000000" w:themeColor="text1"/>
        </w:rPr>
        <w:t>附修正「澎湖縣公園管理自治條例」</w:t>
      </w:r>
    </w:p>
    <w:p w:rsidR="00D66757" w:rsidRPr="003D532E" w:rsidRDefault="00693691" w:rsidP="00B95A92">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693691" w:rsidRPr="003D532E" w:rsidRDefault="00693691" w:rsidP="00B95A92">
      <w:pPr>
        <w:widowControl/>
        <w:spacing w:line="240" w:lineRule="auto"/>
        <w:ind w:left="960" w:hanging="960"/>
        <w:jc w:val="left"/>
        <w:rPr>
          <w:color w:val="000000" w:themeColor="text1"/>
        </w:rPr>
      </w:pPr>
      <w:r w:rsidRPr="003D532E">
        <w:rPr>
          <w:color w:val="000000" w:themeColor="text1"/>
        </w:rPr>
        <w:br w:type="page"/>
      </w:r>
    </w:p>
    <w:p w:rsidR="00693691" w:rsidRPr="003D532E" w:rsidRDefault="00693691" w:rsidP="007607F7">
      <w:pPr>
        <w:pStyle w:val="afffffffffff2"/>
        <w:spacing w:before="360" w:after="120"/>
        <w:rPr>
          <w:color w:val="000000" w:themeColor="text1"/>
        </w:rPr>
      </w:pPr>
      <w:r w:rsidRPr="003D532E">
        <w:rPr>
          <w:rFonts w:hint="eastAsia"/>
          <w:color w:val="000000" w:themeColor="text1"/>
        </w:rPr>
        <w:lastRenderedPageBreak/>
        <w:t>澎湖縣都市計畫公園管理自治條例部分條文修正總說明</w:t>
      </w:r>
    </w:p>
    <w:p w:rsidR="00693691" w:rsidRPr="003D532E" w:rsidRDefault="00693691" w:rsidP="00693691">
      <w:pPr>
        <w:ind w:left="0" w:firstLineChars="200" w:firstLine="480"/>
        <w:rPr>
          <w:color w:val="000000" w:themeColor="text1"/>
        </w:rPr>
      </w:pPr>
      <w:r w:rsidRPr="003D532E">
        <w:rPr>
          <w:rFonts w:hint="eastAsia"/>
          <w:color w:val="000000" w:themeColor="text1"/>
        </w:rPr>
        <w:t>澎湖縣政府（以下稱本府）為加強公園之經營管理，於民國九十年四月二十四日澎府行法字第一八六六三號令制定「澎湖縣都市計畫公園經營管理自治條例」，全文共計十五條，並於民國九十二年五月二十九日府行法字第零九二零零二六九一一號令、民國一百零六年四月五日府行法字第一零六一三零一四三五二號令、民國一百零九年十月二十八日府行法字第一零九一三零四三八七一號令辦理三次修正。</w:t>
      </w:r>
    </w:p>
    <w:p w:rsidR="00693691" w:rsidRPr="003D532E" w:rsidRDefault="00693691" w:rsidP="00693691">
      <w:pPr>
        <w:ind w:left="0" w:firstLineChars="200" w:firstLine="480"/>
        <w:rPr>
          <w:color w:val="000000" w:themeColor="text1"/>
        </w:rPr>
      </w:pPr>
      <w:r w:rsidRPr="003D532E">
        <w:rPr>
          <w:rFonts w:hint="eastAsia"/>
          <w:color w:val="000000" w:themeColor="text1"/>
        </w:rPr>
        <w:t>因考量本縣都市計畫內之綠地、兒童遊樂場，以及其他（含都市計畫外）供公眾遊憩之場所亦有管理之需求，故重新修正本自治條例所稱「公園」之定義範圍。次查本自治條例條文內有關「失能代步車」一詞經內政部來函表示，因現行法規並無「失能代步車」用詞，故需予修正，以臻明確。另為解決車輛長時間占用公園內停車位之問題，需增訂禁止車輛長時間占用公園停車位之行為並納入罰則。又為加強遏阻行為人違反本自治條例所訂定之禁止行為，需增訂機關得按次處罰之規定，以防制違規行為繼續發生。爰擬具「澎湖縣都市計畫公園管理自治條例」修正案，其修正要點如下：</w:t>
      </w:r>
    </w:p>
    <w:p w:rsidR="00693691" w:rsidRPr="003D532E" w:rsidRDefault="00693691" w:rsidP="00693691">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配合「公園」定義範圍擴大，修正本自治條例名稱（修正本自治條例名稱）</w:t>
      </w:r>
    </w:p>
    <w:p w:rsidR="00693691" w:rsidRPr="003D532E" w:rsidRDefault="00693691" w:rsidP="00693691">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將都市計畫內之綠地、兒童遊樂場，以及其他經主管機關公告指定之供公眾遊憩之場所納入「公園」定義範圍。（修正條文第二條）</w:t>
      </w:r>
    </w:p>
    <w:p w:rsidR="00693691" w:rsidRPr="003D532E" w:rsidRDefault="00693691" w:rsidP="00693691">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本自治條例有關「失能代步車」一詞，因現行法規並無該用詞，經參考其他相關法規規定後予以修正，以臻明確。（修正條文第十四條）</w:t>
      </w:r>
    </w:p>
    <w:p w:rsidR="00693691" w:rsidRPr="003D532E" w:rsidRDefault="00693691" w:rsidP="00693691">
      <w:pPr>
        <w:ind w:left="50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增訂公園內禁止車輛長時間占用停車位之行為並納入罰則。（修正條文第十四條及第十四條之一）</w:t>
      </w:r>
    </w:p>
    <w:p w:rsidR="00693691" w:rsidRPr="003D532E" w:rsidRDefault="00693691" w:rsidP="00693691">
      <w:pPr>
        <w:ind w:left="504" w:hangingChars="210" w:hanging="504"/>
        <w:rPr>
          <w:color w:val="000000" w:themeColor="text1"/>
        </w:rPr>
      </w:pPr>
      <w:r w:rsidRPr="003D532E">
        <w:rPr>
          <w:rFonts w:hint="eastAsia"/>
          <w:color w:val="000000" w:themeColor="text1"/>
        </w:rPr>
        <w:t>五、</w:t>
      </w:r>
      <w:r w:rsidRPr="003D532E">
        <w:rPr>
          <w:color w:val="000000" w:themeColor="text1"/>
        </w:rPr>
        <w:tab/>
      </w:r>
      <w:r w:rsidRPr="003D532E">
        <w:rPr>
          <w:rFonts w:hint="eastAsia"/>
          <w:color w:val="000000" w:themeColor="text1"/>
        </w:rPr>
        <w:t>增訂機關就行為人違反本自治條例之禁止行為，得按次予以處罰。（修正條文第十四條之一）</w:t>
      </w:r>
    </w:p>
    <w:p w:rsidR="00693691" w:rsidRPr="003D532E" w:rsidRDefault="00693691" w:rsidP="00693691">
      <w:pPr>
        <w:ind w:left="504" w:hangingChars="210" w:hanging="504"/>
        <w:rPr>
          <w:color w:val="000000" w:themeColor="text1"/>
        </w:rPr>
      </w:pPr>
      <w:r w:rsidRPr="003D532E">
        <w:rPr>
          <w:rFonts w:hint="eastAsia"/>
          <w:color w:val="000000" w:themeColor="text1"/>
        </w:rPr>
        <w:t>六、</w:t>
      </w:r>
      <w:r w:rsidRPr="003D532E">
        <w:rPr>
          <w:color w:val="000000" w:themeColor="text1"/>
        </w:rPr>
        <w:tab/>
      </w:r>
      <w:r w:rsidRPr="003D532E">
        <w:rPr>
          <w:rFonts w:hint="eastAsia"/>
          <w:color w:val="000000" w:themeColor="text1"/>
        </w:rPr>
        <w:t>配合「公園」定義範圍擴大，刪除有關綠地、廣場、兒童遊樂（戲）場樂場準用本自治條例之規定。（刪除現行條文第十五條）</w:t>
      </w:r>
    </w:p>
    <w:p w:rsidR="00693691" w:rsidRPr="003D532E" w:rsidRDefault="00693691" w:rsidP="00B95A92">
      <w:pPr>
        <w:widowControl/>
        <w:spacing w:line="240" w:lineRule="auto"/>
        <w:ind w:left="960" w:hanging="960"/>
        <w:jc w:val="left"/>
        <w:rPr>
          <w:color w:val="000000" w:themeColor="text1"/>
        </w:rPr>
      </w:pPr>
      <w:r w:rsidRPr="003D532E">
        <w:rPr>
          <w:color w:val="000000" w:themeColor="text1"/>
        </w:rPr>
        <w:br w:type="page"/>
      </w:r>
    </w:p>
    <w:p w:rsidR="00693691" w:rsidRPr="003D532E" w:rsidRDefault="00693691" w:rsidP="007607F7">
      <w:pPr>
        <w:pStyle w:val="afffffffffff2"/>
        <w:spacing w:before="360" w:after="120"/>
        <w:rPr>
          <w:color w:val="000000" w:themeColor="text1"/>
        </w:rPr>
      </w:pPr>
      <w:r w:rsidRPr="003D532E">
        <w:rPr>
          <w:rFonts w:hint="eastAsia"/>
          <w:color w:val="000000" w:themeColor="text1"/>
        </w:rPr>
        <w:lastRenderedPageBreak/>
        <w:t>澎湖縣都市計畫公園管理自治</w:t>
      </w:r>
      <w:bookmarkStart w:id="0" w:name="_GoBack"/>
      <w:bookmarkEnd w:id="0"/>
      <w:r w:rsidRPr="003D532E">
        <w:rPr>
          <w:rFonts w:hint="eastAsia"/>
          <w:color w:val="000000" w:themeColor="text1"/>
        </w:rPr>
        <w:t>條例部分條文修正條文對照表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2777"/>
        <w:gridCol w:w="2655"/>
      </w:tblGrid>
      <w:tr w:rsidR="00693691" w:rsidRPr="003D532E" w:rsidTr="00693691">
        <w:tc>
          <w:tcPr>
            <w:tcW w:w="1737" w:type="pct"/>
          </w:tcPr>
          <w:p w:rsidR="00693691" w:rsidRPr="003D532E" w:rsidRDefault="00693691" w:rsidP="00B95A92">
            <w:pPr>
              <w:spacing w:line="350" w:lineRule="exact"/>
              <w:ind w:left="960" w:hanging="960"/>
              <w:jc w:val="center"/>
              <w:rPr>
                <w:rFonts w:ascii="標楷體" w:hAnsi="標楷體"/>
                <w:color w:val="000000" w:themeColor="text1"/>
              </w:rPr>
            </w:pPr>
            <w:r w:rsidRPr="003D532E">
              <w:rPr>
                <w:rFonts w:ascii="標楷體" w:hAnsi="標楷體" w:hint="eastAsia"/>
                <w:color w:val="000000" w:themeColor="text1"/>
              </w:rPr>
              <w:t>修 正 條 文</w:t>
            </w:r>
          </w:p>
        </w:tc>
        <w:tc>
          <w:tcPr>
            <w:tcW w:w="1668" w:type="pct"/>
          </w:tcPr>
          <w:p w:rsidR="00693691" w:rsidRPr="003D532E" w:rsidRDefault="00693691" w:rsidP="00B95A92">
            <w:pPr>
              <w:spacing w:line="350" w:lineRule="exact"/>
              <w:ind w:left="960" w:hanging="960"/>
              <w:jc w:val="center"/>
              <w:rPr>
                <w:rFonts w:ascii="標楷體" w:hAnsi="標楷體"/>
                <w:color w:val="000000" w:themeColor="text1"/>
              </w:rPr>
            </w:pPr>
            <w:r w:rsidRPr="003D532E">
              <w:rPr>
                <w:rFonts w:ascii="標楷體" w:hAnsi="標楷體" w:hint="eastAsia"/>
                <w:color w:val="000000" w:themeColor="text1"/>
              </w:rPr>
              <w:t>現 行 條 文</w:t>
            </w:r>
          </w:p>
        </w:tc>
        <w:tc>
          <w:tcPr>
            <w:tcW w:w="1595" w:type="pct"/>
          </w:tcPr>
          <w:p w:rsidR="00693691" w:rsidRPr="003D532E" w:rsidRDefault="00693691" w:rsidP="00B95A92">
            <w:pPr>
              <w:spacing w:line="350" w:lineRule="exact"/>
              <w:ind w:left="960" w:hanging="960"/>
              <w:jc w:val="center"/>
              <w:rPr>
                <w:rFonts w:ascii="標楷體" w:hAnsi="標楷體"/>
                <w:color w:val="000000" w:themeColor="text1"/>
              </w:rPr>
            </w:pPr>
            <w:r w:rsidRPr="003D532E">
              <w:rPr>
                <w:rFonts w:ascii="標楷體" w:hAnsi="標楷體" w:hint="eastAsia"/>
                <w:color w:val="000000" w:themeColor="text1"/>
              </w:rPr>
              <w:t>說   明</w:t>
            </w:r>
          </w:p>
        </w:tc>
      </w:tr>
      <w:tr w:rsidR="00693691" w:rsidRPr="003D532E" w:rsidTr="00693691">
        <w:tc>
          <w:tcPr>
            <w:tcW w:w="1737" w:type="pct"/>
          </w:tcPr>
          <w:p w:rsidR="00693691" w:rsidRPr="003D532E" w:rsidRDefault="00693691" w:rsidP="007607F7">
            <w:pPr>
              <w:spacing w:line="350" w:lineRule="exact"/>
              <w:ind w:left="0" w:firstLineChars="0" w:firstLine="0"/>
              <w:rPr>
                <w:rFonts w:ascii="標楷體" w:hAnsi="標楷體"/>
                <w:color w:val="000000" w:themeColor="text1"/>
              </w:rPr>
            </w:pPr>
            <w:r w:rsidRPr="003D532E">
              <w:rPr>
                <w:rFonts w:ascii="標楷體" w:hAnsi="標楷體" w:hint="eastAsia"/>
                <w:color w:val="000000" w:themeColor="text1"/>
              </w:rPr>
              <w:t>澎湖縣公園管理自治條例</w:t>
            </w:r>
          </w:p>
        </w:tc>
        <w:tc>
          <w:tcPr>
            <w:tcW w:w="1668" w:type="pct"/>
          </w:tcPr>
          <w:p w:rsidR="00693691" w:rsidRPr="003D532E" w:rsidRDefault="00693691" w:rsidP="007607F7">
            <w:pPr>
              <w:spacing w:line="350" w:lineRule="exact"/>
              <w:ind w:left="0" w:firstLineChars="0" w:firstLine="0"/>
              <w:rPr>
                <w:rFonts w:ascii="標楷體" w:hAnsi="標楷體"/>
                <w:color w:val="000000" w:themeColor="text1"/>
              </w:rPr>
            </w:pPr>
            <w:r w:rsidRPr="003D532E">
              <w:rPr>
                <w:rFonts w:ascii="標楷體" w:hAnsi="標楷體" w:hint="eastAsia"/>
                <w:color w:val="000000" w:themeColor="text1"/>
              </w:rPr>
              <w:t>澎湖縣</w:t>
            </w:r>
            <w:r w:rsidRPr="003D532E">
              <w:rPr>
                <w:rFonts w:ascii="標楷體" w:hAnsi="標楷體" w:hint="eastAsia"/>
                <w:color w:val="000000" w:themeColor="text1"/>
                <w:u w:val="single"/>
              </w:rPr>
              <w:t>都市計畫</w:t>
            </w:r>
            <w:r w:rsidRPr="003D532E">
              <w:rPr>
                <w:rFonts w:ascii="標楷體" w:hAnsi="標楷體" w:hint="eastAsia"/>
                <w:color w:val="000000" w:themeColor="text1"/>
              </w:rPr>
              <w:t>公園管理自治條例</w:t>
            </w:r>
          </w:p>
        </w:tc>
        <w:tc>
          <w:tcPr>
            <w:tcW w:w="1595" w:type="pct"/>
          </w:tcPr>
          <w:p w:rsidR="00693691" w:rsidRPr="003D532E" w:rsidRDefault="00693691" w:rsidP="007607F7">
            <w:pPr>
              <w:spacing w:line="350" w:lineRule="exact"/>
              <w:ind w:left="0" w:firstLineChars="0" w:firstLine="0"/>
              <w:rPr>
                <w:rFonts w:ascii="標楷體" w:hAnsi="標楷體"/>
                <w:color w:val="000000" w:themeColor="text1"/>
              </w:rPr>
            </w:pPr>
            <w:r w:rsidRPr="003D532E">
              <w:rPr>
                <w:rFonts w:ascii="標楷體" w:hAnsi="標楷體" w:hint="eastAsia"/>
                <w:color w:val="000000" w:themeColor="text1"/>
              </w:rPr>
              <w:t>修正名稱。本自治條例原適用範圍限於都市計畫區內之公園，配合本次修正條文第二條所定義之「公園」範圍擴大，將不再限於都市計畫內之公園，爰修正本自治條例名稱，刪除「都市計畫」一詞。</w:t>
            </w:r>
          </w:p>
        </w:tc>
      </w:tr>
      <w:tr w:rsidR="00693691" w:rsidRPr="003D532E" w:rsidTr="00693691">
        <w:tc>
          <w:tcPr>
            <w:tcW w:w="1737"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第二條　本自治條例所稱公園，</w:t>
            </w:r>
            <w:r w:rsidRPr="003D532E">
              <w:rPr>
                <w:rFonts w:ascii="標楷體" w:hAnsi="標楷體" w:hint="eastAsia"/>
                <w:color w:val="000000" w:themeColor="text1"/>
                <w:u w:val="single"/>
              </w:rPr>
              <w:t>指符合下列情形之一者</w:t>
            </w:r>
            <w:r w:rsidRPr="003D532E">
              <w:rPr>
                <w:rFonts w:ascii="標楷體" w:hAnsi="標楷體" w:hint="eastAsia"/>
                <w:color w:val="000000" w:themeColor="text1"/>
              </w:rPr>
              <w:t>：</w:t>
            </w:r>
          </w:p>
          <w:p w:rsidR="00693691" w:rsidRPr="003D532E" w:rsidRDefault="00693691" w:rsidP="00693691">
            <w:pPr>
              <w:spacing w:line="350" w:lineRule="exact"/>
              <w:ind w:leftChars="100" w:left="720" w:hangingChars="200" w:hanging="480"/>
              <w:rPr>
                <w:rFonts w:ascii="標楷體" w:hAnsi="標楷體"/>
                <w:color w:val="000000" w:themeColor="text1"/>
                <w:u w:val="single"/>
              </w:rPr>
            </w:pPr>
            <w:r w:rsidRPr="003D532E">
              <w:rPr>
                <w:rFonts w:ascii="標楷體" w:hAnsi="標楷體" w:hint="eastAsia"/>
                <w:color w:val="000000" w:themeColor="text1"/>
                <w:u w:val="single"/>
              </w:rPr>
              <w:t>一、依都市計畫開闢使用之公園、綠地及兒童遊樂場。</w:t>
            </w:r>
          </w:p>
          <w:p w:rsidR="00693691" w:rsidRPr="003D532E" w:rsidRDefault="00693691" w:rsidP="00693691">
            <w:pPr>
              <w:spacing w:line="350" w:lineRule="exact"/>
              <w:ind w:leftChars="100" w:left="720" w:hangingChars="200" w:hanging="480"/>
              <w:rPr>
                <w:rFonts w:ascii="標楷體" w:hAnsi="標楷體"/>
                <w:color w:val="000000" w:themeColor="text1"/>
                <w:u w:val="single"/>
              </w:rPr>
            </w:pPr>
            <w:r w:rsidRPr="003D532E">
              <w:rPr>
                <w:rFonts w:ascii="標楷體" w:hAnsi="標楷體" w:hint="eastAsia"/>
                <w:color w:val="000000" w:themeColor="text1"/>
                <w:u w:val="single"/>
              </w:rPr>
              <w:t>二、其他經主管機關公告指定之供公眾遊憩之場所</w:t>
            </w:r>
            <w:r w:rsidRPr="003D532E">
              <w:rPr>
                <w:rFonts w:ascii="標楷體" w:hAnsi="標楷體" w:hint="eastAsia"/>
                <w:color w:val="000000" w:themeColor="text1"/>
              </w:rPr>
              <w:t>。</w:t>
            </w:r>
          </w:p>
        </w:tc>
        <w:tc>
          <w:tcPr>
            <w:tcW w:w="1668"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第二條　本自治條例所稱公園，</w:t>
            </w:r>
            <w:r w:rsidRPr="003D532E">
              <w:rPr>
                <w:rFonts w:ascii="標楷體" w:hAnsi="標楷體" w:hint="eastAsia"/>
                <w:color w:val="000000" w:themeColor="text1"/>
                <w:u w:val="single"/>
              </w:rPr>
              <w:t>係指設置於都市計畫區內，供公眾遊憩之場地。</w:t>
            </w:r>
          </w:p>
        </w:tc>
        <w:tc>
          <w:tcPr>
            <w:tcW w:w="1595" w:type="pct"/>
          </w:tcPr>
          <w:p w:rsidR="00693691" w:rsidRPr="003D532E" w:rsidRDefault="00693691" w:rsidP="007607F7">
            <w:pPr>
              <w:spacing w:line="350" w:lineRule="exact"/>
              <w:ind w:left="0" w:firstLineChars="0" w:firstLine="0"/>
              <w:rPr>
                <w:rFonts w:ascii="標楷體" w:hAnsi="標楷體"/>
                <w:color w:val="000000" w:themeColor="text1"/>
              </w:rPr>
            </w:pPr>
            <w:r w:rsidRPr="003D532E">
              <w:rPr>
                <w:rFonts w:ascii="標楷體" w:hAnsi="標楷體" w:hint="eastAsia"/>
                <w:color w:val="000000" w:themeColor="text1"/>
              </w:rPr>
              <w:t>修正公園之範圍定義。本自治條例原適用範圍限於都市計畫區內之公園，因考量本縣都市計畫內之綠地、兒童遊樂場，以及其他(含都市計畫外)供公眾遊憩之場所亦有管理之需求，爰將「公園」定義為依都市計畫開闢使用之公園、綠地及兒童遊樂場，以及其他經主管機關公告指定之供公眾遊憩之場所，擴大本自治條例適用之範圍。</w:t>
            </w:r>
          </w:p>
        </w:tc>
      </w:tr>
      <w:tr w:rsidR="00693691" w:rsidRPr="003D532E" w:rsidTr="00693691">
        <w:tc>
          <w:tcPr>
            <w:tcW w:w="1737"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第十四條　公園內有下列行為之一，經勸導不聽制止者，應予取締或依法處理：</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Pr="003D532E">
              <w:rPr>
                <w:rFonts w:ascii="標楷體" w:hAnsi="標楷體"/>
                <w:color w:val="000000" w:themeColor="text1"/>
              </w:rPr>
              <w:tab/>
            </w:r>
            <w:r w:rsidRPr="003D532E">
              <w:rPr>
                <w:rFonts w:ascii="標楷體" w:hAnsi="標楷體" w:hint="eastAsia"/>
                <w:color w:val="000000" w:themeColor="text1"/>
              </w:rPr>
              <w:t>公園經公告為徒步區者，未經許可騎乘車輛或違規停放</w:t>
            </w:r>
            <w:r w:rsidRPr="003D532E">
              <w:rPr>
                <w:rFonts w:ascii="標楷體" w:hAnsi="標楷體" w:hint="eastAsia"/>
                <w:color w:val="000000" w:themeColor="text1"/>
              </w:rPr>
              <w:lastRenderedPageBreak/>
              <w:t>車輛。但嬰兒車、自行車、輪椅、</w:t>
            </w:r>
            <w:r w:rsidRPr="003D532E">
              <w:rPr>
                <w:rFonts w:ascii="標楷體" w:hAnsi="標楷體" w:hint="eastAsia"/>
                <w:color w:val="000000" w:themeColor="text1"/>
                <w:u w:val="single"/>
              </w:rPr>
              <w:t>醫療用電動代步器</w:t>
            </w:r>
            <w:r w:rsidRPr="003D532E">
              <w:rPr>
                <w:rFonts w:ascii="標楷體" w:hAnsi="標楷體" w:hint="eastAsia"/>
                <w:color w:val="000000" w:themeColor="text1"/>
              </w:rPr>
              <w:t>、搶災救險工作車及巡查車輛、公園維護車輛或經申請許可者，不在此限。</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隨地吐痰、便溺或拋棄果皮廢物。</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Pr="003D532E">
              <w:rPr>
                <w:rFonts w:ascii="標楷體" w:hAnsi="標楷體"/>
                <w:color w:val="000000" w:themeColor="text1"/>
              </w:rPr>
              <w:tab/>
            </w:r>
            <w:r w:rsidRPr="003D532E">
              <w:rPr>
                <w:rFonts w:ascii="標楷體" w:hAnsi="標楷體" w:hint="eastAsia"/>
                <w:color w:val="000000" w:themeColor="text1"/>
              </w:rPr>
              <w:t>攀折花木損壞草坪或損壞公園之設施。</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四、</w:t>
            </w:r>
            <w:r w:rsidRPr="003D532E">
              <w:rPr>
                <w:rFonts w:ascii="標楷體" w:hAnsi="標楷體"/>
                <w:color w:val="000000" w:themeColor="text1"/>
              </w:rPr>
              <w:tab/>
            </w:r>
            <w:r w:rsidRPr="003D532E">
              <w:rPr>
                <w:rFonts w:ascii="標楷體" w:hAnsi="標楷體" w:hint="eastAsia"/>
                <w:color w:val="000000" w:themeColor="text1"/>
              </w:rPr>
              <w:t>擅自在公園設施上劃刻、塗鴨或張貼。</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五、</w:t>
            </w:r>
            <w:r w:rsidRPr="003D532E">
              <w:rPr>
                <w:rFonts w:ascii="標楷體" w:hAnsi="標楷體"/>
                <w:color w:val="000000" w:themeColor="text1"/>
              </w:rPr>
              <w:tab/>
            </w:r>
            <w:r w:rsidRPr="003D532E">
              <w:rPr>
                <w:rFonts w:ascii="標楷體" w:hAnsi="標楷體" w:hint="eastAsia"/>
                <w:color w:val="000000" w:themeColor="text1"/>
              </w:rPr>
              <w:t>未經許可在公園內營火、野炊、烤肉、烹飪食物、燃放鞭炮、施放天燈或燃燒各項易燃物品。</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六、</w:t>
            </w:r>
            <w:r w:rsidRPr="003D532E">
              <w:rPr>
                <w:rFonts w:ascii="標楷體" w:hAnsi="標楷體"/>
                <w:color w:val="000000" w:themeColor="text1"/>
              </w:rPr>
              <w:tab/>
            </w:r>
            <w:r w:rsidRPr="003D532E">
              <w:rPr>
                <w:rFonts w:ascii="標楷體" w:hAnsi="標楷體" w:hint="eastAsia"/>
                <w:color w:val="000000" w:themeColor="text1"/>
              </w:rPr>
              <w:t>不依正常方法使用遊樂設施致損壞。</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七、</w:t>
            </w:r>
            <w:r w:rsidRPr="003D532E">
              <w:rPr>
                <w:rFonts w:ascii="標楷體" w:hAnsi="標楷體"/>
                <w:color w:val="000000" w:themeColor="text1"/>
              </w:rPr>
              <w:tab/>
            </w:r>
            <w:r w:rsidRPr="003D532E">
              <w:rPr>
                <w:rFonts w:ascii="標楷體" w:hAnsi="標楷體" w:hint="eastAsia"/>
                <w:color w:val="000000" w:themeColor="text1"/>
              </w:rPr>
              <w:t>在公園內水池或湖泊內游泳、沐浴、洗滌、漁獵、放生、划船或其他水上活動。但經管理機關許可於公告指定地點為特定水上活動者，不在此限。</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八、</w:t>
            </w:r>
            <w:r w:rsidRPr="003D532E">
              <w:rPr>
                <w:rFonts w:ascii="標楷體" w:hAnsi="標楷體"/>
                <w:color w:val="000000" w:themeColor="text1"/>
              </w:rPr>
              <w:tab/>
            </w:r>
            <w:r w:rsidRPr="003D532E">
              <w:rPr>
                <w:rFonts w:ascii="標楷體" w:hAnsi="標楷體" w:hint="eastAsia"/>
                <w:color w:val="000000" w:themeColor="text1"/>
              </w:rPr>
              <w:t>放任動物任意大、小便未清理。</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九、</w:t>
            </w:r>
            <w:r w:rsidRPr="003D532E">
              <w:rPr>
                <w:rFonts w:ascii="標楷體" w:hAnsi="標楷體"/>
                <w:color w:val="000000" w:themeColor="text1"/>
              </w:rPr>
              <w:tab/>
            </w:r>
            <w:r w:rsidRPr="003D532E">
              <w:rPr>
                <w:rFonts w:ascii="標楷體" w:hAnsi="標楷體" w:hint="eastAsia"/>
                <w:color w:val="000000" w:themeColor="text1"/>
              </w:rPr>
              <w:t>放置私人桌椅或其</w:t>
            </w:r>
            <w:r w:rsidRPr="003D532E">
              <w:rPr>
                <w:rFonts w:ascii="標楷體" w:hAnsi="標楷體" w:hint="eastAsia"/>
                <w:color w:val="000000" w:themeColor="text1"/>
              </w:rPr>
              <w:lastRenderedPageBreak/>
              <w:t>他雜物者。</w:t>
            </w:r>
          </w:p>
          <w:p w:rsidR="00693691" w:rsidRPr="003D532E" w:rsidRDefault="00693691" w:rsidP="00693691">
            <w:pPr>
              <w:spacing w:line="350" w:lineRule="exact"/>
              <w:ind w:leftChars="100" w:left="744" w:hangingChars="210" w:hanging="504"/>
              <w:rPr>
                <w:rFonts w:ascii="標楷體" w:hAnsi="標楷體"/>
                <w:color w:val="000000" w:themeColor="text1"/>
                <w:u w:val="single"/>
              </w:rPr>
            </w:pPr>
            <w:r w:rsidRPr="003D532E">
              <w:rPr>
                <w:rFonts w:ascii="標楷體" w:hAnsi="標楷體" w:hint="eastAsia"/>
                <w:color w:val="000000" w:themeColor="text1"/>
                <w:u w:val="single"/>
              </w:rPr>
              <w:t>十、</w:t>
            </w:r>
            <w:r w:rsidRPr="003D532E">
              <w:rPr>
                <w:rFonts w:ascii="標楷體" w:hAnsi="標楷體"/>
                <w:color w:val="000000" w:themeColor="text1"/>
                <w:u w:val="single"/>
              </w:rPr>
              <w:tab/>
            </w:r>
            <w:r w:rsidRPr="003D532E">
              <w:rPr>
                <w:rFonts w:ascii="標楷體" w:hAnsi="標楷體" w:hint="eastAsia"/>
                <w:color w:val="000000" w:themeColor="text1"/>
                <w:u w:val="single"/>
              </w:rPr>
              <w:t>車輛於同一公園內所劃設之同一停車格內停放時間連續逾七日者。</w:t>
            </w:r>
          </w:p>
          <w:p w:rsidR="00693691" w:rsidRPr="003D532E" w:rsidRDefault="00693691" w:rsidP="00693691">
            <w:pPr>
              <w:spacing w:line="350" w:lineRule="exact"/>
              <w:ind w:leftChars="100" w:left="984" w:hangingChars="310" w:hanging="744"/>
              <w:rPr>
                <w:rFonts w:ascii="標楷體" w:hAnsi="標楷體"/>
                <w:color w:val="000000" w:themeColor="text1"/>
              </w:rPr>
            </w:pPr>
            <w:r w:rsidRPr="003D532E">
              <w:rPr>
                <w:rFonts w:ascii="標楷體" w:hAnsi="標楷體" w:hint="eastAsia"/>
                <w:color w:val="000000" w:themeColor="text1"/>
                <w:u w:val="single"/>
              </w:rPr>
              <w:t>十一</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其他經管理機關禁止或限制之事項。</w:t>
            </w:r>
          </w:p>
        </w:tc>
        <w:tc>
          <w:tcPr>
            <w:tcW w:w="1668"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第十四條　公園內有下列行為之一，經勸導不聽制止者，應予取締或依法處理：</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Pr="003D532E">
              <w:rPr>
                <w:rFonts w:ascii="標楷體" w:hAnsi="標楷體"/>
                <w:color w:val="000000" w:themeColor="text1"/>
              </w:rPr>
              <w:tab/>
            </w:r>
            <w:r w:rsidRPr="003D532E">
              <w:rPr>
                <w:rFonts w:ascii="標楷體" w:hAnsi="標楷體" w:hint="eastAsia"/>
                <w:color w:val="000000" w:themeColor="text1"/>
              </w:rPr>
              <w:t>公園經公告為徒步區者，未經許可騎乘車輛或違規</w:t>
            </w:r>
            <w:r w:rsidRPr="003D532E">
              <w:rPr>
                <w:rFonts w:ascii="標楷體" w:hAnsi="標楷體" w:hint="eastAsia"/>
                <w:color w:val="000000" w:themeColor="text1"/>
              </w:rPr>
              <w:lastRenderedPageBreak/>
              <w:t>停放車輛。但嬰兒車、自行車、輪椅、</w:t>
            </w:r>
            <w:r w:rsidRPr="003D532E">
              <w:rPr>
                <w:rFonts w:ascii="標楷體" w:hAnsi="標楷體" w:hint="eastAsia"/>
                <w:color w:val="000000" w:themeColor="text1"/>
                <w:u w:val="single"/>
              </w:rPr>
              <w:t>失能代步車</w:t>
            </w:r>
            <w:r w:rsidRPr="003D532E">
              <w:rPr>
                <w:rFonts w:ascii="標楷體" w:hAnsi="標楷體" w:hint="eastAsia"/>
                <w:color w:val="000000" w:themeColor="text1"/>
              </w:rPr>
              <w:t>、搶災救險工作車及巡查車輛、公園維護車輛或經申請許可者，不在此限。</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隨地吐痰、便溺或拋棄果皮廢物。</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Pr="003D532E">
              <w:rPr>
                <w:rFonts w:ascii="標楷體" w:hAnsi="標楷體"/>
                <w:color w:val="000000" w:themeColor="text1"/>
              </w:rPr>
              <w:tab/>
            </w:r>
            <w:r w:rsidRPr="003D532E">
              <w:rPr>
                <w:rFonts w:ascii="標楷體" w:hAnsi="標楷體" w:hint="eastAsia"/>
                <w:color w:val="000000" w:themeColor="text1"/>
              </w:rPr>
              <w:t>攀折花木損壞草坪或損壞公園之設施。</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四、</w:t>
            </w:r>
            <w:r w:rsidRPr="003D532E">
              <w:rPr>
                <w:rFonts w:ascii="標楷體" w:hAnsi="標楷體"/>
                <w:color w:val="000000" w:themeColor="text1"/>
              </w:rPr>
              <w:tab/>
            </w:r>
            <w:r w:rsidRPr="003D532E">
              <w:rPr>
                <w:rFonts w:ascii="標楷體" w:hAnsi="標楷體" w:hint="eastAsia"/>
                <w:color w:val="000000" w:themeColor="text1"/>
              </w:rPr>
              <w:t>擅自在公園設施上劃刻、塗鴨或張貼。</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五、</w:t>
            </w:r>
            <w:r w:rsidRPr="003D532E">
              <w:rPr>
                <w:rFonts w:ascii="標楷體" w:hAnsi="標楷體"/>
                <w:color w:val="000000" w:themeColor="text1"/>
              </w:rPr>
              <w:tab/>
            </w:r>
            <w:r w:rsidRPr="003D532E">
              <w:rPr>
                <w:rFonts w:ascii="標楷體" w:hAnsi="標楷體" w:hint="eastAsia"/>
                <w:color w:val="000000" w:themeColor="text1"/>
              </w:rPr>
              <w:t>未經許可在公園內營火、野炊、烤肉、烹飪食物、燃放鞭炮、施放天燈或燃燒各項易燃物品。</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六、</w:t>
            </w:r>
            <w:r w:rsidRPr="003D532E">
              <w:rPr>
                <w:rFonts w:ascii="標楷體" w:hAnsi="標楷體"/>
                <w:color w:val="000000" w:themeColor="text1"/>
              </w:rPr>
              <w:tab/>
            </w:r>
            <w:r w:rsidRPr="003D532E">
              <w:rPr>
                <w:rFonts w:ascii="標楷體" w:hAnsi="標楷體" w:hint="eastAsia"/>
                <w:color w:val="000000" w:themeColor="text1"/>
              </w:rPr>
              <w:t>不依正常方法使用遊樂設施致損壞。</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七、</w:t>
            </w:r>
            <w:r w:rsidRPr="003D532E">
              <w:rPr>
                <w:rFonts w:ascii="標楷體" w:hAnsi="標楷體"/>
                <w:color w:val="000000" w:themeColor="text1"/>
              </w:rPr>
              <w:tab/>
            </w:r>
            <w:r w:rsidRPr="003D532E">
              <w:rPr>
                <w:rFonts w:ascii="標楷體" w:hAnsi="標楷體" w:hint="eastAsia"/>
                <w:color w:val="000000" w:themeColor="text1"/>
              </w:rPr>
              <w:t>在公園內水池或湖泊內游泳、沐浴、洗滌、漁獵、放生、划船或其他水上活動。但經管理機關許可於公告指定地點為特定水上活動者，不</w:t>
            </w:r>
            <w:r w:rsidRPr="003D532E">
              <w:rPr>
                <w:rFonts w:ascii="標楷體" w:hAnsi="標楷體" w:hint="eastAsia"/>
                <w:color w:val="000000" w:themeColor="text1"/>
              </w:rPr>
              <w:lastRenderedPageBreak/>
              <w:t>在此限。</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八、</w:t>
            </w:r>
            <w:r w:rsidRPr="003D532E">
              <w:rPr>
                <w:rFonts w:ascii="標楷體" w:hAnsi="標楷體"/>
                <w:color w:val="000000" w:themeColor="text1"/>
              </w:rPr>
              <w:tab/>
            </w:r>
            <w:r w:rsidRPr="003D532E">
              <w:rPr>
                <w:rFonts w:ascii="標楷體" w:hAnsi="標楷體" w:hint="eastAsia"/>
                <w:color w:val="000000" w:themeColor="text1"/>
              </w:rPr>
              <w:t>放任動物任意大、小便未清理。</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rPr>
              <w:t>九、</w:t>
            </w:r>
            <w:r w:rsidRPr="003D532E">
              <w:rPr>
                <w:rFonts w:ascii="標楷體" w:hAnsi="標楷體"/>
                <w:color w:val="000000" w:themeColor="text1"/>
              </w:rPr>
              <w:tab/>
            </w:r>
            <w:r w:rsidRPr="003D532E">
              <w:rPr>
                <w:rFonts w:ascii="標楷體" w:hAnsi="標楷體" w:hint="eastAsia"/>
                <w:color w:val="000000" w:themeColor="text1"/>
              </w:rPr>
              <w:t>放置私人桌椅或其他雜物者。</w:t>
            </w:r>
          </w:p>
          <w:p w:rsidR="00693691" w:rsidRPr="003D532E" w:rsidRDefault="00693691" w:rsidP="00693691">
            <w:pPr>
              <w:spacing w:line="350" w:lineRule="exact"/>
              <w:ind w:leftChars="100" w:left="744" w:hangingChars="210" w:hanging="504"/>
              <w:rPr>
                <w:rFonts w:ascii="標楷體" w:hAnsi="標楷體"/>
                <w:color w:val="000000" w:themeColor="text1"/>
              </w:rPr>
            </w:pPr>
            <w:r w:rsidRPr="003D532E">
              <w:rPr>
                <w:rFonts w:ascii="標楷體" w:hAnsi="標楷體" w:hint="eastAsia"/>
                <w:color w:val="000000" w:themeColor="text1"/>
                <w:u w:val="single"/>
              </w:rPr>
              <w:t>十</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其他經管理機關禁止或限制之事項。</w:t>
            </w:r>
          </w:p>
        </w:tc>
        <w:tc>
          <w:tcPr>
            <w:tcW w:w="1595" w:type="pct"/>
          </w:tcPr>
          <w:p w:rsidR="00693691" w:rsidRPr="003D532E" w:rsidRDefault="00693691" w:rsidP="00693691">
            <w:pPr>
              <w:spacing w:line="350" w:lineRule="exact"/>
              <w:ind w:left="504" w:hangingChars="210" w:hanging="504"/>
              <w:rPr>
                <w:rFonts w:ascii="標楷體" w:hAnsi="標楷體"/>
                <w:color w:val="000000" w:themeColor="text1"/>
              </w:rPr>
            </w:pPr>
            <w:r w:rsidRPr="003D532E">
              <w:rPr>
                <w:rFonts w:ascii="標楷體" w:hAnsi="標楷體" w:hint="eastAsia"/>
                <w:color w:val="000000" w:themeColor="text1"/>
              </w:rPr>
              <w:lastRenderedPageBreak/>
              <w:t>一、</w:t>
            </w:r>
            <w:r w:rsidRPr="003D532E">
              <w:rPr>
                <w:rFonts w:ascii="標楷體" w:hAnsi="標楷體"/>
                <w:color w:val="000000" w:themeColor="text1"/>
              </w:rPr>
              <w:tab/>
            </w:r>
            <w:r w:rsidRPr="003D532E">
              <w:rPr>
                <w:rFonts w:ascii="標楷體" w:hAnsi="標楷體" w:hint="eastAsia"/>
                <w:color w:val="000000" w:themeColor="text1"/>
              </w:rPr>
              <w:t>修正代步工具用詞。本自治條例於一百零九年十月二十八日府行法字第一零九一三零四三八七一號令修正發布，並於民國一百</w:t>
            </w:r>
            <w:r w:rsidRPr="003D532E">
              <w:rPr>
                <w:rFonts w:ascii="標楷體" w:hAnsi="標楷體" w:hint="eastAsia"/>
                <w:color w:val="000000" w:themeColor="text1"/>
              </w:rPr>
              <w:lastRenderedPageBreak/>
              <w:t>零九年十一月二十四日經中央主管機關內政部內授營工程字第一零九零八二零六零零號函同意備查 ，惟內政部經函詢衛生福利部意見後，因查現行法規並無「失能代步車」用詞，故建請後續釐清該用詞意旨，以臻明確。援此，經參考衛生福利部所訂定之「醫療器材分類分級管理辦法」第四條附表所列醫療器材名稱，將「失能代步車」修正為「醫療用電動代步器」。</w:t>
            </w:r>
          </w:p>
          <w:p w:rsidR="00693691" w:rsidRPr="003D532E" w:rsidRDefault="00693691" w:rsidP="00693691">
            <w:pPr>
              <w:spacing w:line="350" w:lineRule="exact"/>
              <w:ind w:left="504"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第十款新增。為解決車輛久占公園內停車位影響其他民眾停車權益之問題，訂定車輛於同一公園內所劃設之同一停車格內停放時間連續逾七日者，應予取締或依法處理。</w:t>
            </w:r>
          </w:p>
          <w:p w:rsidR="00693691" w:rsidRPr="003D532E" w:rsidRDefault="00693691" w:rsidP="00693691">
            <w:pPr>
              <w:spacing w:line="350" w:lineRule="exact"/>
              <w:ind w:left="504" w:hangingChars="210" w:hanging="504"/>
              <w:rPr>
                <w:rFonts w:ascii="標楷體" w:hAnsi="標楷體"/>
                <w:color w:val="000000" w:themeColor="text1"/>
              </w:rPr>
            </w:pPr>
            <w:r w:rsidRPr="003D532E">
              <w:rPr>
                <w:rFonts w:ascii="標楷體" w:hAnsi="標楷體" w:hint="eastAsia"/>
                <w:color w:val="000000" w:themeColor="text1"/>
              </w:rPr>
              <w:t>三、</w:t>
            </w:r>
            <w:r w:rsidRPr="003D532E">
              <w:rPr>
                <w:rFonts w:ascii="標楷體" w:hAnsi="標楷體"/>
                <w:color w:val="000000" w:themeColor="text1"/>
              </w:rPr>
              <w:tab/>
            </w:r>
            <w:r w:rsidRPr="003D532E">
              <w:rPr>
                <w:rFonts w:ascii="標楷體" w:hAnsi="標楷體" w:hint="eastAsia"/>
                <w:color w:val="000000" w:themeColor="text1"/>
              </w:rPr>
              <w:t>款次變更。</w:t>
            </w:r>
          </w:p>
        </w:tc>
      </w:tr>
      <w:tr w:rsidR="00693691" w:rsidRPr="003D532E" w:rsidTr="00693691">
        <w:tc>
          <w:tcPr>
            <w:tcW w:w="1737"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第十四條之一　違反第十四條第一款</w:t>
            </w:r>
            <w:r w:rsidRPr="003D532E">
              <w:rPr>
                <w:rFonts w:ascii="標楷體" w:hAnsi="標楷體" w:hint="eastAsia"/>
                <w:color w:val="000000" w:themeColor="text1"/>
                <w:u w:val="single"/>
              </w:rPr>
              <w:t>、</w:t>
            </w:r>
            <w:r w:rsidRPr="003D532E">
              <w:rPr>
                <w:rFonts w:ascii="標楷體" w:hAnsi="標楷體" w:hint="eastAsia"/>
                <w:color w:val="000000" w:themeColor="text1"/>
              </w:rPr>
              <w:t>第三款至第七款</w:t>
            </w:r>
            <w:r w:rsidRPr="003D532E">
              <w:rPr>
                <w:rFonts w:ascii="標楷體" w:hAnsi="標楷體" w:hint="eastAsia"/>
                <w:color w:val="000000" w:themeColor="text1"/>
                <w:u w:val="single"/>
              </w:rPr>
              <w:t>及第十款</w:t>
            </w:r>
            <w:r w:rsidRPr="003D532E">
              <w:rPr>
                <w:rFonts w:ascii="標楷體" w:hAnsi="標楷體" w:hint="eastAsia"/>
                <w:color w:val="000000" w:themeColor="text1"/>
              </w:rPr>
              <w:t>規定者，處行為人新臺幣一千二百元以上六千元以下罰鍰</w:t>
            </w:r>
            <w:r w:rsidRPr="003D532E">
              <w:rPr>
                <w:rFonts w:ascii="標楷體" w:hAnsi="標楷體" w:hint="eastAsia"/>
                <w:color w:val="000000" w:themeColor="text1"/>
                <w:u w:val="single"/>
              </w:rPr>
              <w:t>，並得按次處罰</w:t>
            </w:r>
            <w:r w:rsidRPr="003D532E">
              <w:rPr>
                <w:rFonts w:ascii="標楷體" w:hAnsi="標楷體" w:hint="eastAsia"/>
                <w:color w:val="000000" w:themeColor="text1"/>
              </w:rPr>
              <w:t>。</w:t>
            </w:r>
          </w:p>
          <w:p w:rsidR="00693691" w:rsidRPr="003D532E" w:rsidRDefault="00693691" w:rsidP="00693691">
            <w:pPr>
              <w:spacing w:line="350" w:lineRule="exact"/>
              <w:ind w:leftChars="100" w:left="240" w:firstLineChars="200" w:firstLine="480"/>
              <w:rPr>
                <w:rFonts w:ascii="標楷體" w:hAnsi="標楷體"/>
                <w:color w:val="000000" w:themeColor="text1"/>
                <w:u w:val="single"/>
              </w:rPr>
            </w:pPr>
            <w:r w:rsidRPr="003D532E">
              <w:rPr>
                <w:rFonts w:ascii="標楷體" w:hAnsi="標楷體" w:hint="eastAsia"/>
                <w:color w:val="000000" w:themeColor="text1"/>
              </w:rPr>
              <w:t>違反第十四條第二款、第八款或第九款規定者，管理機關應向清潔環保機關舉發，以違反環保法規處理。</w:t>
            </w:r>
          </w:p>
        </w:tc>
        <w:tc>
          <w:tcPr>
            <w:tcW w:w="1668" w:type="pct"/>
          </w:tcPr>
          <w:p w:rsidR="00693691" w:rsidRPr="003D532E" w:rsidRDefault="00693691" w:rsidP="00693691">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第十四條之一　違反第十四條第一款</w:t>
            </w:r>
            <w:r w:rsidRPr="003D532E">
              <w:rPr>
                <w:rFonts w:ascii="標楷體" w:hAnsi="標楷體" w:hint="eastAsia"/>
                <w:color w:val="000000" w:themeColor="text1"/>
                <w:u w:val="single"/>
              </w:rPr>
              <w:t>及</w:t>
            </w:r>
            <w:r w:rsidRPr="003D532E">
              <w:rPr>
                <w:rFonts w:ascii="標楷體" w:hAnsi="標楷體" w:hint="eastAsia"/>
                <w:color w:val="000000" w:themeColor="text1"/>
              </w:rPr>
              <w:t>第三款至第七款規定者，處行為人新臺幣一千二百元以上六千元以下罰鍰。</w:t>
            </w:r>
          </w:p>
          <w:p w:rsidR="00693691" w:rsidRPr="003D532E" w:rsidRDefault="00693691" w:rsidP="00693691">
            <w:pPr>
              <w:spacing w:line="350" w:lineRule="exact"/>
              <w:ind w:leftChars="100" w:left="240" w:firstLineChars="200" w:firstLine="480"/>
              <w:rPr>
                <w:rFonts w:ascii="標楷體" w:hAnsi="標楷體"/>
                <w:color w:val="000000" w:themeColor="text1"/>
              </w:rPr>
            </w:pPr>
            <w:r w:rsidRPr="003D532E">
              <w:rPr>
                <w:rFonts w:ascii="標楷體" w:hAnsi="標楷體" w:hint="eastAsia"/>
                <w:color w:val="000000" w:themeColor="text1"/>
              </w:rPr>
              <w:t>違反第十四條第二款、第八款或第九款規定者，管理機關應向清潔環保機關舉發，以違反環保法規處理。</w:t>
            </w:r>
          </w:p>
        </w:tc>
        <w:tc>
          <w:tcPr>
            <w:tcW w:w="1595" w:type="pct"/>
          </w:tcPr>
          <w:p w:rsidR="00693691" w:rsidRPr="003D532E" w:rsidRDefault="00693691" w:rsidP="00693691">
            <w:pPr>
              <w:spacing w:line="350" w:lineRule="exact"/>
              <w:ind w:left="504" w:hangingChars="210" w:hanging="504"/>
              <w:rPr>
                <w:rFonts w:ascii="標楷體" w:hAnsi="標楷體"/>
                <w:color w:val="000000" w:themeColor="text1"/>
              </w:rPr>
            </w:pPr>
            <w:r w:rsidRPr="003D532E">
              <w:rPr>
                <w:rFonts w:ascii="標楷體" w:hAnsi="標楷體" w:hint="eastAsia"/>
                <w:color w:val="000000" w:themeColor="text1"/>
              </w:rPr>
              <w:t>一、</w:t>
            </w:r>
            <w:r w:rsidRPr="003D532E">
              <w:rPr>
                <w:rFonts w:ascii="標楷體" w:hAnsi="標楷體"/>
                <w:color w:val="000000" w:themeColor="text1"/>
              </w:rPr>
              <w:tab/>
            </w:r>
            <w:r w:rsidRPr="003D532E">
              <w:rPr>
                <w:rFonts w:ascii="標楷體" w:hAnsi="標楷體" w:hint="eastAsia"/>
                <w:color w:val="000000" w:themeColor="text1"/>
              </w:rPr>
              <w:t>修正文字。配合前條新增第十款增列車輛於同一公園內所劃設之同一停車格內停放時間連續逾七日者，應予取締或依法處理規定，列入本條之裁罰範圍。</w:t>
            </w:r>
          </w:p>
          <w:p w:rsidR="00693691" w:rsidRPr="003D532E" w:rsidRDefault="00693691" w:rsidP="00693691">
            <w:pPr>
              <w:spacing w:line="350" w:lineRule="exact"/>
              <w:ind w:left="504"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另為加強遏阻行為人違反本條規定之禁止行為，增列機關得按次裁處罰鍰之規定，以防制違規行為繼續發生。</w:t>
            </w:r>
          </w:p>
        </w:tc>
      </w:tr>
      <w:tr w:rsidR="00693691" w:rsidRPr="003D532E" w:rsidTr="00693691">
        <w:tc>
          <w:tcPr>
            <w:tcW w:w="1737" w:type="pct"/>
          </w:tcPr>
          <w:p w:rsidR="00693691" w:rsidRPr="003D532E" w:rsidRDefault="00693691" w:rsidP="007607F7">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第十五條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(刪除)</w:t>
            </w:r>
            <w:r w:rsidRPr="003D532E">
              <w:rPr>
                <w:rFonts w:ascii="標楷體" w:hAnsi="標楷體" w:hint="eastAsia"/>
                <w:color w:val="000000" w:themeColor="text1"/>
              </w:rPr>
              <w:t>。</w:t>
            </w:r>
          </w:p>
        </w:tc>
        <w:tc>
          <w:tcPr>
            <w:tcW w:w="1668" w:type="pct"/>
          </w:tcPr>
          <w:p w:rsidR="00693691" w:rsidRPr="003D532E" w:rsidRDefault="00693691" w:rsidP="007607F7">
            <w:pPr>
              <w:spacing w:line="350" w:lineRule="exact"/>
              <w:ind w:left="240" w:hangingChars="100" w:hanging="240"/>
              <w:rPr>
                <w:rFonts w:ascii="標楷體" w:hAnsi="標楷體"/>
                <w:color w:val="000000" w:themeColor="text1"/>
              </w:rPr>
            </w:pPr>
            <w:r w:rsidRPr="003D532E">
              <w:rPr>
                <w:rFonts w:ascii="標楷體" w:hAnsi="標楷體" w:hint="eastAsia"/>
                <w:color w:val="000000" w:themeColor="text1"/>
              </w:rPr>
              <w:t>第十五條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綠地、廣場、兒童遊樂(戲)場之管理，得準用本自治條例第三條至第十四條之規定。</w:t>
            </w:r>
          </w:p>
        </w:tc>
        <w:tc>
          <w:tcPr>
            <w:tcW w:w="1595" w:type="pct"/>
          </w:tcPr>
          <w:p w:rsidR="00693691" w:rsidRPr="003D532E" w:rsidRDefault="00693691" w:rsidP="007607F7">
            <w:pPr>
              <w:spacing w:line="350" w:lineRule="exact"/>
              <w:ind w:left="0" w:firstLineChars="0" w:firstLine="0"/>
              <w:rPr>
                <w:rFonts w:ascii="標楷體" w:hAnsi="標楷體"/>
                <w:color w:val="000000" w:themeColor="text1"/>
                <w:u w:val="single"/>
              </w:rPr>
            </w:pPr>
            <w:r w:rsidRPr="003D532E">
              <w:rPr>
                <w:rFonts w:ascii="標楷體" w:hAnsi="標楷體" w:hint="eastAsia"/>
                <w:color w:val="000000" w:themeColor="text1"/>
                <w:u w:val="single"/>
              </w:rPr>
              <w:t>本條刪除。</w:t>
            </w:r>
            <w:r w:rsidRPr="003D532E">
              <w:rPr>
                <w:rFonts w:ascii="標楷體" w:hAnsi="標楷體" w:hint="eastAsia"/>
                <w:color w:val="000000" w:themeColor="text1"/>
              </w:rPr>
              <w:t>配合條文第二條已將本自治條例適用範圍擴大至綠地、兒童遊樂場以及其他經主管機關公告指定之供公眾遊憩之場所，及本條採「準用」之立法方式，無法將罰則納入準用範圍，爰予刪除。</w:t>
            </w:r>
          </w:p>
        </w:tc>
      </w:tr>
    </w:tbl>
    <w:p w:rsidR="00693691" w:rsidRPr="003D532E" w:rsidRDefault="00693691" w:rsidP="00B95A92">
      <w:pPr>
        <w:ind w:left="960" w:hanging="960"/>
        <w:rPr>
          <w:color w:val="000000" w:themeColor="text1"/>
        </w:rPr>
      </w:pPr>
    </w:p>
    <w:p w:rsidR="00693691" w:rsidRPr="003D532E" w:rsidRDefault="00693691" w:rsidP="00B95A92">
      <w:pPr>
        <w:widowControl/>
        <w:spacing w:line="240" w:lineRule="auto"/>
        <w:ind w:left="960" w:hanging="960"/>
        <w:jc w:val="left"/>
        <w:rPr>
          <w:color w:val="000000" w:themeColor="text1"/>
        </w:rPr>
      </w:pPr>
      <w:r w:rsidRPr="003D532E">
        <w:rPr>
          <w:color w:val="000000" w:themeColor="text1"/>
        </w:rPr>
        <w:br w:type="page"/>
      </w:r>
    </w:p>
    <w:p w:rsidR="00CF2727" w:rsidRPr="003D532E" w:rsidRDefault="00CF2727" w:rsidP="007607F7">
      <w:pPr>
        <w:pStyle w:val="afffffffffff2"/>
        <w:spacing w:before="360" w:after="120"/>
        <w:rPr>
          <w:color w:val="000000" w:themeColor="text1"/>
        </w:rPr>
      </w:pPr>
      <w:r w:rsidRPr="003D532E">
        <w:rPr>
          <w:rFonts w:hint="eastAsia"/>
          <w:color w:val="000000" w:themeColor="text1"/>
        </w:rPr>
        <w:lastRenderedPageBreak/>
        <w:t>澎湖縣公園管理自治條例</w:t>
      </w:r>
    </w:p>
    <w:p w:rsidR="00CF2727" w:rsidRPr="003D532E" w:rsidRDefault="00CF2727" w:rsidP="005B0626">
      <w:pPr>
        <w:spacing w:line="240" w:lineRule="exact"/>
        <w:ind w:left="0" w:firstLineChars="0" w:firstLine="0"/>
        <w:jc w:val="right"/>
        <w:rPr>
          <w:color w:val="000000" w:themeColor="text1"/>
          <w:sz w:val="16"/>
          <w:szCs w:val="16"/>
        </w:rPr>
      </w:pPr>
      <w:r w:rsidRPr="003D532E">
        <w:rPr>
          <w:rFonts w:hint="eastAsia"/>
          <w:color w:val="000000" w:themeColor="text1"/>
          <w:sz w:val="16"/>
          <w:szCs w:val="16"/>
        </w:rPr>
        <w:t>中華民國</w:t>
      </w:r>
      <w:r w:rsidRPr="003D532E">
        <w:rPr>
          <w:rFonts w:hint="eastAsia"/>
          <w:color w:val="000000" w:themeColor="text1"/>
          <w:sz w:val="16"/>
          <w:szCs w:val="16"/>
        </w:rPr>
        <w:t>90</w:t>
      </w:r>
      <w:r w:rsidRPr="003D532E">
        <w:rPr>
          <w:rFonts w:hint="eastAsia"/>
          <w:color w:val="000000" w:themeColor="text1"/>
          <w:sz w:val="16"/>
          <w:szCs w:val="16"/>
        </w:rPr>
        <w:t>年</w:t>
      </w:r>
      <w:r w:rsidRPr="003D532E">
        <w:rPr>
          <w:rFonts w:hint="eastAsia"/>
          <w:color w:val="000000" w:themeColor="text1"/>
          <w:sz w:val="16"/>
          <w:szCs w:val="16"/>
        </w:rPr>
        <w:t>4</w:t>
      </w:r>
      <w:r w:rsidRPr="003D532E">
        <w:rPr>
          <w:rFonts w:hint="eastAsia"/>
          <w:color w:val="000000" w:themeColor="text1"/>
          <w:sz w:val="16"/>
          <w:szCs w:val="16"/>
        </w:rPr>
        <w:t>月</w:t>
      </w:r>
      <w:r w:rsidRPr="003D532E">
        <w:rPr>
          <w:rFonts w:hint="eastAsia"/>
          <w:color w:val="000000" w:themeColor="text1"/>
          <w:sz w:val="16"/>
          <w:szCs w:val="16"/>
        </w:rPr>
        <w:t>24</w:t>
      </w:r>
      <w:r w:rsidRPr="003D532E">
        <w:rPr>
          <w:rFonts w:hint="eastAsia"/>
          <w:color w:val="000000" w:themeColor="text1"/>
          <w:sz w:val="16"/>
          <w:szCs w:val="16"/>
        </w:rPr>
        <w:t>日澎府行法字第</w:t>
      </w:r>
      <w:r w:rsidRPr="003D532E">
        <w:rPr>
          <w:rFonts w:hint="eastAsia"/>
          <w:color w:val="000000" w:themeColor="text1"/>
          <w:sz w:val="16"/>
          <w:szCs w:val="16"/>
        </w:rPr>
        <w:t>18663</w:t>
      </w:r>
      <w:r w:rsidRPr="003D532E">
        <w:rPr>
          <w:rFonts w:hint="eastAsia"/>
          <w:color w:val="000000" w:themeColor="text1"/>
          <w:sz w:val="16"/>
          <w:szCs w:val="16"/>
        </w:rPr>
        <w:t>號令訂定發布，全文計</w:t>
      </w:r>
      <w:r w:rsidRPr="003D532E">
        <w:rPr>
          <w:rFonts w:hint="eastAsia"/>
          <w:color w:val="000000" w:themeColor="text1"/>
          <w:sz w:val="16"/>
          <w:szCs w:val="16"/>
        </w:rPr>
        <w:t>15</w:t>
      </w:r>
      <w:r w:rsidRPr="003D532E">
        <w:rPr>
          <w:rFonts w:hint="eastAsia"/>
          <w:color w:val="000000" w:themeColor="text1"/>
          <w:sz w:val="16"/>
          <w:szCs w:val="16"/>
        </w:rPr>
        <w:t>條</w:t>
      </w:r>
    </w:p>
    <w:p w:rsidR="00CF2727" w:rsidRPr="003D532E" w:rsidRDefault="00CF2727" w:rsidP="005B0626">
      <w:pPr>
        <w:spacing w:line="240" w:lineRule="exact"/>
        <w:ind w:left="0" w:firstLineChars="0" w:firstLine="0"/>
        <w:jc w:val="right"/>
        <w:rPr>
          <w:color w:val="000000" w:themeColor="text1"/>
          <w:sz w:val="16"/>
          <w:szCs w:val="16"/>
        </w:rPr>
      </w:pPr>
      <w:r w:rsidRPr="003D532E">
        <w:rPr>
          <w:rFonts w:hint="eastAsia"/>
          <w:color w:val="000000" w:themeColor="text1"/>
          <w:sz w:val="16"/>
          <w:szCs w:val="16"/>
        </w:rPr>
        <w:t>中華民國</w:t>
      </w:r>
      <w:r w:rsidRPr="003D532E">
        <w:rPr>
          <w:rFonts w:hint="eastAsia"/>
          <w:color w:val="000000" w:themeColor="text1"/>
          <w:sz w:val="16"/>
          <w:szCs w:val="16"/>
        </w:rPr>
        <w:t>92</w:t>
      </w:r>
      <w:r w:rsidRPr="003D532E">
        <w:rPr>
          <w:rFonts w:hint="eastAsia"/>
          <w:color w:val="000000" w:themeColor="text1"/>
          <w:sz w:val="16"/>
          <w:szCs w:val="16"/>
        </w:rPr>
        <w:t>年</w:t>
      </w:r>
      <w:r w:rsidRPr="003D532E">
        <w:rPr>
          <w:rFonts w:hint="eastAsia"/>
          <w:color w:val="000000" w:themeColor="text1"/>
          <w:sz w:val="16"/>
          <w:szCs w:val="16"/>
        </w:rPr>
        <w:t>5</w:t>
      </w:r>
      <w:r w:rsidRPr="003D532E">
        <w:rPr>
          <w:rFonts w:hint="eastAsia"/>
          <w:color w:val="000000" w:themeColor="text1"/>
          <w:sz w:val="16"/>
          <w:szCs w:val="16"/>
        </w:rPr>
        <w:t>月</w:t>
      </w:r>
      <w:r w:rsidRPr="003D532E">
        <w:rPr>
          <w:rFonts w:hint="eastAsia"/>
          <w:color w:val="000000" w:themeColor="text1"/>
          <w:sz w:val="16"/>
          <w:szCs w:val="16"/>
        </w:rPr>
        <w:t>29</w:t>
      </w:r>
      <w:r w:rsidRPr="003D532E">
        <w:rPr>
          <w:rFonts w:hint="eastAsia"/>
          <w:color w:val="000000" w:themeColor="text1"/>
          <w:sz w:val="16"/>
          <w:szCs w:val="16"/>
        </w:rPr>
        <w:t>日府行法字第</w:t>
      </w:r>
      <w:r w:rsidRPr="003D532E">
        <w:rPr>
          <w:rFonts w:hint="eastAsia"/>
          <w:color w:val="000000" w:themeColor="text1"/>
          <w:sz w:val="16"/>
          <w:szCs w:val="16"/>
        </w:rPr>
        <w:t>0920026911</w:t>
      </w:r>
      <w:r w:rsidRPr="003D532E">
        <w:rPr>
          <w:rFonts w:hint="eastAsia"/>
          <w:color w:val="000000" w:themeColor="text1"/>
          <w:sz w:val="16"/>
          <w:szCs w:val="16"/>
        </w:rPr>
        <w:t>號令修正名稱為「澎縣都市計畫公園管理自治條例」</w:t>
      </w:r>
    </w:p>
    <w:p w:rsidR="00CF2727" w:rsidRPr="003D532E" w:rsidRDefault="00CF2727" w:rsidP="005B0626">
      <w:pPr>
        <w:spacing w:line="240" w:lineRule="exact"/>
        <w:ind w:left="0" w:firstLineChars="0" w:firstLine="0"/>
        <w:jc w:val="right"/>
        <w:rPr>
          <w:color w:val="000000" w:themeColor="text1"/>
          <w:sz w:val="16"/>
          <w:szCs w:val="16"/>
        </w:rPr>
      </w:pPr>
      <w:r w:rsidRPr="003D532E">
        <w:rPr>
          <w:rFonts w:hint="eastAsia"/>
          <w:color w:val="000000" w:themeColor="text1"/>
          <w:sz w:val="16"/>
          <w:szCs w:val="16"/>
        </w:rPr>
        <w:t>中華民國</w:t>
      </w:r>
      <w:r w:rsidRPr="003D532E">
        <w:rPr>
          <w:rFonts w:hint="eastAsia"/>
          <w:color w:val="000000" w:themeColor="text1"/>
          <w:sz w:val="16"/>
          <w:szCs w:val="16"/>
        </w:rPr>
        <w:t>106</w:t>
      </w:r>
      <w:r w:rsidRPr="003D532E">
        <w:rPr>
          <w:rFonts w:hint="eastAsia"/>
          <w:color w:val="000000" w:themeColor="text1"/>
          <w:sz w:val="16"/>
          <w:szCs w:val="16"/>
        </w:rPr>
        <w:t>年</w:t>
      </w:r>
      <w:r w:rsidRPr="003D532E">
        <w:rPr>
          <w:rFonts w:hint="eastAsia"/>
          <w:color w:val="000000" w:themeColor="text1"/>
          <w:sz w:val="16"/>
          <w:szCs w:val="16"/>
        </w:rPr>
        <w:t>4</w:t>
      </w:r>
      <w:r w:rsidRPr="003D532E">
        <w:rPr>
          <w:rFonts w:hint="eastAsia"/>
          <w:color w:val="000000" w:themeColor="text1"/>
          <w:sz w:val="16"/>
          <w:szCs w:val="16"/>
        </w:rPr>
        <w:t>月</w:t>
      </w:r>
      <w:r w:rsidRPr="003D532E">
        <w:rPr>
          <w:rFonts w:hint="eastAsia"/>
          <w:color w:val="000000" w:themeColor="text1"/>
          <w:sz w:val="16"/>
          <w:szCs w:val="16"/>
        </w:rPr>
        <w:t>5</w:t>
      </w:r>
      <w:r w:rsidRPr="003D532E">
        <w:rPr>
          <w:rFonts w:hint="eastAsia"/>
          <w:color w:val="000000" w:themeColor="text1"/>
          <w:sz w:val="16"/>
          <w:szCs w:val="16"/>
        </w:rPr>
        <w:t>日府行法字第</w:t>
      </w:r>
      <w:r w:rsidRPr="003D532E">
        <w:rPr>
          <w:rFonts w:hint="eastAsia"/>
          <w:color w:val="000000" w:themeColor="text1"/>
          <w:sz w:val="16"/>
          <w:szCs w:val="16"/>
        </w:rPr>
        <w:t>10613014352</w:t>
      </w:r>
      <w:r w:rsidRPr="003D532E">
        <w:rPr>
          <w:rFonts w:hint="eastAsia"/>
          <w:color w:val="000000" w:themeColor="text1"/>
          <w:sz w:val="16"/>
          <w:szCs w:val="16"/>
        </w:rPr>
        <w:t>號令修正部分條文</w:t>
      </w:r>
    </w:p>
    <w:p w:rsidR="00CF2727" w:rsidRPr="003D532E" w:rsidRDefault="00CF2727" w:rsidP="005B0626">
      <w:pPr>
        <w:spacing w:line="240" w:lineRule="exact"/>
        <w:ind w:left="0" w:firstLineChars="0" w:firstLine="0"/>
        <w:jc w:val="right"/>
        <w:rPr>
          <w:color w:val="000000" w:themeColor="text1"/>
          <w:sz w:val="16"/>
          <w:szCs w:val="16"/>
        </w:rPr>
      </w:pPr>
      <w:r w:rsidRPr="003D532E">
        <w:rPr>
          <w:rFonts w:hint="eastAsia"/>
          <w:color w:val="000000" w:themeColor="text1"/>
          <w:sz w:val="16"/>
          <w:szCs w:val="16"/>
        </w:rPr>
        <w:t>中華民國</w:t>
      </w:r>
      <w:r w:rsidRPr="003D532E">
        <w:rPr>
          <w:rFonts w:hint="eastAsia"/>
          <w:color w:val="000000" w:themeColor="text1"/>
          <w:sz w:val="16"/>
          <w:szCs w:val="16"/>
        </w:rPr>
        <w:t>109</w:t>
      </w:r>
      <w:r w:rsidRPr="003D532E">
        <w:rPr>
          <w:rFonts w:hint="eastAsia"/>
          <w:color w:val="000000" w:themeColor="text1"/>
          <w:sz w:val="16"/>
          <w:szCs w:val="16"/>
        </w:rPr>
        <w:t>年</w:t>
      </w:r>
      <w:r w:rsidRPr="003D532E">
        <w:rPr>
          <w:rFonts w:hint="eastAsia"/>
          <w:color w:val="000000" w:themeColor="text1"/>
          <w:sz w:val="16"/>
          <w:szCs w:val="16"/>
        </w:rPr>
        <w:t>10</w:t>
      </w:r>
      <w:r w:rsidRPr="003D532E">
        <w:rPr>
          <w:rFonts w:hint="eastAsia"/>
          <w:color w:val="000000" w:themeColor="text1"/>
          <w:sz w:val="16"/>
          <w:szCs w:val="16"/>
        </w:rPr>
        <w:t>月</w:t>
      </w:r>
      <w:r w:rsidRPr="003D532E">
        <w:rPr>
          <w:rFonts w:hint="eastAsia"/>
          <w:color w:val="000000" w:themeColor="text1"/>
          <w:sz w:val="16"/>
          <w:szCs w:val="16"/>
        </w:rPr>
        <w:t>29</w:t>
      </w:r>
      <w:r w:rsidRPr="003D532E">
        <w:rPr>
          <w:rFonts w:hint="eastAsia"/>
          <w:color w:val="000000" w:themeColor="text1"/>
          <w:sz w:val="16"/>
          <w:szCs w:val="16"/>
        </w:rPr>
        <w:t>日府行法字第</w:t>
      </w:r>
      <w:r w:rsidRPr="003D532E">
        <w:rPr>
          <w:rFonts w:hint="eastAsia"/>
          <w:color w:val="000000" w:themeColor="text1"/>
          <w:sz w:val="16"/>
          <w:szCs w:val="16"/>
        </w:rPr>
        <w:t>10913043871</w:t>
      </w:r>
      <w:r w:rsidRPr="003D532E">
        <w:rPr>
          <w:rFonts w:hint="eastAsia"/>
          <w:color w:val="000000" w:themeColor="text1"/>
          <w:sz w:val="16"/>
          <w:szCs w:val="16"/>
        </w:rPr>
        <w:t>號令修正第</w:t>
      </w:r>
      <w:r w:rsidRPr="003D532E">
        <w:rPr>
          <w:rFonts w:hint="eastAsia"/>
          <w:color w:val="000000" w:themeColor="text1"/>
          <w:sz w:val="16"/>
          <w:szCs w:val="16"/>
        </w:rPr>
        <w:t>14</w:t>
      </w:r>
      <w:r w:rsidRPr="003D532E">
        <w:rPr>
          <w:rFonts w:hint="eastAsia"/>
          <w:color w:val="000000" w:themeColor="text1"/>
          <w:sz w:val="16"/>
          <w:szCs w:val="16"/>
        </w:rPr>
        <w:t>條</w:t>
      </w:r>
    </w:p>
    <w:p w:rsidR="00CF2727" w:rsidRPr="003D532E" w:rsidRDefault="00CF2727" w:rsidP="005B0626">
      <w:pPr>
        <w:spacing w:line="240" w:lineRule="exact"/>
        <w:ind w:left="0" w:firstLineChars="0" w:firstLine="0"/>
        <w:jc w:val="right"/>
        <w:rPr>
          <w:color w:val="000000" w:themeColor="text1"/>
          <w:sz w:val="16"/>
          <w:szCs w:val="16"/>
        </w:rPr>
      </w:pPr>
      <w:r w:rsidRPr="003D532E">
        <w:rPr>
          <w:rFonts w:hint="eastAsia"/>
          <w:color w:val="000000" w:themeColor="text1"/>
          <w:sz w:val="16"/>
          <w:szCs w:val="16"/>
        </w:rPr>
        <w:t>中華民國</w:t>
      </w:r>
      <w:r w:rsidRPr="003D532E">
        <w:rPr>
          <w:rFonts w:hint="eastAsia"/>
          <w:color w:val="000000" w:themeColor="text1"/>
          <w:sz w:val="16"/>
          <w:szCs w:val="16"/>
        </w:rPr>
        <w:t>114</w:t>
      </w:r>
      <w:r w:rsidRPr="003D532E">
        <w:rPr>
          <w:rFonts w:hint="eastAsia"/>
          <w:color w:val="000000" w:themeColor="text1"/>
          <w:sz w:val="16"/>
          <w:szCs w:val="16"/>
        </w:rPr>
        <w:t>年</w:t>
      </w:r>
      <w:r w:rsidRPr="003D532E">
        <w:rPr>
          <w:rFonts w:hint="eastAsia"/>
          <w:color w:val="000000" w:themeColor="text1"/>
          <w:sz w:val="16"/>
          <w:szCs w:val="16"/>
        </w:rPr>
        <w:t>2</w:t>
      </w:r>
      <w:r w:rsidRPr="003D532E">
        <w:rPr>
          <w:rFonts w:hint="eastAsia"/>
          <w:color w:val="000000" w:themeColor="text1"/>
          <w:sz w:val="16"/>
          <w:szCs w:val="16"/>
        </w:rPr>
        <w:t>月</w:t>
      </w:r>
      <w:r w:rsidRPr="003D532E">
        <w:rPr>
          <w:rFonts w:hint="eastAsia"/>
          <w:color w:val="000000" w:themeColor="text1"/>
          <w:sz w:val="16"/>
          <w:szCs w:val="16"/>
        </w:rPr>
        <w:t>3</w:t>
      </w:r>
      <w:r w:rsidRPr="003D532E">
        <w:rPr>
          <w:rFonts w:hint="eastAsia"/>
          <w:color w:val="000000" w:themeColor="text1"/>
          <w:sz w:val="16"/>
          <w:szCs w:val="16"/>
        </w:rPr>
        <w:t>日府行法字第</w:t>
      </w:r>
      <w:r w:rsidRPr="003D532E">
        <w:rPr>
          <w:rFonts w:hint="eastAsia"/>
          <w:color w:val="000000" w:themeColor="text1"/>
          <w:sz w:val="16"/>
          <w:szCs w:val="16"/>
        </w:rPr>
        <w:t>11413004141</w:t>
      </w:r>
      <w:r w:rsidRPr="003D532E">
        <w:rPr>
          <w:rFonts w:hint="eastAsia"/>
          <w:color w:val="000000" w:themeColor="text1"/>
          <w:sz w:val="16"/>
          <w:szCs w:val="16"/>
        </w:rPr>
        <w:t>號令修正部分條文並修名稱為「澎湖縣公園管理自治條例」</w:t>
      </w:r>
    </w:p>
    <w:p w:rsidR="00CF2727" w:rsidRPr="003D532E" w:rsidRDefault="00CF2727" w:rsidP="00B95A92">
      <w:pPr>
        <w:widowControl/>
        <w:spacing w:line="240" w:lineRule="auto"/>
        <w:ind w:left="960" w:hanging="960"/>
        <w:jc w:val="left"/>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第一條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澎湖縣政府（以下簡稱本府）為加強公園之經營管理，特制定本自治條例。</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第二條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本自治條例所稱公園，指符合下列情形之一者：</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一、依都市計畫開闢使用之公園、綠地及兒童遊樂場。</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二、其他經主管機關公告指定之供公眾遊憩之場所。</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第三條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本自治條例所稱主管機關為本府，管理機關依其土地管有及設施維護實際情形，在縣為本府，在鄉市為鄉市公所。</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第四條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公園內得視規模性質及環境需要，設置下列相關設施：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一、飾景設施。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二、休憩設施。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三、兒童遊樂設施。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四、運動設施。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五、社教設施。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六、服務管理設施。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七、防災設施。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八、無障礙導引等無障礙所需設施。</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九、經主管機關核准之設施。</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第五條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公園設施之充實及維護管理，得接受私人或機關團體捐獻認養。</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lastRenderedPageBreak/>
        <w:t>捐獻之設施物應檢具設計圖說及設計位置平面圖，經管理機關審核通過後接受捐獻。</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第六條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公園內經營管理機關同意設置之建築物，得提供私人或機關團體經營販賣飲食、照相、書報、畫廊、花卉、藝品及經營管理機關同意與促進本縣觀光發展有關之經營項目。公園內露天園區部分，經管理機關同意後，得劃設適當區位依前項規定提供私人或機關團體經營。</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第七條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公園內依第六條規定提供私人或機關團體經營之建築物或露天園區，管理機關基於土地管有或設施維護權責，得訂定經營期限並收取權利金及租金。</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第八條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為配合公園之整體風貌，維護公園景緻，私人或機關團體因經營需要於公園內設置之招牌、桌椅、遮陽避雨及其他相關經營設備，應符合規定並先檢附平面配置圖及示意圖樣說明，報請管理機關同意；其變更亦同。</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第九條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公園應免費開放供公眾遊憩。但為養護、改善或增建設施，得收取門票或設施使用費，其數額由管理機關擬定報本府核備後，依預算程序辦理。</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第十條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凡於公園內埋（架）設地下（上）物，應先向管理機關申請核准，並繳納修護費後始得施工，其因施工而致各項設施變更現狀或損壞時施工單位應負責修護或賠償。</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第十一條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凡於公園內集會、展覽、演說、表演或為其他使用者，應向管理機關申請核准。經核准使用後，場地清潔、秩序由使用單位或使用人負責維持，如有毀損各項設施者，應負責修護或賠償。</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lastRenderedPageBreak/>
        <w:t>第十二條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管理機關為籌措公園維護管理費，得接受私人或團體捐獻，透過預算程序由管理機關統籌辦理公園維護管理。</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第十三條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凡有下列情形之一者，報請警察機關依法處理：</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一、酗酒、施用毒品或鬥毆滋事。</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二、攜帶危險物品致妨害公共安全或秩序。</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三、有喧鬧滋事、妨害公共安寧。</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四、妨害風化或賭博。</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960" w:hanging="960"/>
        <w:rPr>
          <w:color w:val="000000" w:themeColor="text1"/>
        </w:rPr>
      </w:pPr>
      <w:r w:rsidRPr="003D532E">
        <w:rPr>
          <w:rFonts w:hint="eastAsia"/>
          <w:color w:val="000000" w:themeColor="text1"/>
        </w:rPr>
        <w:t>第十四條</w:t>
      </w:r>
    </w:p>
    <w:p w:rsidR="00CF2727" w:rsidRPr="003D532E" w:rsidRDefault="00CF2727" w:rsidP="00876336">
      <w:pPr>
        <w:widowControl/>
        <w:overflowPunct w:val="0"/>
        <w:ind w:left="960" w:hanging="960"/>
        <w:rPr>
          <w:color w:val="000000" w:themeColor="text1"/>
        </w:rPr>
      </w:pPr>
      <w:r w:rsidRPr="003D532E">
        <w:rPr>
          <w:rFonts w:hint="eastAsia"/>
          <w:color w:val="000000" w:themeColor="text1"/>
        </w:rPr>
        <w:t>公園內有下列行為之一，經勸導不聽制止者，應予取締或依法處理：</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一、</w:t>
      </w:r>
      <w:r w:rsidR="005B0626" w:rsidRPr="003D532E">
        <w:rPr>
          <w:color w:val="000000" w:themeColor="text1"/>
        </w:rPr>
        <w:tab/>
      </w:r>
      <w:r w:rsidRPr="003D532E">
        <w:rPr>
          <w:rFonts w:hint="eastAsia"/>
          <w:color w:val="000000" w:themeColor="text1"/>
        </w:rPr>
        <w:t>公園經公告為徒步區者，未經許可騎乘車輛或違規停放車輛。但嬰兒車、自行車、輪椅、醫療用電動代步車、搶災救險工作車及巡查車輛、公園維護車輛或經申請許可者，不在此限。</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二、</w:t>
      </w:r>
      <w:r w:rsidR="005B0626" w:rsidRPr="003D532E">
        <w:rPr>
          <w:color w:val="000000" w:themeColor="text1"/>
        </w:rPr>
        <w:tab/>
      </w:r>
      <w:r w:rsidRPr="003D532E">
        <w:rPr>
          <w:rFonts w:hint="eastAsia"/>
          <w:color w:val="000000" w:themeColor="text1"/>
        </w:rPr>
        <w:t>隨地吐痰、便溺或拋棄果皮廢物。</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三、</w:t>
      </w:r>
      <w:r w:rsidR="005B0626" w:rsidRPr="003D532E">
        <w:rPr>
          <w:color w:val="000000" w:themeColor="text1"/>
        </w:rPr>
        <w:tab/>
      </w:r>
      <w:r w:rsidRPr="003D532E">
        <w:rPr>
          <w:rFonts w:hint="eastAsia"/>
          <w:color w:val="000000" w:themeColor="text1"/>
        </w:rPr>
        <w:t>攀折花木損壞草坪或損壞公園之設施。</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四、</w:t>
      </w:r>
      <w:r w:rsidR="005B0626" w:rsidRPr="003D532E">
        <w:rPr>
          <w:color w:val="000000" w:themeColor="text1"/>
        </w:rPr>
        <w:tab/>
      </w:r>
      <w:r w:rsidRPr="003D532E">
        <w:rPr>
          <w:rFonts w:hint="eastAsia"/>
          <w:color w:val="000000" w:themeColor="text1"/>
        </w:rPr>
        <w:t>擅自在公園設施上劃刻、塗鴨或張貼。</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五、</w:t>
      </w:r>
      <w:r w:rsidR="005B0626" w:rsidRPr="003D532E">
        <w:rPr>
          <w:color w:val="000000" w:themeColor="text1"/>
        </w:rPr>
        <w:tab/>
      </w:r>
      <w:r w:rsidRPr="003D532E">
        <w:rPr>
          <w:rFonts w:hint="eastAsia"/>
          <w:color w:val="000000" w:themeColor="text1"/>
        </w:rPr>
        <w:t>未經許可在公園內營火、野炊、烤肉、烹飪食物、燃放鞭炮、施放天燈或燃燒各項易燃物品。</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六、</w:t>
      </w:r>
      <w:r w:rsidR="005B0626" w:rsidRPr="003D532E">
        <w:rPr>
          <w:color w:val="000000" w:themeColor="text1"/>
        </w:rPr>
        <w:tab/>
      </w:r>
      <w:r w:rsidRPr="003D532E">
        <w:rPr>
          <w:rFonts w:hint="eastAsia"/>
          <w:color w:val="000000" w:themeColor="text1"/>
        </w:rPr>
        <w:t>不依正常方法使用遊樂設施致損壞。</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七、</w:t>
      </w:r>
      <w:r w:rsidR="005B0626" w:rsidRPr="003D532E">
        <w:rPr>
          <w:color w:val="000000" w:themeColor="text1"/>
        </w:rPr>
        <w:tab/>
      </w:r>
      <w:r w:rsidRPr="003D532E">
        <w:rPr>
          <w:rFonts w:hint="eastAsia"/>
          <w:color w:val="000000" w:themeColor="text1"/>
        </w:rPr>
        <w:t>在公園內水池或湖泊內游泳、沐浴、洗滌、漁獵、放生、划船或其他水上活動。但經管理機關許可於公告指定地點為特定水上活動者，不在此限。</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八、</w:t>
      </w:r>
      <w:r w:rsidR="005B0626" w:rsidRPr="003D532E">
        <w:rPr>
          <w:color w:val="000000" w:themeColor="text1"/>
        </w:rPr>
        <w:tab/>
      </w:r>
      <w:r w:rsidRPr="003D532E">
        <w:rPr>
          <w:rFonts w:hint="eastAsia"/>
          <w:color w:val="000000" w:themeColor="text1"/>
        </w:rPr>
        <w:t>放任動物任意大、小便未清理。</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九、</w:t>
      </w:r>
      <w:r w:rsidR="005B0626" w:rsidRPr="003D532E">
        <w:rPr>
          <w:color w:val="000000" w:themeColor="text1"/>
        </w:rPr>
        <w:tab/>
      </w:r>
      <w:r w:rsidRPr="003D532E">
        <w:rPr>
          <w:rFonts w:hint="eastAsia"/>
          <w:color w:val="000000" w:themeColor="text1"/>
        </w:rPr>
        <w:t>放置私人桌椅或其他雜物者。</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十、</w:t>
      </w:r>
      <w:r w:rsidR="005B0626" w:rsidRPr="003D532E">
        <w:rPr>
          <w:color w:val="000000" w:themeColor="text1"/>
        </w:rPr>
        <w:tab/>
      </w:r>
      <w:r w:rsidRPr="003D532E">
        <w:rPr>
          <w:rFonts w:hint="eastAsia"/>
          <w:color w:val="000000" w:themeColor="text1"/>
        </w:rPr>
        <w:t>車輛於同一公園內所劃設之同一停車格內停放時間連續逾七日者。</w:t>
      </w:r>
    </w:p>
    <w:p w:rsidR="00CF2727" w:rsidRPr="003D532E" w:rsidRDefault="00CF2727" w:rsidP="00876336">
      <w:pPr>
        <w:widowControl/>
        <w:overflowPunct w:val="0"/>
        <w:ind w:left="504" w:hangingChars="210" w:hanging="504"/>
        <w:rPr>
          <w:color w:val="000000" w:themeColor="text1"/>
        </w:rPr>
      </w:pPr>
      <w:r w:rsidRPr="003D532E">
        <w:rPr>
          <w:rFonts w:hint="eastAsia"/>
          <w:color w:val="000000" w:themeColor="text1"/>
        </w:rPr>
        <w:t>十一、其他經管理機關禁止或限制之事項。</w:t>
      </w:r>
    </w:p>
    <w:p w:rsidR="00CF2727" w:rsidRPr="003D532E" w:rsidRDefault="00CF2727" w:rsidP="00876336">
      <w:pPr>
        <w:widowControl/>
        <w:overflowPunct w:val="0"/>
        <w:ind w:left="960" w:hanging="960"/>
        <w:rPr>
          <w:color w:val="000000" w:themeColor="text1"/>
        </w:rPr>
      </w:pPr>
    </w:p>
    <w:p w:rsidR="00CF2727" w:rsidRPr="003D532E" w:rsidRDefault="00CF2727" w:rsidP="00876336">
      <w:pPr>
        <w:widowControl/>
        <w:overflowPunct w:val="0"/>
        <w:ind w:left="960" w:hanging="960"/>
        <w:rPr>
          <w:color w:val="000000" w:themeColor="text1"/>
        </w:rPr>
      </w:pPr>
      <w:r w:rsidRPr="003D532E">
        <w:rPr>
          <w:rFonts w:hint="eastAsia"/>
          <w:color w:val="000000" w:themeColor="text1"/>
        </w:rPr>
        <w:t>第十四條之一</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違反第十四條第一款、第三款至第七款及第十款規定者，處行為人新臺幣一千二百元以上六千元以下罰鍰，並得按次處罰。</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lastRenderedPageBreak/>
        <w:t>違反第十四條第二款、第八款或第九款規定者，管理機關應向清潔環保機關舉發，以違反環保法規處理。</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第十五條</w:t>
      </w: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綠地、廣場、兒童遊樂（戲）場之管理，得準用本自治條例第三條至第十四條之規定。</w:t>
      </w:r>
    </w:p>
    <w:p w:rsidR="00CF2727" w:rsidRPr="003D532E" w:rsidRDefault="00CF2727" w:rsidP="00876336">
      <w:pPr>
        <w:widowControl/>
        <w:overflowPunct w:val="0"/>
        <w:ind w:left="0" w:firstLineChars="0" w:firstLine="0"/>
        <w:rPr>
          <w:color w:val="000000" w:themeColor="text1"/>
        </w:rPr>
      </w:pPr>
    </w:p>
    <w:p w:rsidR="00CF2727" w:rsidRPr="003D532E" w:rsidRDefault="00CF2727" w:rsidP="00876336">
      <w:pPr>
        <w:widowControl/>
        <w:overflowPunct w:val="0"/>
        <w:ind w:left="0" w:firstLineChars="0" w:firstLine="0"/>
        <w:rPr>
          <w:color w:val="000000" w:themeColor="text1"/>
        </w:rPr>
      </w:pPr>
      <w:r w:rsidRPr="003D532E">
        <w:rPr>
          <w:rFonts w:hint="eastAsia"/>
          <w:color w:val="000000" w:themeColor="text1"/>
        </w:rPr>
        <w:t>第十六條</w:t>
      </w:r>
    </w:p>
    <w:p w:rsidR="005B0626" w:rsidRPr="003D532E" w:rsidRDefault="00CF2727" w:rsidP="00876336">
      <w:pPr>
        <w:widowControl/>
        <w:overflowPunct w:val="0"/>
        <w:ind w:left="0" w:firstLineChars="0" w:firstLine="0"/>
        <w:rPr>
          <w:color w:val="000000" w:themeColor="text1"/>
        </w:rPr>
      </w:pPr>
      <w:r w:rsidRPr="003D532E">
        <w:rPr>
          <w:rFonts w:hint="eastAsia"/>
          <w:color w:val="000000" w:themeColor="text1"/>
        </w:rPr>
        <w:t>本自治條例自公布日施行。</w:t>
      </w:r>
    </w:p>
    <w:p w:rsidR="005B0626" w:rsidRPr="003D532E" w:rsidRDefault="005B0626" w:rsidP="00876336">
      <w:pPr>
        <w:widowControl/>
        <w:overflowPunct w:val="0"/>
        <w:ind w:left="0" w:firstLineChars="0" w:firstLine="0"/>
        <w:rPr>
          <w:color w:val="000000" w:themeColor="text1"/>
        </w:rPr>
      </w:pPr>
      <w:r w:rsidRPr="003D532E">
        <w:rPr>
          <w:color w:val="000000" w:themeColor="text1"/>
        </w:rPr>
        <w:br w:type="page"/>
      </w:r>
    </w:p>
    <w:p w:rsidR="005B0626" w:rsidRPr="003D532E" w:rsidRDefault="005B0626" w:rsidP="005B0626">
      <w:pPr>
        <w:spacing w:line="20" w:lineRule="exact"/>
        <w:ind w:left="0" w:firstLineChars="0" w:firstLine="0"/>
        <w:rPr>
          <w:color w:val="000000" w:themeColor="text1"/>
        </w:rPr>
      </w:pPr>
    </w:p>
    <w:p w:rsidR="005B0626" w:rsidRPr="003D532E" w:rsidRDefault="005B0626" w:rsidP="001B2732">
      <w:pPr>
        <w:pStyle w:val="XXXX2"/>
        <w:spacing w:before="360"/>
        <w:rPr>
          <w:color w:val="000000" w:themeColor="text1"/>
        </w:rPr>
      </w:pPr>
      <w:r w:rsidRPr="003D532E">
        <w:rPr>
          <w:rFonts w:hint="eastAsia"/>
          <w:color w:val="000000" w:themeColor="text1"/>
        </w:rPr>
        <w:t>澎湖縣政府　令</w:t>
      </w:r>
    </w:p>
    <w:p w:rsidR="005B0626" w:rsidRPr="003D532E" w:rsidRDefault="005B0626"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4</w:t>
      </w:r>
      <w:r w:rsidRPr="003D532E">
        <w:rPr>
          <w:rFonts w:hint="eastAsia"/>
          <w:color w:val="000000" w:themeColor="text1"/>
        </w:rPr>
        <w:t>日</w:t>
      </w:r>
    </w:p>
    <w:p w:rsidR="005B0626" w:rsidRPr="003D532E" w:rsidRDefault="005B0626" w:rsidP="00876336">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11413004221</w:t>
      </w:r>
      <w:r w:rsidRPr="003D532E">
        <w:rPr>
          <w:rFonts w:hint="eastAsia"/>
          <w:color w:val="000000" w:themeColor="text1"/>
        </w:rPr>
        <w:t>號</w:t>
      </w:r>
    </w:p>
    <w:p w:rsidR="005B0626" w:rsidRPr="003D532E" w:rsidRDefault="005B0626" w:rsidP="00876336">
      <w:pPr>
        <w:pStyle w:val="affffffffffe"/>
        <w:rPr>
          <w:color w:val="000000" w:themeColor="text1"/>
        </w:rPr>
      </w:pPr>
      <w:r w:rsidRPr="003D532E">
        <w:rPr>
          <w:rFonts w:hint="eastAsia"/>
          <w:color w:val="000000" w:themeColor="text1"/>
        </w:rPr>
        <w:t>附件：</w:t>
      </w:r>
    </w:p>
    <w:p w:rsidR="005B0626" w:rsidRPr="003D532E" w:rsidRDefault="005B0626" w:rsidP="005B0626">
      <w:pPr>
        <w:pStyle w:val="afffffffffff"/>
        <w:rPr>
          <w:color w:val="000000" w:themeColor="text1"/>
        </w:rPr>
      </w:pPr>
      <w:r w:rsidRPr="003D532E">
        <w:rPr>
          <w:rFonts w:hint="eastAsia"/>
          <w:color w:val="000000" w:themeColor="text1"/>
        </w:rPr>
        <w:t>修正「澎湖縣道路附屬設施纜線暫掛及收費標準」部分條文。</w:t>
      </w:r>
    </w:p>
    <w:p w:rsidR="005B0626" w:rsidRPr="003D532E" w:rsidRDefault="005B0626" w:rsidP="005B0626">
      <w:pPr>
        <w:pStyle w:val="afffffffffff0"/>
        <w:ind w:left="972" w:hanging="732"/>
        <w:rPr>
          <w:color w:val="000000" w:themeColor="text1"/>
        </w:rPr>
      </w:pPr>
      <w:r w:rsidRPr="003D532E">
        <w:rPr>
          <w:rFonts w:hint="eastAsia"/>
          <w:color w:val="000000" w:themeColor="text1"/>
        </w:rPr>
        <w:t>附修正「澎湖縣道路附屬設施纜線暫掛及收費標準」部分條文</w:t>
      </w:r>
    </w:p>
    <w:p w:rsidR="005B0626" w:rsidRPr="003D532E" w:rsidRDefault="005B0626" w:rsidP="00B95A92">
      <w:pPr>
        <w:pStyle w:val="afffffffffff1"/>
        <w:spacing w:before="360"/>
        <w:ind w:left="960" w:hanging="960"/>
        <w:rPr>
          <w:color w:val="000000" w:themeColor="text1"/>
        </w:rPr>
      </w:pPr>
      <w:r w:rsidRPr="003D532E">
        <w:rPr>
          <w:rFonts w:hint="eastAsia"/>
          <w:color w:val="000000" w:themeColor="text1"/>
        </w:rPr>
        <w:t xml:space="preserve">縣　長　</w:t>
      </w:r>
      <w:r w:rsidRPr="003D532E">
        <w:rPr>
          <w:rFonts w:hint="eastAsia"/>
          <w:color w:val="000000" w:themeColor="text1"/>
          <w:sz w:val="36"/>
          <w:szCs w:val="36"/>
        </w:rPr>
        <w:t>陳　光　復</w:t>
      </w:r>
    </w:p>
    <w:p w:rsidR="005B0626" w:rsidRPr="003D532E" w:rsidRDefault="005B0626" w:rsidP="00B95A92">
      <w:pPr>
        <w:widowControl/>
        <w:spacing w:line="240" w:lineRule="auto"/>
        <w:ind w:left="960" w:hanging="960"/>
        <w:jc w:val="left"/>
        <w:rPr>
          <w:color w:val="000000" w:themeColor="text1"/>
        </w:rPr>
      </w:pPr>
      <w:r w:rsidRPr="003D532E">
        <w:rPr>
          <w:color w:val="000000" w:themeColor="text1"/>
        </w:rPr>
        <w:br w:type="page"/>
      </w:r>
    </w:p>
    <w:p w:rsidR="003F435A" w:rsidRPr="003D532E" w:rsidRDefault="003F435A" w:rsidP="007607F7">
      <w:pPr>
        <w:pStyle w:val="afffffffffff2"/>
        <w:spacing w:before="360" w:after="120"/>
        <w:rPr>
          <w:color w:val="000000" w:themeColor="text1"/>
        </w:rPr>
      </w:pPr>
      <w:r w:rsidRPr="003D532E">
        <w:rPr>
          <w:rFonts w:hint="eastAsia"/>
          <w:color w:val="000000" w:themeColor="text1"/>
        </w:rPr>
        <w:lastRenderedPageBreak/>
        <w:t>澎湖縣道路附屬設施纜線暫掛及收費標準部分條文修正總說明</w:t>
      </w:r>
    </w:p>
    <w:p w:rsidR="003F435A" w:rsidRPr="003D532E" w:rsidRDefault="003F435A" w:rsidP="003F435A">
      <w:pPr>
        <w:ind w:left="0" w:firstLineChars="200" w:firstLine="480"/>
        <w:rPr>
          <w:color w:val="000000" w:themeColor="text1"/>
        </w:rPr>
      </w:pPr>
      <w:r w:rsidRPr="003D532E">
        <w:rPr>
          <w:rFonts w:hint="eastAsia"/>
          <w:color w:val="000000" w:themeColor="text1"/>
        </w:rPr>
        <w:t>澎湖縣政府為保障公眾視聽及通訊之權益以增進社會福祉與管理道路附屬設施之排水溝渠，及為使代為管養本縣道路之澎湖工務段及各鄉、市公所落實道路附屬設施纜線暫掛之處理，於一百年七月八日訂定「澎湖縣道路附屬設施纜線暫掛及收費標準」，實施迄今已逾十餘年未曾修正。</w:t>
      </w:r>
    </w:p>
    <w:p w:rsidR="003F435A" w:rsidRPr="003D532E" w:rsidRDefault="003F435A" w:rsidP="003F435A">
      <w:pPr>
        <w:ind w:left="0" w:firstLineChars="200" w:firstLine="480"/>
        <w:rPr>
          <w:color w:val="000000" w:themeColor="text1"/>
        </w:rPr>
      </w:pPr>
      <w:r w:rsidRPr="003D532E">
        <w:rPr>
          <w:rFonts w:hint="eastAsia"/>
          <w:color w:val="000000" w:themeColor="text1"/>
        </w:rPr>
        <w:t>為因應實際需求，有修正相關規定之必要，爰擬具「澎湖縣道路附屬設施纜線暫掛及收費標準」修正案，其要點如下：</w:t>
      </w:r>
    </w:p>
    <w:p w:rsidR="003F435A" w:rsidRPr="003D532E" w:rsidRDefault="003F435A" w:rsidP="003F435A">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增列設置共同管道區域，業者亦應配合埋設或預埋管路，不得再於該路段申請暫掛排水溝渠、雨水下水道及自立桿。（修正條文第四條）</w:t>
      </w:r>
    </w:p>
    <w:p w:rsidR="003F435A" w:rsidRPr="003D532E" w:rsidRDefault="003F435A" w:rsidP="003F435A">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修正申請時切結書之內容規定；增列申請時應提送年度巡檢計畫書。（修正條文第五條）</w:t>
      </w:r>
    </w:p>
    <w:p w:rsidR="003F435A" w:rsidRPr="003D532E" w:rsidRDefault="003F435A" w:rsidP="003F435A">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修正收費標準，由每公尺每月新臺幣一元調整為每條每公尺每月新臺幣一元。（修正條文第七條）</w:t>
      </w:r>
    </w:p>
    <w:p w:rsidR="003F435A" w:rsidRPr="003D532E" w:rsidRDefault="003F435A" w:rsidP="003F435A">
      <w:pPr>
        <w:ind w:left="50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修正業者檢視成果回報時間、方式及管理機關抽驗查證頻率。（修正條文第十五條）</w:t>
      </w:r>
    </w:p>
    <w:p w:rsidR="001F3722" w:rsidRPr="003D532E" w:rsidRDefault="001F3722" w:rsidP="00B95A92">
      <w:pPr>
        <w:widowControl/>
        <w:spacing w:line="240" w:lineRule="auto"/>
        <w:ind w:left="960" w:hanging="960"/>
        <w:jc w:val="left"/>
        <w:rPr>
          <w:color w:val="000000" w:themeColor="text1"/>
        </w:rPr>
      </w:pPr>
      <w:r w:rsidRPr="003D532E">
        <w:rPr>
          <w:color w:val="000000" w:themeColor="text1"/>
        </w:rPr>
        <w:br w:type="page"/>
      </w:r>
    </w:p>
    <w:p w:rsidR="001F3722" w:rsidRPr="003D532E" w:rsidRDefault="001F3722" w:rsidP="007607F7">
      <w:pPr>
        <w:pStyle w:val="afffffffffff2"/>
        <w:spacing w:before="360" w:after="120"/>
        <w:rPr>
          <w:color w:val="000000" w:themeColor="text1"/>
        </w:rPr>
      </w:pPr>
      <w:r w:rsidRPr="003D532E">
        <w:rPr>
          <w:rFonts w:hint="eastAsia"/>
          <w:color w:val="000000" w:themeColor="text1"/>
        </w:rPr>
        <w:lastRenderedPageBreak/>
        <w:t>澎湖縣道路附屬設施纜線暫掛及收費標準部分條文</w:t>
      </w:r>
      <w:r w:rsidRPr="003D532E">
        <w:rPr>
          <w:color w:val="000000" w:themeColor="text1"/>
        </w:rPr>
        <w:br/>
      </w:r>
      <w:r w:rsidRPr="003D532E">
        <w:rPr>
          <w:rFonts w:hint="eastAsia"/>
          <w:color w:val="000000" w:themeColor="text1"/>
        </w:rPr>
        <w:t>修正條文對照表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3"/>
        <w:gridCol w:w="2774"/>
        <w:gridCol w:w="2777"/>
      </w:tblGrid>
      <w:tr w:rsidR="001F3722" w:rsidRPr="003D532E" w:rsidTr="001F3722">
        <w:trPr>
          <w:trHeight w:val="390"/>
        </w:trPr>
        <w:tc>
          <w:tcPr>
            <w:tcW w:w="1666" w:type="pct"/>
            <w:tcBorders>
              <w:top w:val="outset" w:sz="6" w:space="0" w:color="auto"/>
              <w:left w:val="outset" w:sz="6" w:space="0" w:color="auto"/>
              <w:bottom w:val="outset" w:sz="6" w:space="0" w:color="auto"/>
              <w:right w:val="outset" w:sz="6" w:space="0" w:color="auto"/>
            </w:tcBorders>
            <w:vAlign w:val="center"/>
          </w:tcPr>
          <w:p w:rsidR="001F3722" w:rsidRPr="003D532E" w:rsidRDefault="001F3722" w:rsidP="00B95A92">
            <w:pPr>
              <w:ind w:left="960" w:hanging="960"/>
              <w:jc w:val="center"/>
              <w:rPr>
                <w:rFonts w:ascii="標楷體" w:hAnsi="標楷體"/>
                <w:color w:val="000000" w:themeColor="text1"/>
              </w:rPr>
            </w:pPr>
            <w:r w:rsidRPr="003D532E">
              <w:rPr>
                <w:rFonts w:ascii="標楷體" w:hAnsi="標楷體" w:hint="eastAsia"/>
                <w:color w:val="000000" w:themeColor="text1"/>
              </w:rPr>
              <w:t>修正條文</w:t>
            </w:r>
          </w:p>
        </w:tc>
        <w:tc>
          <w:tcPr>
            <w:tcW w:w="1666" w:type="pct"/>
            <w:tcBorders>
              <w:top w:val="outset" w:sz="6" w:space="0" w:color="auto"/>
              <w:left w:val="outset" w:sz="6" w:space="0" w:color="auto"/>
              <w:bottom w:val="outset" w:sz="6" w:space="0" w:color="auto"/>
              <w:right w:val="outset" w:sz="6" w:space="0" w:color="auto"/>
            </w:tcBorders>
            <w:vAlign w:val="center"/>
          </w:tcPr>
          <w:p w:rsidR="001F3722" w:rsidRPr="003D532E" w:rsidRDefault="001F3722" w:rsidP="00B95A92">
            <w:pPr>
              <w:ind w:left="960" w:hanging="960"/>
              <w:jc w:val="center"/>
              <w:rPr>
                <w:rFonts w:ascii="標楷體" w:hAnsi="標楷體"/>
                <w:color w:val="000000" w:themeColor="text1"/>
              </w:rPr>
            </w:pPr>
            <w:r w:rsidRPr="003D532E">
              <w:rPr>
                <w:rFonts w:ascii="標楷體" w:hAnsi="標楷體" w:hint="eastAsia"/>
                <w:color w:val="000000" w:themeColor="text1"/>
              </w:rPr>
              <w:t>現行條文</w:t>
            </w:r>
          </w:p>
        </w:tc>
        <w:tc>
          <w:tcPr>
            <w:tcW w:w="1668" w:type="pct"/>
            <w:tcBorders>
              <w:top w:val="outset" w:sz="6" w:space="0" w:color="auto"/>
              <w:left w:val="outset" w:sz="6" w:space="0" w:color="auto"/>
              <w:bottom w:val="outset" w:sz="6" w:space="0" w:color="auto"/>
              <w:right w:val="outset" w:sz="6" w:space="0" w:color="auto"/>
            </w:tcBorders>
            <w:vAlign w:val="center"/>
          </w:tcPr>
          <w:p w:rsidR="001F3722" w:rsidRPr="003D532E" w:rsidRDefault="001F3722" w:rsidP="00B95A92">
            <w:pPr>
              <w:ind w:left="960" w:hanging="960"/>
              <w:jc w:val="center"/>
              <w:rPr>
                <w:rFonts w:ascii="標楷體" w:hAnsi="標楷體"/>
                <w:color w:val="000000" w:themeColor="text1"/>
              </w:rPr>
            </w:pPr>
            <w:r w:rsidRPr="003D532E">
              <w:rPr>
                <w:rFonts w:ascii="標楷體" w:hAnsi="標楷體" w:hint="eastAsia"/>
                <w:color w:val="000000" w:themeColor="text1"/>
              </w:rPr>
              <w:t>說明</w:t>
            </w:r>
          </w:p>
        </w:tc>
      </w:tr>
      <w:tr w:rsidR="001F3722" w:rsidRPr="003D532E" w:rsidTr="001F3722">
        <w:trPr>
          <w:trHeight w:val="390"/>
        </w:trPr>
        <w:tc>
          <w:tcPr>
            <w:tcW w:w="1666" w:type="pct"/>
            <w:tcBorders>
              <w:top w:val="outset" w:sz="6" w:space="0" w:color="auto"/>
              <w:left w:val="outset" w:sz="6" w:space="0" w:color="auto"/>
              <w:bottom w:val="outset" w:sz="6" w:space="0" w:color="auto"/>
              <w:right w:val="outset" w:sz="6"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t>第四條　本標準公布並實施後，辦理之道路新闢或路基改善工程，</w:t>
            </w:r>
            <w:r w:rsidRPr="003D532E">
              <w:rPr>
                <w:rFonts w:ascii="標楷體" w:hAnsi="標楷體" w:hint="eastAsia"/>
                <w:color w:val="000000" w:themeColor="text1"/>
                <w:u w:val="single"/>
              </w:rPr>
              <w:t>及設置共同管道區域</w:t>
            </w:r>
            <w:r w:rsidRPr="003D532E">
              <w:rPr>
                <w:rFonts w:ascii="標楷體" w:hAnsi="標楷體" w:hint="eastAsia"/>
                <w:color w:val="000000" w:themeColor="text1"/>
              </w:rPr>
              <w:t>，業者應配合埋設或預埋管路，不得再於該路段申請暫掛排水溝渠、雨水下水道及自立桿。</w:t>
            </w:r>
          </w:p>
        </w:tc>
        <w:tc>
          <w:tcPr>
            <w:tcW w:w="1666" w:type="pct"/>
            <w:tcBorders>
              <w:top w:val="outset" w:sz="6" w:space="0" w:color="auto"/>
              <w:left w:val="outset" w:sz="6" w:space="0" w:color="auto"/>
              <w:bottom w:val="outset" w:sz="6" w:space="0" w:color="auto"/>
              <w:right w:val="outset" w:sz="6"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t>第四條　本標準公布並實施後，辦理之道路新闢或路基改善工程，業者應配合埋設或預埋管路，不得再於該路段申請暫掛排水溝渠、雨水下水道及自立桿。</w:t>
            </w:r>
          </w:p>
        </w:tc>
        <w:tc>
          <w:tcPr>
            <w:tcW w:w="1668" w:type="pct"/>
            <w:tcBorders>
              <w:top w:val="outset" w:sz="6" w:space="0" w:color="auto"/>
              <w:left w:val="outset" w:sz="6" w:space="0" w:color="auto"/>
              <w:bottom w:val="outset" w:sz="6" w:space="0" w:color="auto"/>
              <w:right w:val="outset" w:sz="6" w:space="0" w:color="auto"/>
            </w:tcBorders>
          </w:tcPr>
          <w:p w:rsidR="001F3722" w:rsidRPr="003D532E" w:rsidRDefault="001F3722" w:rsidP="007607F7">
            <w:pPr>
              <w:adjustRightInd w:val="0"/>
              <w:snapToGrid w:val="0"/>
              <w:ind w:left="0" w:firstLineChars="0" w:firstLine="0"/>
              <w:rPr>
                <w:rFonts w:ascii="標楷體" w:hAnsi="標楷體"/>
                <w:color w:val="000000" w:themeColor="text1"/>
              </w:rPr>
            </w:pPr>
            <w:r w:rsidRPr="003D532E">
              <w:rPr>
                <w:rFonts w:ascii="標楷體" w:hAnsi="標楷體" w:hint="eastAsia"/>
                <w:color w:val="000000" w:themeColor="text1"/>
              </w:rPr>
              <w:t>修正內容。訂定設置共同管道區域亦須配合辦理相關規定。</w:t>
            </w:r>
          </w:p>
        </w:tc>
      </w:tr>
      <w:tr w:rsidR="001F3722" w:rsidRPr="003D532E" w:rsidTr="001F3722">
        <w:trPr>
          <w:trHeight w:val="390"/>
        </w:trPr>
        <w:tc>
          <w:tcPr>
            <w:tcW w:w="1666" w:type="pct"/>
            <w:tcBorders>
              <w:top w:val="outset" w:sz="6" w:space="0" w:color="auto"/>
              <w:left w:val="outset" w:sz="6" w:space="0" w:color="auto"/>
              <w:bottom w:val="outset" w:sz="6" w:space="0" w:color="auto"/>
              <w:right w:val="outset" w:sz="6"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t>第五條　業者申請暫掛於排水溝渠、雨水下水道、自立桿及置箱等，應向管理機關提具下列相關資料：</w:t>
            </w:r>
          </w:p>
          <w:p w:rsidR="001F3722" w:rsidRPr="003D532E" w:rsidRDefault="001F3722" w:rsidP="001F3722">
            <w:pPr>
              <w:ind w:leftChars="114" w:left="778" w:hangingChars="210" w:hanging="504"/>
              <w:rPr>
                <w:rFonts w:ascii="標楷體" w:hAnsi="標楷體"/>
                <w:color w:val="000000" w:themeColor="text1"/>
              </w:rPr>
            </w:pPr>
            <w:r w:rsidRPr="003D532E">
              <w:rPr>
                <w:rFonts w:ascii="標楷體" w:hAnsi="標楷體" w:hint="eastAsia"/>
                <w:color w:val="000000" w:themeColor="text1"/>
              </w:rPr>
              <w:t>一、</w:t>
            </w:r>
            <w:r w:rsidRPr="003D532E">
              <w:rPr>
                <w:rFonts w:ascii="標楷體" w:hAnsi="標楷體"/>
                <w:color w:val="000000" w:themeColor="text1"/>
              </w:rPr>
              <w:tab/>
            </w:r>
            <w:r w:rsidRPr="003D532E">
              <w:rPr>
                <w:rFonts w:ascii="標楷體" w:hAnsi="標楷體" w:hint="eastAsia"/>
                <w:color w:val="000000" w:themeColor="text1"/>
              </w:rPr>
              <w:t>中央主管機關核發之證明（行政院新聞局核發之有線電視系統營運許可證、交通部核發之行動電話業務特許執照或綜合網路業務網路建設許可證）。</w:t>
            </w:r>
          </w:p>
          <w:p w:rsidR="001F3722" w:rsidRPr="003D532E" w:rsidRDefault="001F3722" w:rsidP="001F3722">
            <w:pPr>
              <w:ind w:leftChars="114" w:left="778"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纜線佈設路線圖（含位置圖及長度）。</w:t>
            </w:r>
          </w:p>
          <w:p w:rsidR="001F3722" w:rsidRPr="003D532E" w:rsidRDefault="001F3722" w:rsidP="001F3722">
            <w:pPr>
              <w:ind w:leftChars="114" w:left="778" w:hangingChars="210" w:hanging="504"/>
              <w:rPr>
                <w:rFonts w:ascii="標楷體" w:hAnsi="標楷體"/>
                <w:color w:val="000000" w:themeColor="text1"/>
              </w:rPr>
            </w:pPr>
            <w:r w:rsidRPr="003D532E">
              <w:rPr>
                <w:rFonts w:ascii="標楷體" w:hAnsi="標楷體" w:hint="eastAsia"/>
                <w:color w:val="000000" w:themeColor="text1"/>
              </w:rPr>
              <w:t>三、</w:t>
            </w:r>
            <w:r w:rsidRPr="003D532E">
              <w:rPr>
                <w:rFonts w:ascii="標楷體" w:hAnsi="標楷體"/>
                <w:color w:val="000000" w:themeColor="text1"/>
              </w:rPr>
              <w:tab/>
            </w:r>
            <w:r w:rsidRPr="003D532E">
              <w:rPr>
                <w:rFonts w:ascii="標楷體" w:hAnsi="標楷體" w:hint="eastAsia"/>
                <w:color w:val="000000" w:themeColor="text1"/>
              </w:rPr>
              <w:t>施工圖說（須有附掛線路平面</w:t>
            </w:r>
            <w:r w:rsidRPr="003D532E">
              <w:rPr>
                <w:rFonts w:ascii="標楷體" w:hAnsi="標楷體" w:hint="eastAsia"/>
                <w:color w:val="000000" w:themeColor="text1"/>
              </w:rPr>
              <w:lastRenderedPageBreak/>
              <w:t>圖、設計斷面圖及引上管設置位置詳圖，自立桿及置箱者並應檢附各項剖面圖及立面圖）。</w:t>
            </w:r>
          </w:p>
          <w:p w:rsidR="001F3722" w:rsidRPr="003D532E" w:rsidRDefault="001F3722" w:rsidP="001F3722">
            <w:pPr>
              <w:ind w:leftChars="114" w:left="778" w:hangingChars="210" w:hanging="504"/>
              <w:rPr>
                <w:rFonts w:ascii="標楷體" w:hAnsi="標楷體"/>
                <w:color w:val="000000" w:themeColor="text1"/>
                <w:u w:val="single"/>
              </w:rPr>
            </w:pPr>
            <w:r w:rsidRPr="003D532E">
              <w:rPr>
                <w:rFonts w:ascii="標楷體" w:hAnsi="標楷體" w:hint="eastAsia"/>
                <w:color w:val="000000" w:themeColor="text1"/>
              </w:rPr>
              <w:t>四、</w:t>
            </w:r>
            <w:r w:rsidRPr="003D532E">
              <w:rPr>
                <w:rFonts w:ascii="標楷體" w:hAnsi="標楷體"/>
                <w:color w:val="000000" w:themeColor="text1"/>
              </w:rPr>
              <w:tab/>
            </w:r>
            <w:r w:rsidRPr="003D532E">
              <w:rPr>
                <w:rFonts w:ascii="標楷體" w:hAnsi="標楷體" w:hint="eastAsia"/>
                <w:color w:val="000000" w:themeColor="text1"/>
                <w:u w:val="single"/>
              </w:rPr>
              <w:t>同意遵守規定及負擔災害責任之切結書。</w:t>
            </w:r>
          </w:p>
          <w:p w:rsidR="001F3722" w:rsidRPr="003D532E" w:rsidRDefault="001F3722" w:rsidP="001F3722">
            <w:pPr>
              <w:ind w:leftChars="114" w:left="778" w:hangingChars="210" w:hanging="504"/>
              <w:rPr>
                <w:rFonts w:ascii="標楷體" w:hAnsi="標楷體"/>
                <w:color w:val="000000" w:themeColor="text1"/>
                <w:u w:val="single"/>
              </w:rPr>
            </w:pPr>
            <w:r w:rsidRPr="003D532E">
              <w:rPr>
                <w:rFonts w:ascii="標楷體" w:hAnsi="標楷體" w:hint="eastAsia"/>
                <w:color w:val="000000" w:themeColor="text1"/>
                <w:u w:val="single"/>
              </w:rPr>
              <w:t>五、</w:t>
            </w:r>
            <w:r w:rsidRPr="003D532E">
              <w:rPr>
                <w:rFonts w:ascii="標楷體" w:hAnsi="標楷體"/>
                <w:color w:val="000000" w:themeColor="text1"/>
                <w:u w:val="single"/>
              </w:rPr>
              <w:tab/>
            </w:r>
            <w:r w:rsidRPr="003D532E">
              <w:rPr>
                <w:rFonts w:ascii="標楷體" w:hAnsi="標楷體" w:hint="eastAsia"/>
                <w:color w:val="000000" w:themeColor="text1"/>
                <w:u w:val="single"/>
              </w:rPr>
              <w:t>年度巡檢計畫書。</w:t>
            </w:r>
          </w:p>
          <w:p w:rsidR="001F3722" w:rsidRPr="003D532E" w:rsidRDefault="001F3722" w:rsidP="007607F7">
            <w:pPr>
              <w:ind w:leftChars="100" w:left="240" w:firstLineChars="200" w:firstLine="480"/>
              <w:rPr>
                <w:rFonts w:ascii="標楷體" w:hAnsi="標楷體"/>
                <w:color w:val="000000" w:themeColor="text1"/>
              </w:rPr>
            </w:pPr>
            <w:r w:rsidRPr="003D532E">
              <w:rPr>
                <w:rFonts w:ascii="標楷體" w:hAnsi="標楷體" w:hint="eastAsia"/>
                <w:color w:val="000000" w:themeColor="text1"/>
              </w:rPr>
              <w:t>申請暫掛於排水溝渠、雨水下水道、自立桿及置箱等若有新設、變更，仍需依前項規定應檢附之資料提出申請。</w:t>
            </w:r>
          </w:p>
          <w:p w:rsidR="001F3722" w:rsidRPr="003D532E" w:rsidRDefault="001F3722" w:rsidP="007607F7">
            <w:pPr>
              <w:ind w:leftChars="100" w:left="240" w:firstLineChars="200" w:firstLine="480"/>
              <w:rPr>
                <w:rFonts w:ascii="標楷體" w:hAnsi="標楷體"/>
                <w:color w:val="000000" w:themeColor="text1"/>
              </w:rPr>
            </w:pPr>
            <w:r w:rsidRPr="003D532E">
              <w:rPr>
                <w:rFonts w:ascii="標楷體" w:hAnsi="標楷體" w:hint="eastAsia"/>
                <w:color w:val="000000" w:themeColor="text1"/>
              </w:rPr>
              <w:t>管理機關收件後，應於二週內審查完畢，經審查合格者，通知申請之業者並應報主管機關備查。</w:t>
            </w:r>
          </w:p>
        </w:tc>
        <w:tc>
          <w:tcPr>
            <w:tcW w:w="1666" w:type="pct"/>
            <w:tcBorders>
              <w:top w:val="outset" w:sz="6" w:space="0" w:color="auto"/>
              <w:left w:val="outset" w:sz="6" w:space="0" w:color="auto"/>
              <w:bottom w:val="outset" w:sz="6" w:space="0" w:color="auto"/>
              <w:right w:val="outset" w:sz="6"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第五條　業者申請暫掛於排水溝渠、雨水下水道、自立桿及置箱等，應向管理機關提具下列相關資料：</w:t>
            </w:r>
          </w:p>
          <w:p w:rsidR="001F3722" w:rsidRPr="003D532E" w:rsidRDefault="001F3722" w:rsidP="001F3722">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Pr="003D532E">
              <w:rPr>
                <w:rFonts w:ascii="標楷體" w:hAnsi="標楷體"/>
                <w:color w:val="000000" w:themeColor="text1"/>
              </w:rPr>
              <w:tab/>
            </w:r>
            <w:r w:rsidRPr="003D532E">
              <w:rPr>
                <w:rFonts w:ascii="標楷體" w:hAnsi="標楷體" w:hint="eastAsia"/>
                <w:color w:val="000000" w:themeColor="text1"/>
              </w:rPr>
              <w:t>中央主管機關核發之證明（行政院新聞局核發之有線電視系統營運許可證、交通部核發之行動電話業務特許執照或綜合網路業務網路建設許可證）。</w:t>
            </w:r>
          </w:p>
          <w:p w:rsidR="001F3722" w:rsidRPr="003D532E" w:rsidRDefault="001F3722" w:rsidP="001F3722">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Pr="003D532E">
              <w:rPr>
                <w:rFonts w:ascii="標楷體" w:hAnsi="標楷體"/>
                <w:color w:val="000000" w:themeColor="text1"/>
              </w:rPr>
              <w:tab/>
            </w:r>
            <w:r w:rsidRPr="003D532E">
              <w:rPr>
                <w:rFonts w:ascii="標楷體" w:hAnsi="標楷體" w:hint="eastAsia"/>
                <w:color w:val="000000" w:themeColor="text1"/>
              </w:rPr>
              <w:t>纜線佈設路線圖（含位置圖及長度）。</w:t>
            </w:r>
          </w:p>
          <w:p w:rsidR="001F3722" w:rsidRPr="003D532E" w:rsidRDefault="001F3722" w:rsidP="001F3722">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Pr="003D532E">
              <w:rPr>
                <w:rFonts w:ascii="標楷體" w:hAnsi="標楷體"/>
                <w:color w:val="000000" w:themeColor="text1"/>
              </w:rPr>
              <w:tab/>
            </w:r>
            <w:r w:rsidRPr="003D532E">
              <w:rPr>
                <w:rFonts w:ascii="標楷體" w:hAnsi="標楷體" w:hint="eastAsia"/>
                <w:color w:val="000000" w:themeColor="text1"/>
              </w:rPr>
              <w:t>施工圖說（須有附掛線路平面圖、設計斷面圖及引上</w:t>
            </w:r>
            <w:r w:rsidRPr="003D532E">
              <w:rPr>
                <w:rFonts w:ascii="標楷體" w:hAnsi="標楷體" w:hint="eastAsia"/>
                <w:color w:val="000000" w:themeColor="text1"/>
              </w:rPr>
              <w:lastRenderedPageBreak/>
              <w:t>管設置位置詳圖，自立桿及置箱者並應檢附各項剖面圖及立面圖）。</w:t>
            </w:r>
          </w:p>
          <w:p w:rsidR="001F3722" w:rsidRPr="003D532E" w:rsidRDefault="001F3722" w:rsidP="001F3722">
            <w:pPr>
              <w:ind w:leftChars="100" w:left="744" w:hangingChars="210" w:hanging="504"/>
              <w:rPr>
                <w:rFonts w:ascii="標楷體" w:hAnsi="標楷體"/>
                <w:color w:val="000000" w:themeColor="text1"/>
                <w:u w:val="single"/>
              </w:rPr>
            </w:pPr>
            <w:r w:rsidRPr="003D532E">
              <w:rPr>
                <w:rFonts w:ascii="標楷體" w:hAnsi="標楷體" w:hint="eastAsia"/>
                <w:color w:val="000000" w:themeColor="text1"/>
              </w:rPr>
              <w:t>四、</w:t>
            </w:r>
            <w:r w:rsidRPr="003D532E">
              <w:rPr>
                <w:rFonts w:ascii="標楷體" w:hAnsi="標楷體"/>
                <w:color w:val="000000" w:themeColor="text1"/>
              </w:rPr>
              <w:tab/>
            </w:r>
            <w:r w:rsidRPr="003D532E">
              <w:rPr>
                <w:rFonts w:ascii="標楷體" w:hAnsi="標楷體" w:hint="eastAsia"/>
                <w:color w:val="000000" w:themeColor="text1"/>
                <w:u w:val="single"/>
              </w:rPr>
              <w:t>切結書（應經當地地方法院公證）。</w:t>
            </w:r>
          </w:p>
          <w:p w:rsidR="001F3722" w:rsidRPr="003D532E" w:rsidRDefault="001F3722" w:rsidP="007607F7">
            <w:pPr>
              <w:ind w:leftChars="100" w:left="240" w:firstLineChars="200" w:firstLine="480"/>
              <w:rPr>
                <w:rFonts w:ascii="標楷體" w:hAnsi="標楷體"/>
                <w:color w:val="000000" w:themeColor="text1"/>
              </w:rPr>
            </w:pPr>
            <w:r w:rsidRPr="003D532E">
              <w:rPr>
                <w:rFonts w:ascii="標楷體" w:hAnsi="標楷體" w:hint="eastAsia"/>
                <w:color w:val="000000" w:themeColor="text1"/>
              </w:rPr>
              <w:t>申請暫掛於排水溝渠、雨水下水道、自立桿及置箱等若有新設、變更，仍需依前項規定應檢附之資料提出申請。</w:t>
            </w:r>
          </w:p>
          <w:p w:rsidR="001F3722" w:rsidRPr="003D532E" w:rsidRDefault="001F3722" w:rsidP="007607F7">
            <w:pPr>
              <w:ind w:leftChars="100" w:left="240" w:firstLineChars="200" w:firstLine="480"/>
              <w:rPr>
                <w:rFonts w:ascii="標楷體" w:hAnsi="標楷體"/>
                <w:color w:val="000000" w:themeColor="text1"/>
              </w:rPr>
            </w:pPr>
            <w:r w:rsidRPr="003D532E">
              <w:rPr>
                <w:rFonts w:ascii="標楷體" w:hAnsi="標楷體" w:hint="eastAsia"/>
                <w:color w:val="000000" w:themeColor="text1"/>
              </w:rPr>
              <w:t>管理機關收件後，應於二週內審查完畢，經審查合格者，通知申請之業者並應報主管機關備查。</w:t>
            </w:r>
          </w:p>
        </w:tc>
        <w:tc>
          <w:tcPr>
            <w:tcW w:w="1668" w:type="pct"/>
            <w:tcBorders>
              <w:top w:val="outset" w:sz="6" w:space="0" w:color="auto"/>
              <w:left w:val="outset" w:sz="6" w:space="0" w:color="auto"/>
              <w:bottom w:val="outset" w:sz="6" w:space="0" w:color="auto"/>
              <w:right w:val="outset" w:sz="6" w:space="0" w:color="auto"/>
            </w:tcBorders>
          </w:tcPr>
          <w:p w:rsidR="001F3722" w:rsidRPr="003D532E" w:rsidRDefault="001F3722" w:rsidP="009E6A19">
            <w:pPr>
              <w:numPr>
                <w:ilvl w:val="0"/>
                <w:numId w:val="1"/>
              </w:numPr>
              <w:adjustRightInd w:val="0"/>
              <w:snapToGrid w:val="0"/>
              <w:ind w:left="504" w:hangingChars="210" w:hanging="504"/>
              <w:rPr>
                <w:rFonts w:ascii="標楷體" w:hAnsi="標楷體"/>
                <w:color w:val="000000" w:themeColor="text1"/>
              </w:rPr>
            </w:pPr>
            <w:r w:rsidRPr="003D532E">
              <w:rPr>
                <w:rFonts w:ascii="標楷體" w:hAnsi="標楷體" w:hint="eastAsia"/>
                <w:color w:val="000000" w:themeColor="text1"/>
              </w:rPr>
              <w:lastRenderedPageBreak/>
              <w:t>第一項第四款修正切結書之內容規定。</w:t>
            </w:r>
          </w:p>
          <w:p w:rsidR="001F3722" w:rsidRPr="003D532E" w:rsidRDefault="001F3722" w:rsidP="009E6A19">
            <w:pPr>
              <w:numPr>
                <w:ilvl w:val="0"/>
                <w:numId w:val="1"/>
              </w:numPr>
              <w:adjustRightInd w:val="0"/>
              <w:snapToGrid w:val="0"/>
              <w:ind w:left="504" w:hangingChars="210" w:hanging="504"/>
              <w:rPr>
                <w:rFonts w:ascii="標楷體" w:hAnsi="標楷體"/>
                <w:color w:val="000000" w:themeColor="text1"/>
                <w:u w:val="single"/>
              </w:rPr>
            </w:pPr>
            <w:r w:rsidRPr="003D532E">
              <w:rPr>
                <w:rFonts w:ascii="標楷體" w:hAnsi="標楷體" w:hint="eastAsia"/>
                <w:color w:val="000000" w:themeColor="text1"/>
              </w:rPr>
              <w:t>第一項第五款新增。訂定提送年度巡檢計畫書規定。</w:t>
            </w:r>
          </w:p>
          <w:p w:rsidR="001F3722" w:rsidRPr="003D532E" w:rsidRDefault="001F3722" w:rsidP="001F3722">
            <w:pPr>
              <w:ind w:left="504" w:hangingChars="210" w:hanging="504"/>
              <w:rPr>
                <w:rFonts w:ascii="標楷體" w:hAnsi="標楷體"/>
                <w:color w:val="000000" w:themeColor="text1"/>
              </w:rPr>
            </w:pPr>
          </w:p>
        </w:tc>
      </w:tr>
      <w:tr w:rsidR="001F3722" w:rsidRPr="003D532E" w:rsidTr="001F3722">
        <w:tc>
          <w:tcPr>
            <w:tcW w:w="1666" w:type="pct"/>
            <w:tcBorders>
              <w:top w:val="single" w:sz="4" w:space="0" w:color="auto"/>
              <w:left w:val="single" w:sz="4" w:space="0" w:color="auto"/>
              <w:bottom w:val="single" w:sz="4" w:space="0" w:color="auto"/>
              <w:right w:val="single" w:sz="4"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第七條　纜線暫掛得收取使用費，收費標準為</w:t>
            </w:r>
            <w:r w:rsidRPr="003D532E">
              <w:rPr>
                <w:rFonts w:ascii="標楷體" w:hAnsi="標楷體" w:hint="eastAsia"/>
                <w:color w:val="000000" w:themeColor="text1"/>
                <w:u w:val="single"/>
              </w:rPr>
              <w:t>每條</w:t>
            </w:r>
            <w:r w:rsidRPr="003D532E">
              <w:rPr>
                <w:rFonts w:ascii="標楷體" w:hAnsi="標楷體" w:hint="eastAsia"/>
                <w:color w:val="000000" w:themeColor="text1"/>
              </w:rPr>
              <w:t>每公尺每月新臺幣一元。須於申請新或增暫掛時，按使用公尺數及使用期間以一次繳清，使用期間不足一個月以一個月計算。</w:t>
            </w:r>
          </w:p>
          <w:p w:rsidR="001F3722" w:rsidRPr="003D532E" w:rsidRDefault="001F3722" w:rsidP="001F3722">
            <w:pPr>
              <w:ind w:leftChars="100" w:left="240" w:firstLineChars="200" w:firstLine="480"/>
              <w:rPr>
                <w:rFonts w:ascii="標楷體" w:hAnsi="標楷體"/>
                <w:color w:val="000000" w:themeColor="text1"/>
              </w:rPr>
            </w:pPr>
            <w:r w:rsidRPr="003D532E">
              <w:rPr>
                <w:rFonts w:ascii="標楷體" w:hAnsi="標楷體" w:hint="eastAsia"/>
                <w:color w:val="000000" w:themeColor="text1"/>
              </w:rPr>
              <w:t>上述費用之收取得委由管理機關辦理。</w:t>
            </w:r>
          </w:p>
        </w:tc>
        <w:tc>
          <w:tcPr>
            <w:tcW w:w="1666" w:type="pct"/>
            <w:tcBorders>
              <w:top w:val="single" w:sz="4" w:space="0" w:color="auto"/>
              <w:left w:val="single" w:sz="4" w:space="0" w:color="auto"/>
              <w:bottom w:val="single" w:sz="4" w:space="0" w:color="auto"/>
              <w:right w:val="single" w:sz="4"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t>第七條　纜線暫掛得收取使用費，收費標準為每公尺每月新臺幣一元。須於申請新或增暫掛時，按使用公尺數及使用期間以一次繳清，使用期間不足一個月以一個月計算。</w:t>
            </w:r>
          </w:p>
          <w:p w:rsidR="001F3722" w:rsidRPr="003D532E" w:rsidRDefault="001F3722" w:rsidP="001F3722">
            <w:pPr>
              <w:ind w:leftChars="100" w:left="240" w:firstLineChars="200" w:firstLine="480"/>
              <w:rPr>
                <w:rFonts w:ascii="標楷體" w:hAnsi="標楷體"/>
                <w:color w:val="000000" w:themeColor="text1"/>
              </w:rPr>
            </w:pPr>
            <w:r w:rsidRPr="003D532E">
              <w:rPr>
                <w:rFonts w:ascii="標楷體" w:hAnsi="標楷體" w:hint="eastAsia"/>
                <w:color w:val="000000" w:themeColor="text1"/>
              </w:rPr>
              <w:t>上述費用之收取得委由管理機關辦理。</w:t>
            </w:r>
          </w:p>
        </w:tc>
        <w:tc>
          <w:tcPr>
            <w:tcW w:w="1668" w:type="pct"/>
            <w:tcBorders>
              <w:top w:val="outset" w:sz="6" w:space="0" w:color="auto"/>
              <w:left w:val="single" w:sz="4" w:space="0" w:color="auto"/>
              <w:bottom w:val="single" w:sz="4" w:space="0" w:color="auto"/>
              <w:right w:val="single" w:sz="4" w:space="0" w:color="auto"/>
            </w:tcBorders>
          </w:tcPr>
          <w:p w:rsidR="001F3722" w:rsidRPr="003D532E" w:rsidRDefault="001F3722" w:rsidP="009E6A19">
            <w:pPr>
              <w:numPr>
                <w:ilvl w:val="0"/>
                <w:numId w:val="2"/>
              </w:numPr>
              <w:adjustRightInd w:val="0"/>
              <w:snapToGrid w:val="0"/>
              <w:ind w:left="504" w:hangingChars="210" w:hanging="504"/>
              <w:rPr>
                <w:rFonts w:ascii="標楷體" w:hAnsi="標楷體"/>
                <w:color w:val="000000" w:themeColor="text1"/>
              </w:rPr>
            </w:pPr>
            <w:r w:rsidRPr="003D532E">
              <w:rPr>
                <w:rFonts w:ascii="標楷體" w:hAnsi="標楷體" w:hint="eastAsia"/>
                <w:color w:val="000000" w:themeColor="text1"/>
              </w:rPr>
              <w:t>修正第一項之文字及收費金額。</w:t>
            </w:r>
          </w:p>
          <w:p w:rsidR="001F3722" w:rsidRPr="003D532E" w:rsidRDefault="001F3722" w:rsidP="009E6A19">
            <w:pPr>
              <w:numPr>
                <w:ilvl w:val="0"/>
                <w:numId w:val="2"/>
              </w:numPr>
              <w:adjustRightInd w:val="0"/>
              <w:snapToGrid w:val="0"/>
              <w:ind w:left="504" w:hangingChars="210" w:hanging="504"/>
              <w:rPr>
                <w:rFonts w:ascii="標楷體" w:hAnsi="標楷體"/>
                <w:color w:val="000000" w:themeColor="text1"/>
              </w:rPr>
            </w:pPr>
            <w:r w:rsidRPr="003D532E">
              <w:rPr>
                <w:rFonts w:ascii="標楷體" w:hAnsi="標楷體" w:hint="eastAsia"/>
                <w:color w:val="000000" w:themeColor="text1"/>
              </w:rPr>
              <w:t>依據本縣大宗纜線業者(澎湖有線電視公司、中華電信公司)相關意見，業者表示自疫情發生後，相關成本均上漲，惟相關費率並未調漲且客戶數逐年</w:t>
            </w:r>
            <w:r w:rsidRPr="003D532E">
              <w:rPr>
                <w:rFonts w:ascii="標楷體" w:hAnsi="標楷體" w:hint="eastAsia"/>
                <w:color w:val="000000" w:themeColor="text1"/>
              </w:rPr>
              <w:lastRenderedPageBreak/>
              <w:t>降低，公司營運已有困難，故本處考量如調漲收費標準，恐使相關業者將成本轉嫁消費者，進而造成民怨，從而影響民眾對本府施政觀感不佳，故將調整先行以每條長度計價收費，金額暫不調漲，以此亦可達到暫掛減量效果，以利維護管理。</w:t>
            </w:r>
          </w:p>
        </w:tc>
      </w:tr>
      <w:tr w:rsidR="001F3722" w:rsidRPr="003D532E" w:rsidTr="001F3722">
        <w:trPr>
          <w:trHeight w:val="2955"/>
        </w:trPr>
        <w:tc>
          <w:tcPr>
            <w:tcW w:w="1666" w:type="pct"/>
            <w:tcBorders>
              <w:top w:val="single" w:sz="4" w:space="0" w:color="auto"/>
              <w:left w:val="single" w:sz="4" w:space="0" w:color="auto"/>
              <w:bottom w:val="single" w:sz="4" w:space="0" w:color="auto"/>
              <w:right w:val="single" w:sz="4"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第十五條　業者應於檢視、維修設施物之同時檢視排水情況，並依照每月排定時程表將檢視日所檢視成果於</w:t>
            </w:r>
            <w:r w:rsidRPr="003D532E">
              <w:rPr>
                <w:rFonts w:ascii="標楷體" w:hAnsi="標楷體" w:hint="eastAsia"/>
                <w:color w:val="000000" w:themeColor="text1"/>
                <w:u w:val="single"/>
              </w:rPr>
              <w:t>次月十日前上傳「澎湖縣政府管線挖掘資訊便民服務系統」或</w:t>
            </w:r>
            <w:r w:rsidRPr="003D532E">
              <w:rPr>
                <w:rFonts w:ascii="標楷體" w:hAnsi="標楷體" w:hint="eastAsia"/>
                <w:color w:val="000000" w:themeColor="text1"/>
              </w:rPr>
              <w:t>以電子郵件報請管理機關備查，管理機關得</w:t>
            </w:r>
            <w:r w:rsidRPr="003D532E">
              <w:rPr>
                <w:rFonts w:ascii="標楷體" w:hAnsi="標楷體" w:hint="eastAsia"/>
                <w:color w:val="000000" w:themeColor="text1"/>
                <w:u w:val="single"/>
              </w:rPr>
              <w:t>每月</w:t>
            </w:r>
            <w:r w:rsidRPr="003D532E">
              <w:rPr>
                <w:rFonts w:ascii="標楷體" w:hAnsi="標楷體" w:hint="eastAsia"/>
                <w:color w:val="000000" w:themeColor="text1"/>
              </w:rPr>
              <w:t>派員會同有關單位與業者抽驗查證</w:t>
            </w:r>
            <w:r w:rsidRPr="003D532E">
              <w:rPr>
                <w:rFonts w:ascii="標楷體" w:hAnsi="標楷體" w:hint="eastAsia"/>
                <w:color w:val="000000" w:themeColor="text1"/>
                <w:u w:val="single"/>
              </w:rPr>
              <w:t>前月</w:t>
            </w:r>
            <w:r w:rsidRPr="003D532E">
              <w:rPr>
                <w:rFonts w:ascii="標楷體" w:hAnsi="標楷體" w:hint="eastAsia"/>
                <w:color w:val="000000" w:themeColor="text1"/>
              </w:rPr>
              <w:t>所報成果。</w:t>
            </w:r>
          </w:p>
        </w:tc>
        <w:tc>
          <w:tcPr>
            <w:tcW w:w="1666" w:type="pct"/>
            <w:tcBorders>
              <w:top w:val="single" w:sz="4" w:space="0" w:color="auto"/>
              <w:left w:val="single" w:sz="4" w:space="0" w:color="auto"/>
              <w:bottom w:val="single" w:sz="4" w:space="0" w:color="auto"/>
              <w:right w:val="single" w:sz="4" w:space="0" w:color="auto"/>
            </w:tcBorders>
          </w:tcPr>
          <w:p w:rsidR="001F3722" w:rsidRPr="003D532E" w:rsidRDefault="001F3722" w:rsidP="001F3722">
            <w:pPr>
              <w:ind w:left="240" w:hangingChars="100" w:hanging="240"/>
              <w:rPr>
                <w:rFonts w:ascii="標楷體" w:hAnsi="標楷體"/>
                <w:color w:val="000000" w:themeColor="text1"/>
              </w:rPr>
            </w:pPr>
            <w:r w:rsidRPr="003D532E">
              <w:rPr>
                <w:rFonts w:ascii="標楷體" w:hAnsi="標楷體" w:hint="eastAsia"/>
                <w:color w:val="000000" w:themeColor="text1"/>
              </w:rPr>
              <w:t>第十五條　業者應於檢視、維修設施物之同時檢視排水情況，並依照每月排定時程表將檢視日所檢視成果於</w:t>
            </w:r>
            <w:r w:rsidRPr="003D532E">
              <w:rPr>
                <w:rFonts w:ascii="標楷體" w:hAnsi="標楷體" w:hint="eastAsia"/>
                <w:color w:val="000000" w:themeColor="text1"/>
                <w:u w:val="single"/>
              </w:rPr>
              <w:t>翌日上午十時前</w:t>
            </w:r>
            <w:r w:rsidRPr="003D532E">
              <w:rPr>
                <w:rFonts w:ascii="標楷體" w:hAnsi="標楷體" w:hint="eastAsia"/>
                <w:color w:val="000000" w:themeColor="text1"/>
              </w:rPr>
              <w:t>以電子郵件報請管理機關備查，管理機關得</w:t>
            </w:r>
            <w:r w:rsidRPr="003D532E">
              <w:rPr>
                <w:rFonts w:ascii="標楷體" w:hAnsi="標楷體" w:hint="eastAsia"/>
                <w:color w:val="000000" w:themeColor="text1"/>
                <w:u w:val="single"/>
              </w:rPr>
              <w:t>每日下午</w:t>
            </w:r>
            <w:r w:rsidRPr="003D532E">
              <w:rPr>
                <w:rFonts w:ascii="標楷體" w:hAnsi="標楷體" w:hint="eastAsia"/>
                <w:color w:val="000000" w:themeColor="text1"/>
              </w:rPr>
              <w:t>派員會同有關單位與業者抽驗查證</w:t>
            </w:r>
            <w:r w:rsidRPr="003D532E">
              <w:rPr>
                <w:rFonts w:ascii="標楷體" w:hAnsi="標楷體" w:hint="eastAsia"/>
                <w:color w:val="000000" w:themeColor="text1"/>
                <w:u w:val="single"/>
              </w:rPr>
              <w:t>一日至三日前</w:t>
            </w:r>
            <w:r w:rsidRPr="003D532E">
              <w:rPr>
                <w:rFonts w:ascii="標楷體" w:hAnsi="標楷體" w:hint="eastAsia"/>
                <w:color w:val="000000" w:themeColor="text1"/>
              </w:rPr>
              <w:t>所報成果。</w:t>
            </w:r>
          </w:p>
        </w:tc>
        <w:tc>
          <w:tcPr>
            <w:tcW w:w="1668" w:type="pct"/>
            <w:tcBorders>
              <w:top w:val="single" w:sz="4" w:space="0" w:color="auto"/>
              <w:left w:val="single" w:sz="4" w:space="0" w:color="auto"/>
              <w:bottom w:val="single" w:sz="4" w:space="0" w:color="auto"/>
              <w:right w:val="single" w:sz="4" w:space="0" w:color="auto"/>
            </w:tcBorders>
          </w:tcPr>
          <w:p w:rsidR="001F3722" w:rsidRPr="003D532E" w:rsidRDefault="001F3722" w:rsidP="007607F7">
            <w:pPr>
              <w:adjustRightInd w:val="0"/>
              <w:snapToGrid w:val="0"/>
              <w:ind w:left="0" w:firstLineChars="0" w:firstLine="0"/>
              <w:rPr>
                <w:rFonts w:ascii="標楷體" w:hAnsi="標楷體"/>
                <w:color w:val="000000" w:themeColor="text1"/>
              </w:rPr>
            </w:pPr>
            <w:r w:rsidRPr="003D532E">
              <w:rPr>
                <w:rFonts w:ascii="標楷體" w:hAnsi="標楷體" w:hint="eastAsia"/>
                <w:color w:val="000000" w:themeColor="text1"/>
              </w:rPr>
              <w:t>修正業者檢視成果回報時間、方式及管理機關抽驗查證頻率。</w:t>
            </w:r>
          </w:p>
        </w:tc>
      </w:tr>
    </w:tbl>
    <w:p w:rsidR="001F3722" w:rsidRPr="003D532E" w:rsidRDefault="001F3722" w:rsidP="00B95A92">
      <w:pPr>
        <w:spacing w:line="360" w:lineRule="exact"/>
        <w:ind w:left="1120" w:hanging="1120"/>
        <w:rPr>
          <w:rFonts w:ascii="標楷體" w:hAnsi="標楷體"/>
          <w:color w:val="000000" w:themeColor="text1"/>
          <w:sz w:val="28"/>
          <w:szCs w:val="28"/>
        </w:rPr>
      </w:pPr>
    </w:p>
    <w:p w:rsidR="001F3722" w:rsidRPr="003D532E" w:rsidRDefault="001F3722" w:rsidP="00B95A92">
      <w:pPr>
        <w:widowControl/>
        <w:spacing w:line="240" w:lineRule="auto"/>
        <w:ind w:left="1120" w:hanging="1120"/>
        <w:jc w:val="left"/>
        <w:rPr>
          <w:rFonts w:ascii="標楷體" w:hAnsi="標楷體"/>
          <w:color w:val="000000" w:themeColor="text1"/>
          <w:sz w:val="28"/>
          <w:szCs w:val="28"/>
        </w:rPr>
      </w:pPr>
      <w:r w:rsidRPr="003D532E">
        <w:rPr>
          <w:rFonts w:ascii="標楷體" w:hAnsi="標楷體"/>
          <w:color w:val="000000" w:themeColor="text1"/>
          <w:sz w:val="28"/>
          <w:szCs w:val="28"/>
        </w:rPr>
        <w:br w:type="page"/>
      </w:r>
    </w:p>
    <w:p w:rsidR="003276E5" w:rsidRPr="003D532E" w:rsidRDefault="003276E5" w:rsidP="007607F7">
      <w:pPr>
        <w:pStyle w:val="afffffffffff2"/>
        <w:spacing w:before="360" w:after="120"/>
        <w:rPr>
          <w:color w:val="000000" w:themeColor="text1"/>
        </w:rPr>
      </w:pPr>
      <w:r w:rsidRPr="003D532E">
        <w:rPr>
          <w:rFonts w:hint="eastAsia"/>
          <w:color w:val="000000" w:themeColor="text1"/>
        </w:rPr>
        <w:lastRenderedPageBreak/>
        <w:t>澎湖縣道路附屬設施纜線暫掛及收費標準</w:t>
      </w:r>
    </w:p>
    <w:p w:rsidR="003276E5" w:rsidRPr="003D532E" w:rsidRDefault="003276E5" w:rsidP="003276E5">
      <w:pPr>
        <w:pStyle w:val="afffffffffff4"/>
        <w:rPr>
          <w:color w:val="000000" w:themeColor="text1"/>
        </w:rPr>
      </w:pP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4</w:t>
      </w:r>
      <w:r w:rsidRPr="003D532E">
        <w:rPr>
          <w:rFonts w:hint="eastAsia"/>
          <w:color w:val="000000" w:themeColor="text1"/>
        </w:rPr>
        <w:t>日府行法字第</w:t>
      </w:r>
      <w:r w:rsidRPr="003D532E">
        <w:rPr>
          <w:rFonts w:hint="eastAsia"/>
          <w:color w:val="000000" w:themeColor="text1"/>
        </w:rPr>
        <w:t>11413004221</w:t>
      </w:r>
      <w:r w:rsidRPr="003D532E">
        <w:rPr>
          <w:rFonts w:hint="eastAsia"/>
          <w:color w:val="000000" w:themeColor="text1"/>
        </w:rPr>
        <w:t>號令修正發布</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一</w:t>
      </w:r>
      <w:r w:rsidRPr="003D532E">
        <w:rPr>
          <w:rFonts w:hint="eastAsia"/>
          <w:color w:val="000000" w:themeColor="text1"/>
        </w:rPr>
        <w:t xml:space="preserve"> </w:t>
      </w:r>
      <w:r w:rsidRPr="003D532E">
        <w:rPr>
          <w:rFonts w:hint="eastAsia"/>
          <w:color w:val="000000" w:themeColor="text1"/>
        </w:rPr>
        <w:t>條</w:t>
      </w:r>
      <w:r w:rsidRPr="003D532E">
        <w:rPr>
          <w:color w:val="000000" w:themeColor="text1"/>
        </w:rPr>
        <w:tab/>
      </w:r>
      <w:r w:rsidRPr="003D532E">
        <w:rPr>
          <w:rFonts w:hint="eastAsia"/>
          <w:color w:val="000000" w:themeColor="text1"/>
        </w:rPr>
        <w:t>澎湖縣政府（以下簡稱本府）為保障公眾視聽及通訊之權益以增進社會福祉，及管理道路附屬設施之排水溝渠並依據規費法第十條規定，訂定本標準。</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二</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本標準之主管機關為本府，管理機關為鄉、市公所及本府委辦單位。</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三</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適用範圍，為本縣各級道路供有線電視、行動電話及固定通信網路業者（以下簡稱業者）之纜線暫掛於排水溝渠、雨水下水道、自立桿及置箱等設施。但自立桿及置箱之設置不得影響交通、妨礙通行及視覺觀瞻。</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四</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本標準公布並實施後，辦理之道路新闢或路基改善工程，及設置共同管道區域，業者應配合埋設或預埋管路，不得再於該路段申請暫掛排水溝渠、雨水下水道及自立桿。</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五</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業者申請暫掛於排水溝渠、雨水下水道、自立桿及置箱等，應向管理機關提具下列相關資料：</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中央主管機關核發之證明（行政院新聞局核發之有線電視系統營運許可證、交通部核發之行動電話業務特許執照或綜合網路業務網路建設許可證）。</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纜線佈設路線圖（含位置圖及長度）。</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施工圖說（須附有掛線路平面圖、設計斷面圖及引上管設置位置詳圖，自立桿及置箱者並應檢附各項剖面圖及立面圖）。</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同意遵守規定及負擔災害責任之切結書。</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五、</w:t>
      </w:r>
      <w:r w:rsidRPr="003D532E">
        <w:rPr>
          <w:color w:val="000000" w:themeColor="text1"/>
        </w:rPr>
        <w:tab/>
      </w:r>
      <w:r w:rsidRPr="003D532E">
        <w:rPr>
          <w:rFonts w:hint="eastAsia"/>
          <w:color w:val="000000" w:themeColor="text1"/>
        </w:rPr>
        <w:t>年度巡檢計畫書。</w:t>
      </w:r>
    </w:p>
    <w:p w:rsidR="003276E5" w:rsidRPr="003D532E" w:rsidRDefault="003276E5" w:rsidP="007973DE">
      <w:pPr>
        <w:tabs>
          <w:tab w:val="left" w:pos="1440"/>
        </w:tabs>
        <w:spacing w:line="360" w:lineRule="exact"/>
        <w:ind w:leftChars="400" w:left="960" w:firstLineChars="200" w:firstLine="480"/>
        <w:rPr>
          <w:color w:val="000000" w:themeColor="text1"/>
        </w:rPr>
      </w:pPr>
      <w:r w:rsidRPr="003D532E">
        <w:rPr>
          <w:rFonts w:hint="eastAsia"/>
          <w:color w:val="000000" w:themeColor="text1"/>
        </w:rPr>
        <w:t>申請暫掛於排水溝渠、雨水下水道、自立桿及置箱等若有新設、變更，仍需依前項規定應檢附之資料提出申請。</w:t>
      </w:r>
    </w:p>
    <w:p w:rsidR="003276E5" w:rsidRPr="003D532E" w:rsidRDefault="003276E5" w:rsidP="007973DE">
      <w:pPr>
        <w:tabs>
          <w:tab w:val="left" w:pos="1440"/>
        </w:tabs>
        <w:spacing w:line="360" w:lineRule="exact"/>
        <w:ind w:leftChars="400" w:left="960" w:firstLineChars="200" w:firstLine="480"/>
        <w:rPr>
          <w:color w:val="000000" w:themeColor="text1"/>
        </w:rPr>
      </w:pPr>
      <w:r w:rsidRPr="003D532E">
        <w:rPr>
          <w:rFonts w:hint="eastAsia"/>
          <w:color w:val="000000" w:themeColor="text1"/>
        </w:rPr>
        <w:t>管理機關收件後，應於二週內審查完畢，經審查合格者，通知申請之業者並應報主管機關備查。</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六</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暫掛應符合下列規定：</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纜線暫掛於排水溝渠及雨水下水道，需由管理機關勘查確認暫掛之纜線不影響原排水功能及無妨害清疏工作。</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寬度小於三十公分或深度小於三十公分之排水溝，不得暫掛纜</w:t>
      </w:r>
      <w:r w:rsidRPr="003D532E">
        <w:rPr>
          <w:rFonts w:hint="eastAsia"/>
          <w:color w:val="000000" w:themeColor="text1"/>
        </w:rPr>
        <w:lastRenderedPageBreak/>
        <w:t>線。</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暫掛纜線應佈設於出水高範圍內，縱向貼壁整齊釘掛；橫向穿越水溝，需緊貼溝蓋版底，不得下垂。</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排水系統之排水設施之閥門、閘門、舌閥等，纜線不得穿越。</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五、</w:t>
      </w:r>
      <w:r w:rsidRPr="003D532E">
        <w:rPr>
          <w:color w:val="000000" w:themeColor="text1"/>
        </w:rPr>
        <w:tab/>
      </w:r>
      <w:r w:rsidRPr="003D532E">
        <w:rPr>
          <w:rFonts w:hint="eastAsia"/>
          <w:color w:val="000000" w:themeColor="text1"/>
        </w:rPr>
        <w:t>暫掛纜線至少每五公尺，應以直徑六公釐不銹鋼膨脹螺絲螺栓及線夾固定，固定前須使用緊線器拉緊纜線，以不得下垂為原則，亦不得破壞結構體影響承載強度。</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六、</w:t>
      </w:r>
      <w:r w:rsidRPr="003D532E">
        <w:rPr>
          <w:color w:val="000000" w:themeColor="text1"/>
        </w:rPr>
        <w:tab/>
      </w:r>
      <w:r w:rsidRPr="003D532E">
        <w:rPr>
          <w:rFonts w:hint="eastAsia"/>
          <w:color w:val="000000" w:themeColor="text1"/>
        </w:rPr>
        <w:t>纜線之暫掛方式應避免影響排水溝之清疏，如因清疏造成暫掛纜線損壞，業者不得以任何理由請求賠償。</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七、</w:t>
      </w:r>
      <w:r w:rsidRPr="003D532E">
        <w:rPr>
          <w:color w:val="000000" w:themeColor="text1"/>
        </w:rPr>
        <w:tab/>
      </w:r>
      <w:r w:rsidRPr="003D532E">
        <w:rPr>
          <w:rFonts w:hint="eastAsia"/>
          <w:color w:val="000000" w:themeColor="text1"/>
        </w:rPr>
        <w:t>主管機關及管理機關得於暫掛期間因工程需要，要求暫掛之纜線遷移或下地，管理機關並應於一個月前通知（如遇突發事故需緊急處理，得隨時通知），業者應即配合拆遷。如業者未能配合拆遷，管理機關得派員剪除，業者應自行負責，不得異議或要求賠償。</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八、</w:t>
      </w:r>
      <w:r w:rsidRPr="003D532E">
        <w:rPr>
          <w:color w:val="000000" w:themeColor="text1"/>
        </w:rPr>
        <w:tab/>
      </w:r>
      <w:r w:rsidRPr="003D532E">
        <w:rPr>
          <w:rFonts w:hint="eastAsia"/>
          <w:color w:val="000000" w:themeColor="text1"/>
        </w:rPr>
        <w:t>經同意暫掛之纜線，每十公尺應標示系統名稱（公司名稱及證照字號）。</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九、</w:t>
      </w:r>
      <w:r w:rsidRPr="003D532E">
        <w:rPr>
          <w:color w:val="000000" w:themeColor="text1"/>
        </w:rPr>
        <w:tab/>
      </w:r>
      <w:r w:rsidRPr="003D532E">
        <w:rPr>
          <w:rFonts w:hint="eastAsia"/>
          <w:color w:val="000000" w:themeColor="text1"/>
        </w:rPr>
        <w:t>同一路段有多家申請暫掛，管理機關無法同意時，應由相關業者自行協調後逕向管理機關申請。</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十、</w:t>
      </w:r>
      <w:r w:rsidRPr="003D532E">
        <w:rPr>
          <w:color w:val="000000" w:themeColor="text1"/>
        </w:rPr>
        <w:tab/>
      </w:r>
      <w:r w:rsidRPr="003D532E">
        <w:rPr>
          <w:rFonts w:hint="eastAsia"/>
          <w:color w:val="000000" w:themeColor="text1"/>
        </w:rPr>
        <w:t>其他經管理機關依現況需求另訂定之相關規定。</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七</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纜線暫掛得收取使用費，收費標準為每條每公尺每月新臺幣一</w:t>
      </w:r>
      <w:r w:rsidR="007973DE" w:rsidRPr="003D532E">
        <w:rPr>
          <w:rFonts w:hint="eastAsia"/>
          <w:color w:val="000000" w:themeColor="text1"/>
        </w:rPr>
        <w:t xml:space="preserve"> </w:t>
      </w:r>
      <w:r w:rsidRPr="003D532E">
        <w:rPr>
          <w:rFonts w:hint="eastAsia"/>
          <w:color w:val="000000" w:themeColor="text1"/>
        </w:rPr>
        <w:t>元。須於申請新或增暫掛時，按使用公尺數及使用期間以一次繳清，使用期間不足一個月以一個月計算。</w:t>
      </w:r>
    </w:p>
    <w:p w:rsidR="003276E5" w:rsidRPr="003D532E" w:rsidRDefault="003276E5" w:rsidP="007973DE">
      <w:pPr>
        <w:tabs>
          <w:tab w:val="left" w:pos="1440"/>
        </w:tabs>
        <w:spacing w:line="360" w:lineRule="exact"/>
        <w:ind w:leftChars="400" w:left="960" w:firstLineChars="200" w:firstLine="480"/>
        <w:rPr>
          <w:color w:val="000000" w:themeColor="text1"/>
        </w:rPr>
      </w:pPr>
      <w:r w:rsidRPr="003D532E">
        <w:rPr>
          <w:rFonts w:hint="eastAsia"/>
          <w:color w:val="000000" w:themeColor="text1"/>
        </w:rPr>
        <w:t>上述費用之收取得委由管理機關辦理。</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007973DE" w:rsidRPr="003D532E">
        <w:rPr>
          <w:rFonts w:hint="eastAsia"/>
          <w:color w:val="000000" w:themeColor="text1"/>
        </w:rPr>
        <w:t xml:space="preserve"> </w:t>
      </w:r>
      <w:r w:rsidRPr="003D532E">
        <w:rPr>
          <w:rFonts w:hint="eastAsia"/>
          <w:color w:val="000000" w:themeColor="text1"/>
        </w:rPr>
        <w:t>八</w:t>
      </w:r>
      <w:r w:rsidR="007973DE" w:rsidRPr="003D532E">
        <w:rPr>
          <w:rFonts w:hint="eastAsia"/>
          <w:color w:val="000000" w:themeColor="text1"/>
        </w:rPr>
        <w:t xml:space="preserve"> </w:t>
      </w:r>
      <w:r w:rsidRPr="003D532E">
        <w:rPr>
          <w:rFonts w:hint="eastAsia"/>
          <w:color w:val="000000" w:themeColor="text1"/>
        </w:rPr>
        <w:t>條</w:t>
      </w:r>
      <w:r w:rsidR="007973DE" w:rsidRPr="003D532E">
        <w:rPr>
          <w:color w:val="000000" w:themeColor="text1"/>
        </w:rPr>
        <w:tab/>
      </w:r>
      <w:r w:rsidRPr="003D532E">
        <w:rPr>
          <w:rFonts w:hint="eastAsia"/>
          <w:color w:val="000000" w:themeColor="text1"/>
        </w:rPr>
        <w:t>使用期間，業者欲終止暫掛，應於一個月前通知管理機關，管理機關於其自行拆除暫掛後，無息退還未到期之使用費。</w:t>
      </w:r>
    </w:p>
    <w:p w:rsidR="003276E5" w:rsidRPr="003D532E" w:rsidRDefault="003276E5" w:rsidP="007973DE">
      <w:pPr>
        <w:tabs>
          <w:tab w:val="left" w:pos="1440"/>
        </w:tabs>
        <w:spacing w:line="360" w:lineRule="exact"/>
        <w:ind w:leftChars="400" w:left="960" w:firstLineChars="200" w:firstLine="480"/>
        <w:rPr>
          <w:color w:val="000000" w:themeColor="text1"/>
        </w:rPr>
      </w:pPr>
      <w:r w:rsidRPr="003D532E">
        <w:rPr>
          <w:rFonts w:hint="eastAsia"/>
          <w:color w:val="000000" w:themeColor="text1"/>
        </w:rPr>
        <w:t>業者依第六條第一項第七款規定拆遷或剪除暫掛纜線後，管理機關如因無法再提供暫掛或業者不欲繼續暫掛時，管理機關應無息退還未到期之使用費。</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007973DE" w:rsidRPr="003D532E">
        <w:rPr>
          <w:rFonts w:hint="eastAsia"/>
          <w:color w:val="000000" w:themeColor="text1"/>
        </w:rPr>
        <w:t xml:space="preserve"> </w:t>
      </w:r>
      <w:r w:rsidRPr="003D532E">
        <w:rPr>
          <w:rFonts w:hint="eastAsia"/>
          <w:color w:val="000000" w:themeColor="text1"/>
        </w:rPr>
        <w:t>九</w:t>
      </w:r>
      <w:r w:rsidR="007973DE"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使用期間，業者未經申請而自行拆除暫掛者，其已繳付之使用費，不得要求退還。</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w:t>
      </w:r>
      <w:r w:rsidR="007973DE" w:rsidRPr="003D532E">
        <w:rPr>
          <w:rFonts w:hint="eastAsia"/>
          <w:color w:val="000000" w:themeColor="text1"/>
        </w:rPr>
        <w:t xml:space="preserve"> </w:t>
      </w:r>
      <w:r w:rsidRPr="003D532E">
        <w:rPr>
          <w:rFonts w:hint="eastAsia"/>
          <w:color w:val="000000" w:themeColor="text1"/>
        </w:rPr>
        <w:t>十</w:t>
      </w:r>
      <w:r w:rsidR="007973DE" w:rsidRPr="003D532E">
        <w:rPr>
          <w:rFonts w:hint="eastAsia"/>
          <w:color w:val="000000" w:themeColor="text1"/>
        </w:rPr>
        <w:t xml:space="preserve"> </w:t>
      </w:r>
      <w:r w:rsidRPr="003D532E">
        <w:rPr>
          <w:rFonts w:hint="eastAsia"/>
          <w:color w:val="000000" w:themeColor="text1"/>
        </w:rPr>
        <w:t>條</w:t>
      </w:r>
      <w:r w:rsidR="007973DE" w:rsidRPr="003D532E">
        <w:rPr>
          <w:color w:val="000000" w:themeColor="text1"/>
        </w:rPr>
        <w:tab/>
      </w:r>
      <w:r w:rsidRPr="003D532E">
        <w:rPr>
          <w:rFonts w:hint="eastAsia"/>
          <w:color w:val="000000" w:themeColor="text1"/>
        </w:rPr>
        <w:t>纜線暫掛之使用期間以一年為限，如業者欲續用時，應於使用屆滿前一個月檢附第五條第一項各款文件提出申請，管理機關收件後，二週內完成審查程序，同意者予以續用並繳交年度使用費，不同意者</w:t>
      </w:r>
      <w:r w:rsidRPr="003D532E">
        <w:rPr>
          <w:rFonts w:hint="eastAsia"/>
          <w:color w:val="000000" w:themeColor="text1"/>
        </w:rPr>
        <w:lastRenderedPageBreak/>
        <w:t>通知限期拆除。</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第十一條</w:t>
      </w:r>
      <w:r w:rsidR="007973DE" w:rsidRPr="003D532E">
        <w:rPr>
          <w:color w:val="000000" w:themeColor="text1"/>
        </w:rPr>
        <w:tab/>
      </w:r>
      <w:r w:rsidRPr="003D532E">
        <w:rPr>
          <w:rFonts w:hint="eastAsia"/>
          <w:color w:val="000000" w:themeColor="text1"/>
        </w:rPr>
        <w:t>業者如有下列情形之一者，視為違規暫掛，由管理機關會同有關單位予以剪除，並由業者支付拆除費用：</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一、</w:t>
      </w:r>
      <w:r w:rsidR="007973DE" w:rsidRPr="003D532E">
        <w:rPr>
          <w:color w:val="000000" w:themeColor="text1"/>
        </w:rPr>
        <w:tab/>
      </w:r>
      <w:r w:rsidRPr="003D532E">
        <w:rPr>
          <w:rFonts w:hint="eastAsia"/>
          <w:color w:val="000000" w:themeColor="text1"/>
        </w:rPr>
        <w:t>未經管理機關審查同意或未依規定於暫掛纜線上標示系統名稱（公司名稱及證照字號）者。</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二、</w:t>
      </w:r>
      <w:r w:rsidR="007973DE" w:rsidRPr="003D532E">
        <w:rPr>
          <w:color w:val="000000" w:themeColor="text1"/>
        </w:rPr>
        <w:tab/>
      </w:r>
      <w:r w:rsidRPr="003D532E">
        <w:rPr>
          <w:rFonts w:hint="eastAsia"/>
          <w:color w:val="000000" w:themeColor="text1"/>
        </w:rPr>
        <w:t>排水溝渠及雨水下水道內設置纜線以外之任何物品。</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三、</w:t>
      </w:r>
      <w:r w:rsidR="007973DE" w:rsidRPr="003D532E">
        <w:rPr>
          <w:color w:val="000000" w:themeColor="text1"/>
        </w:rPr>
        <w:tab/>
      </w:r>
      <w:r w:rsidRPr="003D532E">
        <w:rPr>
          <w:rFonts w:hint="eastAsia"/>
          <w:color w:val="000000" w:themeColor="text1"/>
        </w:rPr>
        <w:t>設置纜線有礙排水或設置設施與原核定文件不符，未於通知限期內改善者。</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四、</w:t>
      </w:r>
      <w:r w:rsidR="007973DE" w:rsidRPr="003D532E">
        <w:rPr>
          <w:color w:val="000000" w:themeColor="text1"/>
        </w:rPr>
        <w:tab/>
      </w:r>
      <w:r w:rsidRPr="003D532E">
        <w:rPr>
          <w:rFonts w:hint="eastAsia"/>
          <w:color w:val="000000" w:themeColor="text1"/>
        </w:rPr>
        <w:t>暫掛期間若有新設、變更未經申請核准者。</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五、</w:t>
      </w:r>
      <w:r w:rsidR="007973DE" w:rsidRPr="003D532E">
        <w:rPr>
          <w:color w:val="000000" w:themeColor="text1"/>
        </w:rPr>
        <w:tab/>
      </w:r>
      <w:r w:rsidRPr="003D532E">
        <w:rPr>
          <w:rFonts w:hint="eastAsia"/>
          <w:color w:val="000000" w:themeColor="text1"/>
        </w:rPr>
        <w:t>暫掛纜線未依第六條規定，且未於通知期限內改善者。</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六、</w:t>
      </w:r>
      <w:r w:rsidR="007973DE" w:rsidRPr="003D532E">
        <w:rPr>
          <w:color w:val="000000" w:themeColor="text1"/>
        </w:rPr>
        <w:tab/>
      </w:r>
      <w:r w:rsidRPr="003D532E">
        <w:rPr>
          <w:rFonts w:hint="eastAsia"/>
          <w:color w:val="000000" w:themeColor="text1"/>
        </w:rPr>
        <w:t>其他有礙於排水功能行為者。</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第十二條</w:t>
      </w:r>
      <w:r w:rsidR="005B517E" w:rsidRPr="003D532E">
        <w:rPr>
          <w:rFonts w:hint="eastAsia"/>
          <w:color w:val="000000" w:themeColor="text1"/>
        </w:rPr>
        <w:tab/>
      </w:r>
      <w:r w:rsidRPr="003D532E">
        <w:rPr>
          <w:rFonts w:hint="eastAsia"/>
          <w:color w:val="000000" w:themeColor="text1"/>
        </w:rPr>
        <w:t>設置設施因可歸責於業者施工或維護不良，致發生災害事故，業者應負全部有關賠償責任。</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第十三條</w:t>
      </w:r>
      <w:r w:rsidR="005B517E" w:rsidRPr="003D532E">
        <w:rPr>
          <w:rFonts w:hint="eastAsia"/>
          <w:color w:val="000000" w:themeColor="text1"/>
        </w:rPr>
        <w:tab/>
      </w:r>
      <w:r w:rsidRPr="003D532E">
        <w:rPr>
          <w:rFonts w:hint="eastAsia"/>
          <w:color w:val="000000" w:themeColor="text1"/>
        </w:rPr>
        <w:t>立桿及置箱應符合下列規定：</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一、在同路段纜線之架設，應以同側立桿為原則，置箱亦同。</w:t>
      </w:r>
    </w:p>
    <w:p w:rsidR="003276E5" w:rsidRPr="003D532E" w:rsidRDefault="003276E5" w:rsidP="007973DE">
      <w:pPr>
        <w:tabs>
          <w:tab w:val="left" w:pos="1440"/>
        </w:tabs>
        <w:spacing w:line="360" w:lineRule="exact"/>
        <w:ind w:leftChars="400" w:left="1464" w:hangingChars="210" w:hanging="504"/>
        <w:rPr>
          <w:color w:val="000000" w:themeColor="text1"/>
        </w:rPr>
      </w:pPr>
      <w:r w:rsidRPr="003D532E">
        <w:rPr>
          <w:rFonts w:hint="eastAsia"/>
          <w:color w:val="000000" w:themeColor="text1"/>
        </w:rPr>
        <w:t>二、纜線架空線除地形、環境等特殊情形外，線條之最低部分與地面之垂直距離不得低於四點六公尺。</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第十四條</w:t>
      </w:r>
      <w:r w:rsidR="005B517E" w:rsidRPr="003D532E">
        <w:rPr>
          <w:rFonts w:hint="eastAsia"/>
          <w:color w:val="000000" w:themeColor="text1"/>
        </w:rPr>
        <w:tab/>
      </w:r>
      <w:r w:rsidRPr="003D532E">
        <w:rPr>
          <w:rFonts w:hint="eastAsia"/>
          <w:color w:val="000000" w:themeColor="text1"/>
        </w:rPr>
        <w:t>業者對設置於排水溝渠、雨水下水道、自立桿及置箱之暫掛纜線等所有設施物，每月至少應檢視一次，並於每月二十五日前將次月檢視時程表送管理機關，管理機關並得抽查、考核。</w:t>
      </w:r>
    </w:p>
    <w:p w:rsidR="003276E5" w:rsidRPr="003D532E" w:rsidRDefault="003276E5" w:rsidP="007973DE">
      <w:pPr>
        <w:tabs>
          <w:tab w:val="left" w:pos="1440"/>
        </w:tabs>
        <w:spacing w:line="360" w:lineRule="exact"/>
        <w:ind w:leftChars="400" w:left="960" w:firstLineChars="200" w:firstLine="480"/>
        <w:rPr>
          <w:color w:val="000000" w:themeColor="text1"/>
        </w:rPr>
      </w:pPr>
      <w:r w:rsidRPr="003D532E">
        <w:rPr>
          <w:rFonts w:hint="eastAsia"/>
          <w:color w:val="000000" w:themeColor="text1"/>
        </w:rPr>
        <w:t>前項檢視項目表，由主管機關訂之。</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第十五條</w:t>
      </w:r>
      <w:r w:rsidR="005B517E" w:rsidRPr="003D532E">
        <w:rPr>
          <w:rFonts w:hint="eastAsia"/>
          <w:color w:val="000000" w:themeColor="text1"/>
        </w:rPr>
        <w:tab/>
      </w:r>
      <w:r w:rsidRPr="003D532E">
        <w:rPr>
          <w:rFonts w:hint="eastAsia"/>
          <w:color w:val="000000" w:themeColor="text1"/>
        </w:rPr>
        <w:t>業者應於檢視、維修設施物之同時檢視排水情況，並依照每月排定時程表將檢視日所檢視成果於次月十日前上傳「澎湖縣政府管線挖掘資訊便民服務系統」或以電子郵件報請管理機關備查，管理機關得每月派員會同有關單位與業者抽驗查證前月所報成果。</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第十六條</w:t>
      </w:r>
      <w:r w:rsidR="005B517E" w:rsidRPr="003D532E">
        <w:rPr>
          <w:rFonts w:hint="eastAsia"/>
          <w:color w:val="000000" w:themeColor="text1"/>
        </w:rPr>
        <w:tab/>
      </w:r>
      <w:r w:rsidRPr="003D532E">
        <w:rPr>
          <w:rFonts w:hint="eastAsia"/>
          <w:color w:val="000000" w:themeColor="text1"/>
        </w:rPr>
        <w:t>管理機關收取之使用費，應透列當年度預算編列，及使用於該項設施之管理或維護，並於年度結束後報主管機關備查。</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第十七條</w:t>
      </w:r>
      <w:r w:rsidR="005B517E" w:rsidRPr="003D532E">
        <w:rPr>
          <w:rFonts w:hint="eastAsia"/>
          <w:color w:val="000000" w:themeColor="text1"/>
        </w:rPr>
        <w:tab/>
      </w:r>
      <w:r w:rsidRPr="003D532E">
        <w:rPr>
          <w:rFonts w:hint="eastAsia"/>
          <w:color w:val="000000" w:themeColor="text1"/>
        </w:rPr>
        <w:t>本標準所需書表格式、切結書及審查作業程序，由主管機關訂之。</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第十八條</w:t>
      </w:r>
      <w:r w:rsidR="005B517E" w:rsidRPr="003D532E">
        <w:rPr>
          <w:rFonts w:hint="eastAsia"/>
          <w:color w:val="000000" w:themeColor="text1"/>
        </w:rPr>
        <w:tab/>
      </w:r>
      <w:r w:rsidRPr="003D532E">
        <w:rPr>
          <w:rFonts w:hint="eastAsia"/>
          <w:color w:val="000000" w:themeColor="text1"/>
        </w:rPr>
        <w:t>本標準未規定事項，依相關法令之規定辦理。</w:t>
      </w:r>
    </w:p>
    <w:p w:rsidR="003276E5" w:rsidRPr="003D532E" w:rsidRDefault="003276E5" w:rsidP="007973DE">
      <w:pPr>
        <w:tabs>
          <w:tab w:val="left" w:pos="1440"/>
        </w:tabs>
        <w:spacing w:line="360" w:lineRule="exact"/>
        <w:ind w:left="960" w:hanging="960"/>
        <w:rPr>
          <w:color w:val="000000" w:themeColor="text1"/>
        </w:rPr>
      </w:pPr>
      <w:r w:rsidRPr="003D532E">
        <w:rPr>
          <w:rFonts w:hint="eastAsia"/>
          <w:color w:val="000000" w:themeColor="text1"/>
        </w:rPr>
        <w:t>第十九條</w:t>
      </w:r>
      <w:r w:rsidR="005B517E" w:rsidRPr="003D532E">
        <w:rPr>
          <w:rFonts w:hint="eastAsia"/>
          <w:color w:val="000000" w:themeColor="text1"/>
        </w:rPr>
        <w:tab/>
      </w:r>
      <w:r w:rsidRPr="003D532E">
        <w:rPr>
          <w:rFonts w:hint="eastAsia"/>
          <w:color w:val="000000" w:themeColor="text1"/>
        </w:rPr>
        <w:t>本標準自發布日施行。</w:t>
      </w:r>
    </w:p>
    <w:p w:rsidR="001F3722" w:rsidRPr="003D532E" w:rsidRDefault="001F3722" w:rsidP="005B517E">
      <w:pPr>
        <w:tabs>
          <w:tab w:val="left" w:pos="1440"/>
        </w:tabs>
        <w:ind w:left="960" w:hanging="960"/>
        <w:rPr>
          <w:color w:val="000000" w:themeColor="text1"/>
        </w:rPr>
      </w:pPr>
      <w:r w:rsidRPr="003D532E">
        <w:rPr>
          <w:color w:val="000000" w:themeColor="text1"/>
        </w:rPr>
        <w:t xml:space="preserve"> </w:t>
      </w:r>
    </w:p>
    <w:p w:rsidR="003F435A" w:rsidRPr="003D532E" w:rsidRDefault="003F435A" w:rsidP="000E3890">
      <w:pPr>
        <w:widowControl/>
        <w:spacing w:line="240" w:lineRule="auto"/>
        <w:ind w:left="960" w:hanging="960"/>
        <w:jc w:val="left"/>
        <w:rPr>
          <w:color w:val="000000" w:themeColor="text1"/>
        </w:rPr>
      </w:pPr>
      <w:r w:rsidRPr="003D532E">
        <w:rPr>
          <w:color w:val="000000" w:themeColor="text1"/>
        </w:rPr>
        <w:br w:type="page"/>
      </w:r>
    </w:p>
    <w:p w:rsidR="007973DE" w:rsidRPr="003D532E" w:rsidRDefault="007973DE" w:rsidP="007973DE">
      <w:pPr>
        <w:spacing w:line="20" w:lineRule="exact"/>
        <w:ind w:left="0" w:firstLineChars="0" w:firstLine="0"/>
        <w:rPr>
          <w:color w:val="000000" w:themeColor="text1"/>
        </w:rPr>
      </w:pPr>
    </w:p>
    <w:p w:rsidR="007973DE" w:rsidRPr="003D532E" w:rsidRDefault="007973DE" w:rsidP="001B2732">
      <w:pPr>
        <w:pStyle w:val="XXXX2"/>
        <w:spacing w:before="360"/>
        <w:rPr>
          <w:color w:val="000000" w:themeColor="text1"/>
        </w:rPr>
      </w:pPr>
      <w:r w:rsidRPr="003D532E">
        <w:rPr>
          <w:rFonts w:hint="eastAsia"/>
          <w:color w:val="000000" w:themeColor="text1"/>
        </w:rPr>
        <w:t>澎湖縣政府　令</w:t>
      </w:r>
    </w:p>
    <w:p w:rsidR="007973DE" w:rsidRPr="003D532E" w:rsidRDefault="007973DE"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21</w:t>
      </w:r>
      <w:r w:rsidRPr="003D532E">
        <w:rPr>
          <w:rFonts w:hint="eastAsia"/>
          <w:color w:val="000000" w:themeColor="text1"/>
        </w:rPr>
        <w:t>日</w:t>
      </w:r>
    </w:p>
    <w:p w:rsidR="007973DE" w:rsidRPr="003D532E" w:rsidRDefault="007973DE" w:rsidP="00876336">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11413006581</w:t>
      </w:r>
      <w:r w:rsidRPr="003D532E">
        <w:rPr>
          <w:rFonts w:hint="eastAsia"/>
          <w:color w:val="000000" w:themeColor="text1"/>
        </w:rPr>
        <w:t>號</w:t>
      </w:r>
    </w:p>
    <w:p w:rsidR="007973DE" w:rsidRPr="003D532E" w:rsidRDefault="007973DE" w:rsidP="00876336">
      <w:pPr>
        <w:pStyle w:val="affffffffffe"/>
        <w:rPr>
          <w:color w:val="000000" w:themeColor="text1"/>
        </w:rPr>
      </w:pPr>
      <w:r w:rsidRPr="003D532E">
        <w:rPr>
          <w:rFonts w:hint="eastAsia"/>
          <w:color w:val="000000" w:themeColor="text1"/>
        </w:rPr>
        <w:t>附件：</w:t>
      </w:r>
    </w:p>
    <w:p w:rsidR="007973DE" w:rsidRPr="003D532E" w:rsidRDefault="007973DE" w:rsidP="007973DE">
      <w:pPr>
        <w:pStyle w:val="afffffffffff"/>
        <w:rPr>
          <w:color w:val="000000" w:themeColor="text1"/>
        </w:rPr>
      </w:pPr>
      <w:r w:rsidRPr="003D532E">
        <w:rPr>
          <w:rFonts w:hint="eastAsia"/>
          <w:color w:val="000000" w:themeColor="text1"/>
        </w:rPr>
        <w:t>訂定「澎湖縣地下管線人手孔蓋防滑標準」。</w:t>
      </w:r>
    </w:p>
    <w:p w:rsidR="007973DE" w:rsidRPr="003D532E" w:rsidRDefault="007973DE" w:rsidP="007973DE">
      <w:pPr>
        <w:pStyle w:val="afffffffffff0"/>
        <w:ind w:left="972" w:hanging="732"/>
        <w:rPr>
          <w:color w:val="000000" w:themeColor="text1"/>
        </w:rPr>
      </w:pPr>
      <w:r w:rsidRPr="003D532E">
        <w:rPr>
          <w:rFonts w:hint="eastAsia"/>
          <w:color w:val="000000" w:themeColor="text1"/>
        </w:rPr>
        <w:t>附「澎湖縣地下管線人手孔蓋防滑標準」</w:t>
      </w:r>
    </w:p>
    <w:p w:rsidR="007973DE" w:rsidRPr="003D532E" w:rsidRDefault="007973DE" w:rsidP="000E3890">
      <w:pPr>
        <w:pStyle w:val="afffffffffff1"/>
        <w:spacing w:before="360"/>
        <w:ind w:left="960" w:hanging="960"/>
        <w:rPr>
          <w:color w:val="000000" w:themeColor="text1"/>
        </w:rPr>
      </w:pPr>
      <w:r w:rsidRPr="003D532E">
        <w:rPr>
          <w:rFonts w:hint="eastAsia"/>
          <w:color w:val="000000" w:themeColor="text1"/>
        </w:rPr>
        <w:t xml:space="preserve">縣　長　</w:t>
      </w:r>
      <w:r w:rsidRPr="003D532E">
        <w:rPr>
          <w:rFonts w:hint="eastAsia"/>
          <w:color w:val="000000" w:themeColor="text1"/>
          <w:sz w:val="36"/>
          <w:szCs w:val="36"/>
        </w:rPr>
        <w:t>陳　光　復</w:t>
      </w:r>
    </w:p>
    <w:p w:rsidR="007973DE" w:rsidRPr="003D532E" w:rsidRDefault="007973DE" w:rsidP="000E3890">
      <w:pPr>
        <w:widowControl/>
        <w:ind w:left="960" w:hanging="960"/>
        <w:rPr>
          <w:color w:val="000000" w:themeColor="text1"/>
        </w:rPr>
      </w:pPr>
      <w:r w:rsidRPr="003D532E">
        <w:rPr>
          <w:color w:val="000000" w:themeColor="text1"/>
        </w:rPr>
        <w:br w:type="page"/>
      </w:r>
    </w:p>
    <w:p w:rsidR="007973DE" w:rsidRPr="003D532E" w:rsidRDefault="007973DE" w:rsidP="007607F7">
      <w:pPr>
        <w:pStyle w:val="afffffffffff2"/>
        <w:spacing w:before="360" w:after="120"/>
        <w:rPr>
          <w:color w:val="000000" w:themeColor="text1"/>
        </w:rPr>
      </w:pPr>
      <w:r w:rsidRPr="003D532E">
        <w:rPr>
          <w:color w:val="000000" w:themeColor="text1"/>
        </w:rPr>
        <w:lastRenderedPageBreak/>
        <w:t>澎湖縣地下管線人手孔蓋防滑標準總說明</w:t>
      </w:r>
    </w:p>
    <w:p w:rsidR="007973DE" w:rsidRPr="003D532E" w:rsidRDefault="007973DE" w:rsidP="007973DE">
      <w:pPr>
        <w:ind w:left="0" w:firstLineChars="200" w:firstLine="480"/>
        <w:rPr>
          <w:color w:val="000000" w:themeColor="text1"/>
        </w:rPr>
      </w:pPr>
      <w:r w:rsidRPr="003D532E">
        <w:rPr>
          <w:color w:val="000000" w:themeColor="text1"/>
        </w:rPr>
        <w:t>澎湖縣政府為使管線管理機關（構）埋設地下管線之人孔、手孔、制水閥、開關箱等附屬設施之頂面及回填之路面具有一定防滑功能，維護用路安全，爰擬具「澎湖縣地下管線人手孔蓋防滑標準」</w:t>
      </w:r>
      <w:r w:rsidRPr="003D532E">
        <w:rPr>
          <w:rFonts w:hint="eastAsia"/>
          <w:color w:val="000000" w:themeColor="text1"/>
        </w:rPr>
        <w:t>（</w:t>
      </w:r>
      <w:r w:rsidRPr="003D532E">
        <w:rPr>
          <w:color w:val="000000" w:themeColor="text1"/>
        </w:rPr>
        <w:t>以下簡稱本標準</w:t>
      </w:r>
      <w:r w:rsidRPr="003D532E">
        <w:rPr>
          <w:rFonts w:hint="eastAsia"/>
          <w:color w:val="000000" w:themeColor="text1"/>
        </w:rPr>
        <w:t>）</w:t>
      </w:r>
      <w:r w:rsidRPr="003D532E">
        <w:rPr>
          <w:color w:val="000000" w:themeColor="text1"/>
        </w:rPr>
        <w:t>案，條文共計五條，要點如下：</w:t>
      </w:r>
    </w:p>
    <w:p w:rsidR="007973DE" w:rsidRPr="003D532E" w:rsidRDefault="007973DE" w:rsidP="007973DE">
      <w:pPr>
        <w:ind w:left="0" w:firstLineChars="0" w:firstLine="0"/>
        <w:rPr>
          <w:color w:val="000000" w:themeColor="text1"/>
        </w:rPr>
      </w:pPr>
      <w:r w:rsidRPr="003D532E">
        <w:rPr>
          <w:color w:val="000000" w:themeColor="text1"/>
        </w:rPr>
        <w:t>一、本標準訂定之目的。（第一條）</w:t>
      </w:r>
    </w:p>
    <w:p w:rsidR="007973DE" w:rsidRPr="003D532E" w:rsidRDefault="007973DE" w:rsidP="007973DE">
      <w:pPr>
        <w:ind w:left="0" w:firstLineChars="0" w:firstLine="0"/>
        <w:rPr>
          <w:color w:val="000000" w:themeColor="text1"/>
        </w:rPr>
      </w:pPr>
      <w:r w:rsidRPr="003D532E">
        <w:rPr>
          <w:color w:val="000000" w:themeColor="text1"/>
        </w:rPr>
        <w:t>二、本標準之主管機關及執行機關。（第二條）</w:t>
      </w:r>
    </w:p>
    <w:p w:rsidR="007973DE" w:rsidRPr="003D532E" w:rsidRDefault="007973DE" w:rsidP="007973DE">
      <w:pPr>
        <w:ind w:left="0" w:firstLineChars="0" w:firstLine="0"/>
        <w:rPr>
          <w:color w:val="000000" w:themeColor="text1"/>
        </w:rPr>
      </w:pPr>
      <w:r w:rsidRPr="003D532E">
        <w:rPr>
          <w:color w:val="000000" w:themeColor="text1"/>
        </w:rPr>
        <w:t>三、名詞定義。（第三條）</w:t>
      </w:r>
    </w:p>
    <w:p w:rsidR="007973DE" w:rsidRPr="003D532E" w:rsidRDefault="007973DE" w:rsidP="007973DE">
      <w:pPr>
        <w:ind w:left="0" w:firstLineChars="0" w:firstLine="0"/>
        <w:rPr>
          <w:color w:val="000000" w:themeColor="text1"/>
        </w:rPr>
      </w:pPr>
      <w:r w:rsidRPr="003D532E">
        <w:rPr>
          <w:color w:val="000000" w:themeColor="text1"/>
        </w:rPr>
        <w:t>四、防滑標準及檢測方式。（第四條）</w:t>
      </w:r>
    </w:p>
    <w:p w:rsidR="007973DE" w:rsidRPr="003D532E" w:rsidRDefault="007973DE" w:rsidP="007973DE">
      <w:pPr>
        <w:ind w:left="0" w:firstLineChars="0" w:firstLine="0"/>
        <w:rPr>
          <w:color w:val="000000" w:themeColor="text1"/>
        </w:rPr>
      </w:pPr>
      <w:r w:rsidRPr="003D532E">
        <w:rPr>
          <w:color w:val="000000" w:themeColor="text1"/>
        </w:rPr>
        <w:t>五、本標準之施行日期。（第五條）</w:t>
      </w:r>
    </w:p>
    <w:p w:rsidR="007973DE" w:rsidRPr="003D532E" w:rsidRDefault="007973DE" w:rsidP="000E3890">
      <w:pPr>
        <w:widowControl/>
        <w:ind w:left="960" w:hanging="960"/>
        <w:rPr>
          <w:color w:val="000000" w:themeColor="text1"/>
        </w:rPr>
      </w:pPr>
      <w:r w:rsidRPr="003D532E">
        <w:rPr>
          <w:color w:val="000000" w:themeColor="text1"/>
        </w:rPr>
        <w:br w:type="page"/>
      </w:r>
    </w:p>
    <w:p w:rsidR="007973DE" w:rsidRPr="003D532E" w:rsidRDefault="007973DE" w:rsidP="007607F7">
      <w:pPr>
        <w:pStyle w:val="afffffffffff2"/>
        <w:spacing w:before="360" w:after="120"/>
        <w:rPr>
          <w:color w:val="000000" w:themeColor="text1"/>
        </w:rPr>
      </w:pPr>
      <w:r w:rsidRPr="003D532E">
        <w:rPr>
          <w:color w:val="000000" w:themeColor="text1"/>
        </w:rPr>
        <w:lastRenderedPageBreak/>
        <w:t>澎湖縣地下管線人手孔蓋防滑標準</w:t>
      </w:r>
    </w:p>
    <w:tbl>
      <w:tblPr>
        <w:tblW w:w="5000" w:type="pct"/>
        <w:tblLook w:val="04A0"/>
      </w:tblPr>
      <w:tblGrid>
        <w:gridCol w:w="4162"/>
        <w:gridCol w:w="4162"/>
      </w:tblGrid>
      <w:tr w:rsidR="007973DE" w:rsidRPr="003D532E" w:rsidTr="007973DE">
        <w:trPr>
          <w:trHeight w:val="258"/>
        </w:trPr>
        <w:tc>
          <w:tcPr>
            <w:tcW w:w="2500" w:type="pct"/>
            <w:tcBorders>
              <w:top w:val="single" w:sz="4" w:space="0" w:color="000000"/>
              <w:left w:val="single" w:sz="4" w:space="0" w:color="000000"/>
              <w:bottom w:val="single" w:sz="4" w:space="0" w:color="000000"/>
              <w:right w:val="single" w:sz="4" w:space="0" w:color="000000"/>
            </w:tcBorders>
            <w:vAlign w:val="center"/>
          </w:tcPr>
          <w:p w:rsidR="007973DE" w:rsidRPr="003D532E" w:rsidRDefault="007973DE" w:rsidP="007973DE">
            <w:pPr>
              <w:ind w:left="0" w:firstLineChars="0" w:firstLine="0"/>
              <w:jc w:val="center"/>
              <w:rPr>
                <w:color w:val="000000" w:themeColor="text1"/>
              </w:rPr>
            </w:pPr>
            <w:r w:rsidRPr="003D532E">
              <w:rPr>
                <w:color w:val="000000" w:themeColor="text1"/>
              </w:rPr>
              <w:t>條文</w:t>
            </w:r>
          </w:p>
        </w:tc>
        <w:tc>
          <w:tcPr>
            <w:tcW w:w="2500" w:type="pct"/>
            <w:tcBorders>
              <w:top w:val="single" w:sz="4" w:space="0" w:color="000000"/>
              <w:left w:val="single" w:sz="4" w:space="0" w:color="000000"/>
              <w:bottom w:val="single" w:sz="4" w:space="0" w:color="000000"/>
              <w:right w:val="single" w:sz="4" w:space="0" w:color="000000"/>
            </w:tcBorders>
            <w:vAlign w:val="center"/>
          </w:tcPr>
          <w:p w:rsidR="007973DE" w:rsidRPr="003D532E" w:rsidRDefault="007973DE" w:rsidP="007973DE">
            <w:pPr>
              <w:ind w:left="0" w:firstLineChars="0" w:firstLine="0"/>
              <w:jc w:val="center"/>
              <w:rPr>
                <w:color w:val="000000" w:themeColor="text1"/>
              </w:rPr>
            </w:pPr>
            <w:r w:rsidRPr="003D532E">
              <w:rPr>
                <w:color w:val="000000" w:themeColor="text1"/>
              </w:rPr>
              <w:t>說明</w:t>
            </w:r>
          </w:p>
        </w:tc>
      </w:tr>
      <w:tr w:rsidR="007973DE" w:rsidRPr="003D532E" w:rsidTr="007973DE">
        <w:trPr>
          <w:trHeight w:val="437"/>
        </w:trPr>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第一條　澎湖縣政府（以下簡稱本府）為使管線管理機關（構）埋設地下管線之人</w:t>
            </w:r>
            <w:r w:rsidRPr="003D532E">
              <w:rPr>
                <w:rFonts w:hint="eastAsia"/>
                <w:color w:val="000000" w:themeColor="text1"/>
              </w:rPr>
              <w:t>手</w:t>
            </w:r>
            <w:r w:rsidRPr="003D532E">
              <w:rPr>
                <w:color w:val="000000" w:themeColor="text1"/>
              </w:rPr>
              <w:t>孔</w:t>
            </w:r>
            <w:r w:rsidRPr="003D532E">
              <w:rPr>
                <w:rFonts w:hint="eastAsia"/>
                <w:color w:val="000000" w:themeColor="text1"/>
              </w:rPr>
              <w:t>蓋</w:t>
            </w:r>
            <w:r w:rsidRPr="003D532E">
              <w:rPr>
                <w:color w:val="000000" w:themeColor="text1"/>
              </w:rPr>
              <w:t>設施之頂面及回填之路面具有一定防滑功能，維護用路安全，特訂定本標準。</w:t>
            </w:r>
          </w:p>
        </w:tc>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本標準訂定之目的。</w:t>
            </w:r>
          </w:p>
        </w:tc>
      </w:tr>
      <w:tr w:rsidR="007973DE" w:rsidRPr="003D532E" w:rsidTr="007973DE">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第二條　本標準之主管機關為本府，執行機關為縣轄之鄉市公所及本府委辦單位。</w:t>
            </w:r>
          </w:p>
        </w:tc>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876336">
            <w:pPr>
              <w:ind w:left="240" w:hangingChars="100" w:hanging="240"/>
              <w:rPr>
                <w:color w:val="000000" w:themeColor="text1"/>
              </w:rPr>
            </w:pPr>
            <w:r w:rsidRPr="003D532E">
              <w:rPr>
                <w:color w:val="000000" w:themeColor="text1"/>
              </w:rPr>
              <w:t>本標準之主管機關及執行機關。</w:t>
            </w:r>
          </w:p>
        </w:tc>
      </w:tr>
      <w:tr w:rsidR="007973DE" w:rsidRPr="003D532E" w:rsidTr="007973DE">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第三條　本標準所用名詞定義如下：</w:t>
            </w:r>
          </w:p>
          <w:p w:rsidR="007973DE" w:rsidRPr="003D532E" w:rsidRDefault="007973DE" w:rsidP="007973DE">
            <w:pPr>
              <w:ind w:leftChars="100" w:left="744" w:hangingChars="210" w:hanging="504"/>
              <w:rPr>
                <w:color w:val="000000" w:themeColor="text1"/>
              </w:rPr>
            </w:pPr>
            <w:r w:rsidRPr="003D532E">
              <w:rPr>
                <w:color w:val="000000" w:themeColor="text1"/>
              </w:rPr>
              <w:t>一、</w:t>
            </w:r>
            <w:r w:rsidR="007607F7" w:rsidRPr="003D532E">
              <w:rPr>
                <w:rFonts w:hint="eastAsia"/>
                <w:color w:val="000000" w:themeColor="text1"/>
              </w:rPr>
              <w:tab/>
            </w:r>
            <w:r w:rsidRPr="003D532E">
              <w:rPr>
                <w:color w:val="000000" w:themeColor="text1"/>
              </w:rPr>
              <w:t>人手孔蓋：指管線管理機關（構）埋設於澎湖縣轄管道路之人孔、手孔、閥箱、開關箱等附屬設施頂蓋。</w:t>
            </w:r>
          </w:p>
          <w:p w:rsidR="007973DE" w:rsidRPr="003D532E" w:rsidRDefault="007973DE" w:rsidP="007973DE">
            <w:pPr>
              <w:ind w:leftChars="100" w:left="744" w:hangingChars="210" w:hanging="504"/>
              <w:rPr>
                <w:color w:val="000000" w:themeColor="text1"/>
              </w:rPr>
            </w:pPr>
            <w:r w:rsidRPr="003D532E">
              <w:rPr>
                <w:color w:val="000000" w:themeColor="text1"/>
              </w:rPr>
              <w:t>二、</w:t>
            </w:r>
            <w:r w:rsidR="007607F7" w:rsidRPr="003D532E">
              <w:rPr>
                <w:rFonts w:hint="eastAsia"/>
                <w:color w:val="000000" w:themeColor="text1"/>
              </w:rPr>
              <w:tab/>
            </w:r>
            <w:r w:rsidRPr="003D532E">
              <w:rPr>
                <w:color w:val="000000" w:themeColor="text1"/>
              </w:rPr>
              <w:t>抗滑係數：指英式擺錘數值（</w:t>
            </w:r>
            <w:r w:rsidRPr="003D532E">
              <w:rPr>
                <w:color w:val="000000" w:themeColor="text1"/>
              </w:rPr>
              <w:t>British Pendulum Number</w:t>
            </w:r>
            <w:r w:rsidRPr="003D532E">
              <w:rPr>
                <w:color w:val="000000" w:themeColor="text1"/>
              </w:rPr>
              <w:t>，以下簡稱</w:t>
            </w:r>
            <w:r w:rsidRPr="003D532E">
              <w:rPr>
                <w:color w:val="000000" w:themeColor="text1"/>
              </w:rPr>
              <w:t>BPN )</w:t>
            </w:r>
            <w:r w:rsidRPr="003D532E">
              <w:rPr>
                <w:color w:val="000000" w:themeColor="text1"/>
              </w:rPr>
              <w:t>。</w:t>
            </w:r>
          </w:p>
        </w:tc>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504" w:hangingChars="210" w:hanging="504"/>
              <w:rPr>
                <w:color w:val="000000" w:themeColor="text1"/>
              </w:rPr>
            </w:pPr>
            <w:r w:rsidRPr="003D532E">
              <w:rPr>
                <w:color w:val="000000" w:themeColor="text1"/>
              </w:rPr>
              <w:t>一、</w:t>
            </w:r>
            <w:r w:rsidRPr="003D532E">
              <w:rPr>
                <w:rFonts w:hint="eastAsia"/>
                <w:color w:val="000000" w:themeColor="text1"/>
              </w:rPr>
              <w:tab/>
            </w:r>
            <w:r w:rsidRPr="003D532E">
              <w:rPr>
                <w:color w:val="000000" w:themeColor="text1"/>
              </w:rPr>
              <w:t>本標準之名詞定義。</w:t>
            </w:r>
          </w:p>
          <w:p w:rsidR="007973DE" w:rsidRPr="003D532E" w:rsidRDefault="007973DE" w:rsidP="007607F7">
            <w:pPr>
              <w:ind w:left="504" w:hangingChars="210" w:hanging="504"/>
              <w:rPr>
                <w:color w:val="000000" w:themeColor="text1"/>
              </w:rPr>
            </w:pPr>
            <w:r w:rsidRPr="003D532E">
              <w:rPr>
                <w:color w:val="000000" w:themeColor="text1"/>
              </w:rPr>
              <w:t>二、</w:t>
            </w:r>
            <w:r w:rsidRPr="003D532E">
              <w:rPr>
                <w:rFonts w:hint="eastAsia"/>
                <w:color w:val="000000" w:themeColor="text1"/>
              </w:rPr>
              <w:tab/>
            </w:r>
            <w:r w:rsidRPr="003D532E">
              <w:rPr>
                <w:color w:val="000000" w:themeColor="text1"/>
              </w:rPr>
              <w:t>抗滑係數係以英式擺錘抗滑試驗於濕滑環境下實測之數值。</w:t>
            </w:r>
          </w:p>
        </w:tc>
      </w:tr>
      <w:tr w:rsidR="007973DE" w:rsidRPr="003D532E" w:rsidTr="007973DE">
        <w:trPr>
          <w:trHeight w:val="2277"/>
        </w:trPr>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第四條　人手孔蓋面積九百平方公分以上者，所有檢測點抗滑係數平均值應在五十</w:t>
            </w:r>
            <w:r w:rsidRPr="003D532E">
              <w:rPr>
                <w:color w:val="000000" w:themeColor="text1"/>
              </w:rPr>
              <w:t>BPN</w:t>
            </w:r>
            <w:r w:rsidRPr="003D532E">
              <w:rPr>
                <w:color w:val="000000" w:themeColor="text1"/>
              </w:rPr>
              <w:t>以上。</w:t>
            </w:r>
          </w:p>
          <w:p w:rsidR="007973DE" w:rsidRPr="003D532E" w:rsidRDefault="007973DE" w:rsidP="007973DE">
            <w:pPr>
              <w:ind w:leftChars="100" w:left="240" w:firstLineChars="200" w:firstLine="480"/>
              <w:rPr>
                <w:color w:val="000000" w:themeColor="text1"/>
              </w:rPr>
            </w:pPr>
            <w:r w:rsidRPr="003D532E">
              <w:rPr>
                <w:color w:val="000000" w:themeColor="text1"/>
              </w:rPr>
              <w:t>前項抗滑係數之檢測，應於同一人手孔蓋量測平均分布不同位置、方向任意三點，且各點位置距離不得少於五公分。</w:t>
            </w:r>
          </w:p>
        </w:tc>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人手孔蓋防滑標準及其檢測方式。</w:t>
            </w:r>
          </w:p>
        </w:tc>
      </w:tr>
      <w:tr w:rsidR="007973DE" w:rsidRPr="003D532E" w:rsidTr="007973DE">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第五條　本標準自發布日施行。</w:t>
            </w:r>
          </w:p>
        </w:tc>
        <w:tc>
          <w:tcPr>
            <w:tcW w:w="2500" w:type="pct"/>
            <w:tcBorders>
              <w:top w:val="single" w:sz="4" w:space="0" w:color="000000"/>
              <w:left w:val="single" w:sz="4" w:space="0" w:color="000000"/>
              <w:bottom w:val="single" w:sz="4" w:space="0" w:color="000000"/>
              <w:right w:val="single" w:sz="4" w:space="0" w:color="000000"/>
            </w:tcBorders>
          </w:tcPr>
          <w:p w:rsidR="007973DE" w:rsidRPr="003D532E" w:rsidRDefault="007973DE" w:rsidP="007973DE">
            <w:pPr>
              <w:ind w:left="240" w:hangingChars="100" w:hanging="240"/>
              <w:rPr>
                <w:color w:val="000000" w:themeColor="text1"/>
              </w:rPr>
            </w:pPr>
            <w:r w:rsidRPr="003D532E">
              <w:rPr>
                <w:color w:val="000000" w:themeColor="text1"/>
              </w:rPr>
              <w:t>本標準之施行日期。</w:t>
            </w:r>
          </w:p>
        </w:tc>
      </w:tr>
    </w:tbl>
    <w:p w:rsidR="008C38D9" w:rsidRPr="003D532E" w:rsidRDefault="008C38D9" w:rsidP="000E3890">
      <w:pPr>
        <w:pStyle w:val="af5"/>
        <w:snapToGrid w:val="0"/>
        <w:ind w:left="1600" w:hanging="1600"/>
        <w:rPr>
          <w:rFonts w:ascii="標楷體" w:eastAsia="標楷體" w:hAnsi="標楷體"/>
          <w:bCs/>
          <w:color w:val="000000" w:themeColor="text1"/>
          <w:sz w:val="40"/>
          <w:szCs w:val="40"/>
        </w:rPr>
      </w:pPr>
    </w:p>
    <w:p w:rsidR="008C38D9" w:rsidRPr="003D532E" w:rsidRDefault="008C38D9" w:rsidP="000E3890">
      <w:pPr>
        <w:widowControl/>
        <w:ind w:left="1600" w:hanging="1600"/>
        <w:rPr>
          <w:rFonts w:ascii="標楷體" w:hAnsi="標楷體"/>
          <w:bCs/>
          <w:color w:val="000000" w:themeColor="text1"/>
          <w:kern w:val="0"/>
          <w:sz w:val="40"/>
          <w:szCs w:val="40"/>
        </w:rPr>
      </w:pPr>
      <w:r w:rsidRPr="003D532E">
        <w:rPr>
          <w:rFonts w:ascii="標楷體" w:hAnsi="標楷體"/>
          <w:bCs/>
          <w:color w:val="000000" w:themeColor="text1"/>
          <w:sz w:val="40"/>
          <w:szCs w:val="40"/>
        </w:rPr>
        <w:br w:type="page"/>
      </w:r>
    </w:p>
    <w:p w:rsidR="00E4042A" w:rsidRPr="003D532E" w:rsidRDefault="00E4042A" w:rsidP="007607F7">
      <w:pPr>
        <w:pStyle w:val="afffffffffff2"/>
        <w:spacing w:before="360" w:after="120"/>
        <w:rPr>
          <w:color w:val="000000" w:themeColor="text1"/>
        </w:rPr>
      </w:pPr>
      <w:r w:rsidRPr="003D532E">
        <w:rPr>
          <w:rFonts w:hint="eastAsia"/>
          <w:color w:val="000000" w:themeColor="text1"/>
        </w:rPr>
        <w:lastRenderedPageBreak/>
        <w:t>澎湖縣地下管線人手孔蓋防滑標準</w:t>
      </w:r>
    </w:p>
    <w:p w:rsidR="00E4042A" w:rsidRPr="003D532E" w:rsidRDefault="00E4042A" w:rsidP="00E4042A">
      <w:pPr>
        <w:pStyle w:val="afffffffffff4"/>
        <w:rPr>
          <w:color w:val="000000" w:themeColor="text1"/>
        </w:rPr>
      </w:pPr>
      <w:r w:rsidRPr="003D532E">
        <w:rPr>
          <w:rFonts w:hint="eastAsia"/>
          <w:color w:val="000000" w:themeColor="text1"/>
        </w:rPr>
        <w:t>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21</w:t>
      </w:r>
      <w:r w:rsidRPr="003D532E">
        <w:rPr>
          <w:rFonts w:hint="eastAsia"/>
          <w:color w:val="000000" w:themeColor="text1"/>
        </w:rPr>
        <w:t>日澎府行法字第</w:t>
      </w:r>
      <w:r w:rsidRPr="003D532E">
        <w:rPr>
          <w:rFonts w:hint="eastAsia"/>
          <w:color w:val="000000" w:themeColor="text1"/>
        </w:rPr>
        <w:t>11413006581</w:t>
      </w:r>
      <w:r w:rsidRPr="003D532E">
        <w:rPr>
          <w:rFonts w:hint="eastAsia"/>
          <w:color w:val="000000" w:themeColor="text1"/>
        </w:rPr>
        <w:t>號令訂定發布，全文共計</w:t>
      </w:r>
      <w:r w:rsidRPr="003D532E">
        <w:rPr>
          <w:rFonts w:hint="eastAsia"/>
          <w:color w:val="000000" w:themeColor="text1"/>
        </w:rPr>
        <w:t>5</w:t>
      </w:r>
      <w:r w:rsidRPr="003D532E">
        <w:rPr>
          <w:rFonts w:hint="eastAsia"/>
          <w:color w:val="000000" w:themeColor="text1"/>
        </w:rPr>
        <w:t>條</w:t>
      </w:r>
    </w:p>
    <w:p w:rsidR="00E4042A" w:rsidRPr="003D532E" w:rsidRDefault="00E4042A" w:rsidP="00E4042A">
      <w:pPr>
        <w:tabs>
          <w:tab w:val="left" w:pos="1440"/>
        </w:tabs>
        <w:overflowPunct w:val="0"/>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一</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澎湖縣政府（以下簡稱本府）為使管線管理機關（構）埋設地下管線之人手孔蓋設施之頂面及回填之路面具有一定防滑功能，維護用路安全，特訂定本標準。</w:t>
      </w:r>
    </w:p>
    <w:p w:rsidR="00E4042A" w:rsidRPr="003D532E" w:rsidRDefault="00E4042A" w:rsidP="00E4042A">
      <w:pPr>
        <w:tabs>
          <w:tab w:val="left" w:pos="1440"/>
        </w:tabs>
        <w:overflowPunct w:val="0"/>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二</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本標準之主管機關為本府，執行機關為縣轄之鄉市公所及本府委辦單位。</w:t>
      </w:r>
    </w:p>
    <w:p w:rsidR="00E4042A" w:rsidRPr="003D532E" w:rsidRDefault="00E4042A" w:rsidP="00E4042A">
      <w:pPr>
        <w:tabs>
          <w:tab w:val="left" w:pos="1440"/>
        </w:tabs>
        <w:overflowPunct w:val="0"/>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三</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本標準所用名詞定義如下：</w:t>
      </w:r>
    </w:p>
    <w:p w:rsidR="00E4042A" w:rsidRPr="003D532E" w:rsidRDefault="00E4042A" w:rsidP="00E4042A">
      <w:pPr>
        <w:tabs>
          <w:tab w:val="left" w:pos="1440"/>
        </w:tabs>
        <w:overflowPunct w:val="0"/>
        <w:spacing w:line="360" w:lineRule="exact"/>
        <w:ind w:leftChars="400" w:left="146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人手孔蓋：指管線管理機關（構）埋設於澎湖縣轄管道路之人孔、手孔、閥箱、開關箱等附屬設施頂蓋。</w:t>
      </w:r>
    </w:p>
    <w:p w:rsidR="00E4042A" w:rsidRPr="003D532E" w:rsidRDefault="00E4042A" w:rsidP="00E4042A">
      <w:pPr>
        <w:tabs>
          <w:tab w:val="left" w:pos="1440"/>
        </w:tabs>
        <w:overflowPunct w:val="0"/>
        <w:spacing w:line="360" w:lineRule="exact"/>
        <w:ind w:leftChars="400" w:left="146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抗滑係數：指英式擺錘數值（</w:t>
      </w:r>
      <w:r w:rsidRPr="003D532E">
        <w:rPr>
          <w:rFonts w:hint="eastAsia"/>
          <w:color w:val="000000" w:themeColor="text1"/>
        </w:rPr>
        <w:t>British Pendulum Number</w:t>
      </w:r>
      <w:r w:rsidRPr="003D532E">
        <w:rPr>
          <w:rFonts w:hint="eastAsia"/>
          <w:color w:val="000000" w:themeColor="text1"/>
        </w:rPr>
        <w:t>，以下簡稱</w:t>
      </w:r>
      <w:r w:rsidRPr="003D532E">
        <w:rPr>
          <w:rFonts w:hint="eastAsia"/>
          <w:color w:val="000000" w:themeColor="text1"/>
        </w:rPr>
        <w:t>BPN</w:t>
      </w:r>
      <w:r w:rsidRPr="003D532E">
        <w:rPr>
          <w:rFonts w:hint="eastAsia"/>
          <w:color w:val="000000" w:themeColor="text1"/>
        </w:rPr>
        <w:t>）。</w:t>
      </w:r>
    </w:p>
    <w:p w:rsidR="00E4042A" w:rsidRPr="003D532E" w:rsidRDefault="00E4042A" w:rsidP="00E4042A">
      <w:pPr>
        <w:tabs>
          <w:tab w:val="left" w:pos="1440"/>
        </w:tabs>
        <w:overflowPunct w:val="0"/>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四</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人手孔蓋面積九百平方公分以上者，所有檢測點抗滑係數平均值應在五十</w:t>
      </w:r>
      <w:r w:rsidRPr="003D532E">
        <w:rPr>
          <w:rFonts w:hint="eastAsia"/>
          <w:color w:val="000000" w:themeColor="text1"/>
        </w:rPr>
        <w:t>BPN</w:t>
      </w:r>
      <w:r w:rsidRPr="003D532E">
        <w:rPr>
          <w:rFonts w:hint="eastAsia"/>
          <w:color w:val="000000" w:themeColor="text1"/>
        </w:rPr>
        <w:t>以上。</w:t>
      </w:r>
    </w:p>
    <w:p w:rsidR="00E4042A" w:rsidRPr="003D532E" w:rsidRDefault="00E4042A" w:rsidP="00E4042A">
      <w:pPr>
        <w:tabs>
          <w:tab w:val="left" w:pos="1440"/>
        </w:tabs>
        <w:overflowPunct w:val="0"/>
        <w:spacing w:line="360" w:lineRule="exact"/>
        <w:ind w:leftChars="400" w:left="960" w:firstLineChars="200" w:firstLine="480"/>
        <w:rPr>
          <w:color w:val="000000" w:themeColor="text1"/>
        </w:rPr>
      </w:pPr>
      <w:r w:rsidRPr="003D532E">
        <w:rPr>
          <w:rFonts w:hint="eastAsia"/>
          <w:color w:val="000000" w:themeColor="text1"/>
        </w:rPr>
        <w:t>前項抗滑係數之檢測，應於同一人手孔蓋量測平均分布不同位置、方向任意三點，且各點位置距離不得少於五公分。</w:t>
      </w:r>
    </w:p>
    <w:p w:rsidR="007973DE" w:rsidRPr="003D532E" w:rsidRDefault="00E4042A" w:rsidP="00E4042A">
      <w:pPr>
        <w:tabs>
          <w:tab w:val="left" w:pos="1440"/>
        </w:tabs>
        <w:overflowPunct w:val="0"/>
        <w:spacing w:line="360" w:lineRule="exact"/>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五</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本標準自發布日施行。</w:t>
      </w:r>
    </w:p>
    <w:p w:rsidR="00E4042A" w:rsidRPr="003D532E" w:rsidRDefault="00E4042A" w:rsidP="000E3890">
      <w:pPr>
        <w:widowControl/>
        <w:ind w:left="960" w:hanging="960"/>
        <w:rPr>
          <w:color w:val="000000" w:themeColor="text1"/>
        </w:rPr>
      </w:pPr>
      <w:r w:rsidRPr="003D532E">
        <w:rPr>
          <w:color w:val="000000" w:themeColor="text1"/>
        </w:rPr>
        <w:br w:type="page"/>
      </w:r>
    </w:p>
    <w:p w:rsidR="00876336" w:rsidRPr="003D532E" w:rsidRDefault="00876336" w:rsidP="00876336">
      <w:pPr>
        <w:spacing w:line="20" w:lineRule="exact"/>
        <w:ind w:left="0" w:firstLineChars="0" w:firstLine="0"/>
        <w:rPr>
          <w:color w:val="000000" w:themeColor="text1"/>
        </w:rPr>
      </w:pPr>
    </w:p>
    <w:p w:rsidR="00E4042A" w:rsidRPr="003D532E" w:rsidRDefault="00E4042A" w:rsidP="001B2732">
      <w:pPr>
        <w:pStyle w:val="XXXX2"/>
        <w:spacing w:before="360"/>
        <w:rPr>
          <w:color w:val="000000" w:themeColor="text1"/>
        </w:rPr>
      </w:pPr>
      <w:r w:rsidRPr="003D532E">
        <w:rPr>
          <w:rFonts w:hint="eastAsia"/>
          <w:color w:val="000000" w:themeColor="text1"/>
        </w:rPr>
        <w:t>澎湖縣政府</w:t>
      </w:r>
      <w:r w:rsidR="00876336" w:rsidRPr="003D532E">
        <w:rPr>
          <w:rFonts w:hint="eastAsia"/>
          <w:color w:val="000000" w:themeColor="text1"/>
        </w:rPr>
        <w:t xml:space="preserve">　</w:t>
      </w:r>
      <w:r w:rsidRPr="003D532E">
        <w:rPr>
          <w:rFonts w:hint="eastAsia"/>
          <w:color w:val="000000" w:themeColor="text1"/>
        </w:rPr>
        <w:t>令</w:t>
      </w:r>
    </w:p>
    <w:p w:rsidR="00E4042A" w:rsidRPr="003D532E" w:rsidRDefault="00E4042A"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25</w:t>
      </w:r>
      <w:r w:rsidRPr="003D532E">
        <w:rPr>
          <w:rFonts w:hint="eastAsia"/>
          <w:color w:val="000000" w:themeColor="text1"/>
        </w:rPr>
        <w:t>日</w:t>
      </w:r>
    </w:p>
    <w:p w:rsidR="00E4042A" w:rsidRPr="003D532E" w:rsidRDefault="00E4042A" w:rsidP="00876336">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11413006781</w:t>
      </w:r>
      <w:r w:rsidRPr="003D532E">
        <w:rPr>
          <w:rFonts w:hint="eastAsia"/>
          <w:color w:val="000000" w:themeColor="text1"/>
        </w:rPr>
        <w:t>號</w:t>
      </w:r>
    </w:p>
    <w:p w:rsidR="00E4042A" w:rsidRPr="003D532E" w:rsidRDefault="00E4042A" w:rsidP="00876336">
      <w:pPr>
        <w:pStyle w:val="affffffffffe"/>
        <w:rPr>
          <w:color w:val="000000" w:themeColor="text1"/>
        </w:rPr>
      </w:pPr>
      <w:r w:rsidRPr="003D532E">
        <w:rPr>
          <w:rFonts w:hint="eastAsia"/>
          <w:color w:val="000000" w:themeColor="text1"/>
        </w:rPr>
        <w:t>附件：</w:t>
      </w:r>
    </w:p>
    <w:p w:rsidR="00E4042A" w:rsidRPr="003D532E" w:rsidRDefault="00E4042A" w:rsidP="00233949">
      <w:pPr>
        <w:pStyle w:val="afffffffffff"/>
        <w:rPr>
          <w:color w:val="000000" w:themeColor="text1"/>
        </w:rPr>
      </w:pPr>
      <w:r w:rsidRPr="003D532E">
        <w:rPr>
          <w:rFonts w:hint="eastAsia"/>
          <w:color w:val="000000" w:themeColor="text1"/>
        </w:rPr>
        <w:t>修正「澎湖縣國民中小學雜費及各項代收代辦費收支辦法」，名稱並修正為「澎湖縣國民中小學雜費及代收代辦費收支辦法」。</w:t>
      </w:r>
    </w:p>
    <w:p w:rsidR="00E4042A" w:rsidRPr="003D532E" w:rsidRDefault="00E4042A" w:rsidP="00233949">
      <w:pPr>
        <w:pStyle w:val="afffffffffff0"/>
        <w:ind w:left="972" w:hanging="732"/>
        <w:rPr>
          <w:color w:val="000000" w:themeColor="text1"/>
        </w:rPr>
      </w:pPr>
      <w:r w:rsidRPr="003D532E">
        <w:rPr>
          <w:rFonts w:hint="eastAsia"/>
          <w:color w:val="000000" w:themeColor="text1"/>
        </w:rPr>
        <w:t>附修正「澎湖縣國民中小學雜費及代收代辦費收支辦法」</w:t>
      </w:r>
    </w:p>
    <w:p w:rsidR="007973DE" w:rsidRPr="003D532E" w:rsidRDefault="00E4042A" w:rsidP="0012444F">
      <w:pPr>
        <w:pStyle w:val="afffffffffff1"/>
        <w:spacing w:before="360"/>
        <w:ind w:left="960" w:hanging="960"/>
        <w:rPr>
          <w:color w:val="000000" w:themeColor="text1"/>
          <w:sz w:val="36"/>
          <w:szCs w:val="36"/>
        </w:rPr>
      </w:pPr>
      <w:r w:rsidRPr="003D532E">
        <w:rPr>
          <w:rFonts w:hint="eastAsia"/>
          <w:color w:val="000000" w:themeColor="text1"/>
        </w:rPr>
        <w:t>縣</w:t>
      </w:r>
      <w:r w:rsidR="00233949" w:rsidRPr="003D532E">
        <w:rPr>
          <w:rFonts w:hint="eastAsia"/>
          <w:color w:val="000000" w:themeColor="text1"/>
        </w:rPr>
        <w:t xml:space="preserve">　</w:t>
      </w:r>
      <w:r w:rsidRPr="003D532E">
        <w:rPr>
          <w:rFonts w:hint="eastAsia"/>
          <w:color w:val="000000" w:themeColor="text1"/>
        </w:rPr>
        <w:t xml:space="preserve">長　</w:t>
      </w:r>
      <w:r w:rsidRPr="003D532E">
        <w:rPr>
          <w:rFonts w:hint="eastAsia"/>
          <w:color w:val="000000" w:themeColor="text1"/>
          <w:sz w:val="36"/>
          <w:szCs w:val="36"/>
        </w:rPr>
        <w:t>陳</w:t>
      </w:r>
      <w:r w:rsidR="00233949" w:rsidRPr="003D532E">
        <w:rPr>
          <w:rFonts w:hint="eastAsia"/>
          <w:color w:val="000000" w:themeColor="text1"/>
          <w:sz w:val="36"/>
          <w:szCs w:val="36"/>
        </w:rPr>
        <w:t xml:space="preserve">　</w:t>
      </w:r>
      <w:r w:rsidRPr="003D532E">
        <w:rPr>
          <w:rFonts w:hint="eastAsia"/>
          <w:color w:val="000000" w:themeColor="text1"/>
          <w:sz w:val="36"/>
          <w:szCs w:val="36"/>
        </w:rPr>
        <w:t>光</w:t>
      </w:r>
      <w:r w:rsidR="00233949" w:rsidRPr="003D532E">
        <w:rPr>
          <w:rFonts w:hint="eastAsia"/>
          <w:color w:val="000000" w:themeColor="text1"/>
          <w:sz w:val="36"/>
          <w:szCs w:val="36"/>
        </w:rPr>
        <w:t xml:space="preserve">　</w:t>
      </w:r>
      <w:r w:rsidRPr="003D532E">
        <w:rPr>
          <w:rFonts w:hint="eastAsia"/>
          <w:color w:val="000000" w:themeColor="text1"/>
          <w:sz w:val="36"/>
          <w:szCs w:val="36"/>
        </w:rPr>
        <w:t>復</w:t>
      </w:r>
    </w:p>
    <w:p w:rsidR="00233949" w:rsidRPr="003D532E" w:rsidRDefault="00233949" w:rsidP="0012444F">
      <w:pPr>
        <w:widowControl/>
        <w:ind w:left="960" w:hanging="960"/>
        <w:rPr>
          <w:color w:val="000000" w:themeColor="text1"/>
        </w:rPr>
      </w:pPr>
      <w:r w:rsidRPr="003D532E">
        <w:rPr>
          <w:color w:val="000000" w:themeColor="text1"/>
        </w:rPr>
        <w:br w:type="page"/>
      </w:r>
    </w:p>
    <w:p w:rsidR="004E070F" w:rsidRPr="003D532E" w:rsidRDefault="004E070F" w:rsidP="007607F7">
      <w:pPr>
        <w:pStyle w:val="afffffffffff2"/>
        <w:spacing w:before="360" w:after="120"/>
        <w:rPr>
          <w:color w:val="000000" w:themeColor="text1"/>
        </w:rPr>
      </w:pPr>
      <w:r w:rsidRPr="003D532E">
        <w:rPr>
          <w:rFonts w:hint="eastAsia"/>
          <w:color w:val="000000" w:themeColor="text1"/>
        </w:rPr>
        <w:lastRenderedPageBreak/>
        <w:t>澎湖縣國民中小學雜費及各項代收代辦費收支辦法修正總說明</w:t>
      </w:r>
    </w:p>
    <w:p w:rsidR="004E070F" w:rsidRPr="003D532E" w:rsidRDefault="004E070F" w:rsidP="004E070F">
      <w:pPr>
        <w:ind w:left="0" w:firstLineChars="200" w:firstLine="480"/>
        <w:rPr>
          <w:color w:val="000000" w:themeColor="text1"/>
        </w:rPr>
      </w:pPr>
      <w:r w:rsidRPr="003D532E">
        <w:rPr>
          <w:rFonts w:hint="eastAsia"/>
          <w:color w:val="000000" w:themeColor="text1"/>
        </w:rPr>
        <w:t>本縣原依國民教育法第五條第三項規定及公私立國民中小學學雜費暨各項代收代辦費收取基準應行注意事項規定於九十三年五月二十四日府行法字第零九三一三零零零二二一號令訂定發布「澎湖縣國民中小學雜費及各項代收代辦費收支辦法」（以下簡稱本辦法），並於九十九年七月十九日府行法字第零九九一三零零一三七二號令修正發布。</w:t>
      </w:r>
    </w:p>
    <w:p w:rsidR="004E070F" w:rsidRPr="003D532E" w:rsidRDefault="004E070F" w:rsidP="004E070F">
      <w:pPr>
        <w:ind w:left="0" w:firstLineChars="200" w:firstLine="480"/>
        <w:rPr>
          <w:color w:val="000000" w:themeColor="text1"/>
        </w:rPr>
      </w:pPr>
      <w:r w:rsidRPr="003D532E">
        <w:rPr>
          <w:rFonts w:hint="eastAsia"/>
          <w:color w:val="000000" w:themeColor="text1"/>
        </w:rPr>
        <w:t>為配合國民教育法於一百十二年六月二十一日修正公布，爰擬具本辦法修正案，其修正要點如次：</w:t>
      </w:r>
    </w:p>
    <w:p w:rsidR="004E070F" w:rsidRPr="003D532E" w:rsidRDefault="004E070F" w:rsidP="004E070F">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配合國民教育法修訂本辦法名稱。（修正名稱）</w:t>
      </w:r>
    </w:p>
    <w:p w:rsidR="004E070F" w:rsidRPr="003D532E" w:rsidRDefault="004E070F" w:rsidP="004E070F">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配合國民教育法酌修文字。（修正條文第一條、第二條、第四條、第七條、第十條、第十一條、第十二條及第十三條）</w:t>
      </w:r>
    </w:p>
    <w:p w:rsidR="004E070F" w:rsidRPr="003D532E" w:rsidRDefault="004E070F" w:rsidP="004E070F">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配合國民教育法刪減午餐費說明事項及增列學校得向學生收取費用項目。（修正條文第三條）</w:t>
      </w:r>
    </w:p>
    <w:p w:rsidR="004E070F" w:rsidRPr="003D532E" w:rsidRDefault="004E070F" w:rsidP="000E3890">
      <w:pPr>
        <w:widowControl/>
        <w:ind w:left="960" w:hanging="960"/>
        <w:rPr>
          <w:color w:val="000000" w:themeColor="text1"/>
        </w:rPr>
      </w:pPr>
      <w:r w:rsidRPr="003D532E">
        <w:rPr>
          <w:color w:val="000000" w:themeColor="text1"/>
        </w:rPr>
        <w:br w:type="page"/>
      </w:r>
    </w:p>
    <w:p w:rsidR="009F400A" w:rsidRPr="003D532E" w:rsidRDefault="009F400A" w:rsidP="007607F7">
      <w:pPr>
        <w:pStyle w:val="afffffffffff2"/>
        <w:spacing w:before="360" w:after="120"/>
        <w:rPr>
          <w:color w:val="000000" w:themeColor="text1"/>
        </w:rPr>
      </w:pPr>
      <w:r w:rsidRPr="003D532E">
        <w:rPr>
          <w:rFonts w:hint="eastAsia"/>
          <w:color w:val="000000" w:themeColor="text1"/>
        </w:rPr>
        <w:lastRenderedPageBreak/>
        <w:t>澎湖縣國民中小學雜費及各項代收代辦費收支辦法</w:t>
      </w:r>
      <w:r w:rsidRPr="003D532E">
        <w:rPr>
          <w:color w:val="000000" w:themeColor="text1"/>
        </w:rPr>
        <w:br/>
      </w:r>
      <w:r w:rsidRPr="003D532E">
        <w:rPr>
          <w:rFonts w:hint="eastAsia"/>
          <w:color w:val="000000" w:themeColor="text1"/>
        </w:rPr>
        <w:t>修正條文對照表</w:t>
      </w:r>
    </w:p>
    <w:tbl>
      <w:tblPr>
        <w:tblStyle w:val="affffffffff5"/>
        <w:tblW w:w="0" w:type="auto"/>
        <w:tblLook w:val="04A0"/>
      </w:tblPr>
      <w:tblGrid>
        <w:gridCol w:w="2775"/>
        <w:gridCol w:w="2775"/>
        <w:gridCol w:w="2774"/>
      </w:tblGrid>
      <w:tr w:rsidR="009F400A" w:rsidRPr="003D532E" w:rsidTr="007607F7">
        <w:tc>
          <w:tcPr>
            <w:tcW w:w="2774"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修正名稱</w:t>
            </w:r>
          </w:p>
        </w:tc>
        <w:tc>
          <w:tcPr>
            <w:tcW w:w="2775"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現行名稱</w:t>
            </w:r>
          </w:p>
        </w:tc>
        <w:tc>
          <w:tcPr>
            <w:tcW w:w="2775"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說明</w:t>
            </w:r>
          </w:p>
        </w:tc>
      </w:tr>
      <w:tr w:rsidR="009F400A" w:rsidRPr="003D532E" w:rsidTr="007607F7">
        <w:tc>
          <w:tcPr>
            <w:tcW w:w="2774" w:type="dxa"/>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澎湖縣國民中小學雜費及代收代辦費收支辦法</w:t>
            </w:r>
          </w:p>
        </w:tc>
        <w:tc>
          <w:tcPr>
            <w:tcW w:w="2775" w:type="dxa"/>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澎湖縣國民中小學雜費及</w:t>
            </w:r>
            <w:r w:rsidRPr="003D532E">
              <w:rPr>
                <w:rFonts w:ascii="標楷體" w:hAnsi="標楷體" w:hint="eastAsia"/>
                <w:color w:val="000000" w:themeColor="text1"/>
                <w:u w:val="single"/>
              </w:rPr>
              <w:t>各項</w:t>
            </w:r>
            <w:r w:rsidRPr="003D532E">
              <w:rPr>
                <w:rFonts w:ascii="標楷體" w:hAnsi="標楷體" w:hint="eastAsia"/>
                <w:color w:val="000000" w:themeColor="text1"/>
              </w:rPr>
              <w:t>代收代辦費收支辦法</w:t>
            </w:r>
          </w:p>
        </w:tc>
        <w:tc>
          <w:tcPr>
            <w:tcW w:w="2775" w:type="dxa"/>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修正名稱。</w:t>
            </w:r>
          </w:p>
        </w:tc>
      </w:tr>
      <w:tr w:rsidR="009F400A" w:rsidRPr="003D532E" w:rsidTr="007607F7">
        <w:tc>
          <w:tcPr>
            <w:tcW w:w="2774"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修正條文</w:t>
            </w:r>
          </w:p>
        </w:tc>
        <w:tc>
          <w:tcPr>
            <w:tcW w:w="2775"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現行條文</w:t>
            </w:r>
          </w:p>
        </w:tc>
        <w:tc>
          <w:tcPr>
            <w:tcW w:w="2775" w:type="dxa"/>
          </w:tcPr>
          <w:p w:rsidR="009F400A" w:rsidRPr="003D532E" w:rsidRDefault="009F400A" w:rsidP="009F400A">
            <w:pPr>
              <w:ind w:left="0" w:firstLineChars="0" w:firstLine="0"/>
              <w:jc w:val="center"/>
              <w:rPr>
                <w:rFonts w:ascii="標楷體" w:hAnsi="標楷體"/>
                <w:b/>
                <w:color w:val="000000" w:themeColor="text1"/>
              </w:rPr>
            </w:pPr>
            <w:r w:rsidRPr="003D532E">
              <w:rPr>
                <w:rFonts w:ascii="標楷體" w:hAnsi="標楷體" w:hint="eastAsia"/>
                <w:b/>
                <w:color w:val="000000" w:themeColor="text1"/>
              </w:rPr>
              <w:t>說明</w:t>
            </w:r>
          </w:p>
        </w:tc>
      </w:tr>
      <w:tr w:rsidR="009F400A" w:rsidRPr="003D532E" w:rsidTr="007607F7">
        <w:tc>
          <w:tcPr>
            <w:tcW w:w="2774" w:type="dxa"/>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第一條　本辦法依國民教育法第</w:t>
            </w:r>
            <w:r w:rsidRPr="003D532E">
              <w:rPr>
                <w:rFonts w:ascii="標楷體" w:hAnsi="標楷體" w:hint="eastAsia"/>
                <w:color w:val="000000" w:themeColor="text1"/>
                <w:u w:val="single"/>
              </w:rPr>
              <w:t>三十二</w:t>
            </w:r>
            <w:r w:rsidRPr="003D532E">
              <w:rPr>
                <w:rFonts w:ascii="標楷體" w:hAnsi="標楷體" w:hint="eastAsia"/>
                <w:color w:val="000000" w:themeColor="text1"/>
              </w:rPr>
              <w:t>條第</w:t>
            </w:r>
            <w:r w:rsidRPr="003D532E">
              <w:rPr>
                <w:rFonts w:ascii="標楷體" w:hAnsi="標楷體" w:hint="eastAsia"/>
                <w:color w:val="000000" w:themeColor="text1"/>
                <w:u w:val="single"/>
              </w:rPr>
              <w:t>二</w:t>
            </w:r>
            <w:r w:rsidRPr="003D532E">
              <w:rPr>
                <w:rFonts w:ascii="標楷體" w:hAnsi="標楷體" w:hint="eastAsia"/>
                <w:color w:val="000000" w:themeColor="text1"/>
              </w:rPr>
              <w:t>項規定訂定之。</w:t>
            </w:r>
          </w:p>
        </w:tc>
        <w:tc>
          <w:tcPr>
            <w:tcW w:w="2775" w:type="dxa"/>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第一條　本辦法依國民教育法第</w:t>
            </w:r>
            <w:r w:rsidRPr="003D532E">
              <w:rPr>
                <w:rFonts w:ascii="標楷體" w:hAnsi="標楷體" w:hint="eastAsia"/>
                <w:color w:val="000000" w:themeColor="text1"/>
                <w:u w:val="single"/>
              </w:rPr>
              <w:t>五</w:t>
            </w:r>
            <w:r w:rsidRPr="003D532E">
              <w:rPr>
                <w:rFonts w:ascii="標楷體" w:hAnsi="標楷體" w:hint="eastAsia"/>
                <w:color w:val="000000" w:themeColor="text1"/>
              </w:rPr>
              <w:t>條第</w:t>
            </w:r>
            <w:r w:rsidRPr="003D532E">
              <w:rPr>
                <w:rFonts w:ascii="標楷體" w:hAnsi="標楷體" w:hint="eastAsia"/>
                <w:color w:val="000000" w:themeColor="text1"/>
                <w:u w:val="single"/>
              </w:rPr>
              <w:t>三</w:t>
            </w:r>
            <w:r w:rsidRPr="003D532E">
              <w:rPr>
                <w:rFonts w:ascii="標楷體" w:hAnsi="標楷體" w:hint="eastAsia"/>
                <w:color w:val="000000" w:themeColor="text1"/>
              </w:rPr>
              <w:t>項規定</w:t>
            </w:r>
            <w:r w:rsidRPr="003D532E">
              <w:rPr>
                <w:rFonts w:ascii="標楷體" w:hAnsi="標楷體" w:hint="eastAsia"/>
                <w:color w:val="000000" w:themeColor="text1"/>
                <w:u w:val="single"/>
              </w:rPr>
              <w:t>及公私立國民中小學學雜費暨各項代收代辦費收取基準應行注意事項</w:t>
            </w:r>
            <w:r w:rsidRPr="003D532E">
              <w:rPr>
                <w:rFonts w:ascii="標楷體" w:hAnsi="標楷體" w:hint="eastAsia"/>
                <w:color w:val="000000" w:themeColor="text1"/>
              </w:rPr>
              <w:t>訂定之。</w:t>
            </w:r>
          </w:p>
        </w:tc>
        <w:tc>
          <w:tcPr>
            <w:tcW w:w="2775" w:type="dxa"/>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配合國民教育法第三十二條第二項修依據條項。</w:t>
            </w:r>
          </w:p>
        </w:tc>
      </w:tr>
      <w:tr w:rsidR="009F400A" w:rsidRPr="003D532E" w:rsidTr="007607F7">
        <w:tc>
          <w:tcPr>
            <w:tcW w:w="2774" w:type="dxa"/>
          </w:tcPr>
          <w:p w:rsidR="009F400A" w:rsidRPr="003D532E" w:rsidRDefault="009F400A" w:rsidP="009F400A">
            <w:pPr>
              <w:ind w:left="240" w:hangingChars="100" w:hanging="240"/>
              <w:rPr>
                <w:rFonts w:ascii="標楷體" w:hAnsi="標楷體"/>
                <w:color w:val="000000" w:themeColor="text1"/>
              </w:rPr>
            </w:pPr>
            <w:r w:rsidRPr="003D532E">
              <w:rPr>
                <w:rFonts w:ascii="標楷體" w:hAnsi="標楷體" w:hint="eastAsia"/>
                <w:color w:val="000000" w:themeColor="text1"/>
              </w:rPr>
              <w:t>第二條　澎湖縣國民小學及國民中學（以下簡稱學校）雜費及各項代收代辦費之收支，除另有規定外，悉依本辦法規定辦理。</w:t>
            </w:r>
          </w:p>
        </w:tc>
        <w:tc>
          <w:tcPr>
            <w:tcW w:w="2775" w:type="dxa"/>
          </w:tcPr>
          <w:p w:rsidR="009F400A" w:rsidRPr="003D532E" w:rsidRDefault="009F400A" w:rsidP="009F400A">
            <w:pPr>
              <w:ind w:left="240" w:hangingChars="100" w:hanging="240"/>
              <w:rPr>
                <w:rFonts w:ascii="標楷體" w:hAnsi="標楷體"/>
                <w:color w:val="000000" w:themeColor="text1"/>
              </w:rPr>
            </w:pPr>
            <w:r w:rsidRPr="003D532E">
              <w:rPr>
                <w:rFonts w:ascii="標楷體" w:hAnsi="標楷體" w:hint="eastAsia"/>
                <w:color w:val="000000" w:themeColor="text1"/>
              </w:rPr>
              <w:t>第二條　澎湖縣</w:t>
            </w:r>
            <w:r w:rsidRPr="003D532E">
              <w:rPr>
                <w:rFonts w:ascii="標楷體" w:hAnsi="標楷體" w:hint="eastAsia"/>
                <w:color w:val="000000" w:themeColor="text1"/>
                <w:u w:val="single"/>
              </w:rPr>
              <w:t>（以下簡稱本縣）</w:t>
            </w:r>
            <w:r w:rsidRPr="003D532E">
              <w:rPr>
                <w:rFonts w:ascii="標楷體" w:hAnsi="標楷體" w:hint="eastAsia"/>
                <w:color w:val="000000" w:themeColor="text1"/>
              </w:rPr>
              <w:t>國民小學及國民中學（以下簡稱學校）雜費及各項代收代辦費之收支，除</w:t>
            </w:r>
            <w:r w:rsidRPr="003D532E">
              <w:rPr>
                <w:rFonts w:ascii="標楷體" w:hAnsi="標楷體" w:hint="eastAsia"/>
                <w:color w:val="000000" w:themeColor="text1"/>
                <w:u w:val="single"/>
              </w:rPr>
              <w:t>法令</w:t>
            </w:r>
            <w:r w:rsidRPr="003D532E">
              <w:rPr>
                <w:rFonts w:ascii="標楷體" w:hAnsi="標楷體" w:hint="eastAsia"/>
                <w:color w:val="000000" w:themeColor="text1"/>
              </w:rPr>
              <w:t>另有規定外，悉依本辦法規定辦理。</w:t>
            </w:r>
          </w:p>
        </w:tc>
        <w:tc>
          <w:tcPr>
            <w:tcW w:w="2775" w:type="dxa"/>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配合國民教育法第三十二條第二項修正酌修文字。</w:t>
            </w:r>
          </w:p>
        </w:tc>
      </w:tr>
      <w:tr w:rsidR="009F400A" w:rsidRPr="003D532E" w:rsidTr="007607F7">
        <w:tc>
          <w:tcPr>
            <w:tcW w:w="2774" w:type="dxa"/>
          </w:tcPr>
          <w:p w:rsidR="009F400A" w:rsidRPr="003D532E" w:rsidRDefault="009F400A" w:rsidP="00B323BF">
            <w:pPr>
              <w:ind w:left="0" w:firstLineChars="0" w:firstLine="0"/>
              <w:rPr>
                <w:rFonts w:ascii="標楷體" w:hAnsi="標楷體"/>
                <w:color w:val="000000" w:themeColor="text1"/>
              </w:rPr>
            </w:pPr>
            <w:r w:rsidRPr="003D532E">
              <w:rPr>
                <w:rFonts w:ascii="標楷體" w:hAnsi="標楷體" w:hint="eastAsia"/>
                <w:color w:val="000000" w:themeColor="text1"/>
              </w:rPr>
              <w:t>第三條(刪除)</w:t>
            </w:r>
          </w:p>
        </w:tc>
        <w:tc>
          <w:tcPr>
            <w:tcW w:w="2775" w:type="dxa"/>
          </w:tcPr>
          <w:p w:rsidR="009F400A" w:rsidRPr="003D532E" w:rsidRDefault="009F400A" w:rsidP="009F400A">
            <w:pPr>
              <w:ind w:left="240" w:hangingChars="100" w:hanging="240"/>
              <w:rPr>
                <w:rFonts w:ascii="標楷體" w:hAnsi="標楷體"/>
                <w:color w:val="000000" w:themeColor="text1"/>
              </w:rPr>
            </w:pPr>
            <w:r w:rsidRPr="003D532E">
              <w:rPr>
                <w:rFonts w:ascii="標楷體" w:hAnsi="標楷體" w:hint="eastAsia"/>
                <w:color w:val="000000" w:themeColor="text1"/>
              </w:rPr>
              <w:t>第三條　除另有規定外，辦理學生自立午餐之國中及國小，得收午餐費（包括主副食品、人工、水電、雜支等），並應依澎湖縣政府每學期公布之收費基準，以學期為單位辦理。</w:t>
            </w:r>
          </w:p>
          <w:p w:rsidR="009F400A" w:rsidRPr="003D532E" w:rsidRDefault="009F400A" w:rsidP="009F400A">
            <w:pPr>
              <w:ind w:leftChars="100" w:left="240" w:firstLineChars="200" w:firstLine="480"/>
              <w:rPr>
                <w:rFonts w:ascii="標楷體" w:hAnsi="標楷體"/>
                <w:color w:val="000000" w:themeColor="text1"/>
              </w:rPr>
            </w:pPr>
            <w:r w:rsidRPr="003D532E">
              <w:rPr>
                <w:rFonts w:ascii="標楷體" w:hAnsi="標楷體" w:hint="eastAsia"/>
                <w:color w:val="000000" w:themeColor="text1"/>
              </w:rPr>
              <w:t>前項收費須在大多數學生家長能負擔</w:t>
            </w:r>
            <w:r w:rsidRPr="003D532E">
              <w:rPr>
                <w:rFonts w:ascii="標楷體" w:hAnsi="標楷體" w:hint="eastAsia"/>
                <w:color w:val="000000" w:themeColor="text1"/>
              </w:rPr>
              <w:lastRenderedPageBreak/>
              <w:t>之原則下，每月並不得超過新台幣八百元，亦不得強制採整學期一次收取方式；另午餐基本費及午餐燃料費每生每學期依規定收取。未辦理自立午餐者，不得收取上開兩項費用，其各項收費依照本縣午餐工作手冊辦理。</w:t>
            </w:r>
          </w:p>
        </w:tc>
        <w:tc>
          <w:tcPr>
            <w:tcW w:w="2775" w:type="dxa"/>
          </w:tcPr>
          <w:p w:rsidR="009F400A" w:rsidRPr="003D532E" w:rsidRDefault="009F400A" w:rsidP="009E6A19">
            <w:pPr>
              <w:pStyle w:val="affffff2"/>
              <w:numPr>
                <w:ilvl w:val="0"/>
                <w:numId w:val="3"/>
              </w:numPr>
              <w:spacing w:line="370" w:lineRule="exact"/>
              <w:ind w:leftChars="0" w:left="50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lastRenderedPageBreak/>
              <w:t>一本條刪除。</w:t>
            </w:r>
          </w:p>
          <w:p w:rsidR="009F400A" w:rsidRPr="003D532E" w:rsidRDefault="009F400A" w:rsidP="009E6A19">
            <w:pPr>
              <w:pStyle w:val="affffff2"/>
              <w:numPr>
                <w:ilvl w:val="0"/>
                <w:numId w:val="3"/>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午餐費之說明，併入第四條第五款。</w:t>
            </w:r>
          </w:p>
        </w:tc>
      </w:tr>
      <w:tr w:rsidR="009F400A" w:rsidRPr="003D532E" w:rsidTr="007607F7">
        <w:trPr>
          <w:trHeight w:val="2764"/>
        </w:trPr>
        <w:tc>
          <w:tcPr>
            <w:tcW w:w="2774" w:type="dxa"/>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第三條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學校應依每學期收費基準，向學生收取下列費用：</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雜費。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代收代辦費：政府、學校或班級依規定得收取之費用；統一辦理學生或學生家長應辦事項而收取之費用。</w:t>
            </w:r>
          </w:p>
        </w:tc>
        <w:tc>
          <w:tcPr>
            <w:tcW w:w="2775" w:type="dxa"/>
          </w:tcPr>
          <w:p w:rsidR="009F400A" w:rsidRPr="003D532E" w:rsidRDefault="009F400A" w:rsidP="009F400A">
            <w:pPr>
              <w:ind w:left="0" w:firstLineChars="0" w:firstLine="0"/>
              <w:rPr>
                <w:rFonts w:ascii="標楷體" w:hAnsi="標楷體"/>
                <w:color w:val="000000" w:themeColor="text1"/>
              </w:rPr>
            </w:pPr>
          </w:p>
        </w:tc>
        <w:tc>
          <w:tcPr>
            <w:tcW w:w="2775" w:type="dxa"/>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u w:val="single"/>
              </w:rPr>
              <w:t>本條新增。</w:t>
            </w:r>
          </w:p>
          <w:p w:rsidR="009F400A" w:rsidRPr="003D532E" w:rsidRDefault="009F400A" w:rsidP="009E6A19">
            <w:pPr>
              <w:pStyle w:val="affffff2"/>
              <w:numPr>
                <w:ilvl w:val="0"/>
                <w:numId w:val="4"/>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配合國民教育法第三十二條第二項，爰增訂得向學生收取雜費、代辦費之規定。</w:t>
            </w:r>
          </w:p>
        </w:tc>
      </w:tr>
      <w:tr w:rsidR="009F400A" w:rsidRPr="003D532E" w:rsidTr="00876336">
        <w:tc>
          <w:tcPr>
            <w:tcW w:w="2774" w:type="dxa"/>
            <w:tcBorders>
              <w:bottom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第四條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學校</w:t>
            </w:r>
            <w:r w:rsidRPr="003D532E">
              <w:rPr>
                <w:rFonts w:ascii="標楷體" w:hAnsi="標楷體" w:hint="eastAsia"/>
                <w:color w:val="000000" w:themeColor="text1"/>
                <w:u w:val="single"/>
              </w:rPr>
              <w:t>得</w:t>
            </w:r>
            <w:r w:rsidRPr="003D532E">
              <w:rPr>
                <w:rFonts w:ascii="標楷體" w:hAnsi="標楷體" w:hint="eastAsia"/>
                <w:color w:val="000000" w:themeColor="text1"/>
              </w:rPr>
              <w:t>依照每學期公布之收費基準，代收代辦下列費用：</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班級費：每生每學期代收代辦，由學校列帳保管，並由各班班級費總額度內，依實際需求提出申請，經校長</w:t>
            </w:r>
            <w:r w:rsidRPr="003D532E">
              <w:rPr>
                <w:rFonts w:ascii="標楷體" w:hAnsi="標楷體" w:hint="eastAsia"/>
                <w:color w:val="000000" w:themeColor="text1"/>
              </w:rPr>
              <w:lastRenderedPageBreak/>
              <w:t>核准後支用。</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家長會費：各校受學生家長會之委託，得代收家長會經常會費，以家長為單位代收，冊列有案之低收入戶家庭酌予免收，其保管、運用及監督、考核應依規定辦理。</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國民小學辦理齲齒防治學校得收齲齒防治費。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四、</w:t>
            </w:r>
            <w:r w:rsidR="007607F7" w:rsidRPr="003D532E">
              <w:rPr>
                <w:rFonts w:ascii="標楷體" w:hAnsi="標楷體"/>
                <w:color w:val="000000" w:themeColor="text1"/>
              </w:rPr>
              <w:tab/>
            </w:r>
            <w:r w:rsidRPr="003D532E">
              <w:rPr>
                <w:rFonts w:ascii="標楷體" w:hAnsi="標楷體" w:hint="eastAsia"/>
                <w:color w:val="000000" w:themeColor="text1"/>
              </w:rPr>
              <w:t>國民中小學得視需要，每生每學期代收代辦：電腦設備維護費及管理費（未排定資訊課程免收）。</w:t>
            </w:r>
          </w:p>
          <w:p w:rsidR="009F400A" w:rsidRPr="003D532E" w:rsidRDefault="009F400A" w:rsidP="007607F7">
            <w:pPr>
              <w:ind w:leftChars="100" w:left="744" w:hangingChars="210" w:hanging="504"/>
              <w:rPr>
                <w:rFonts w:ascii="標楷體" w:hAnsi="標楷體"/>
                <w:color w:val="000000" w:themeColor="text1"/>
                <w:u w:val="single"/>
              </w:rPr>
            </w:pPr>
            <w:r w:rsidRPr="003D532E">
              <w:rPr>
                <w:rFonts w:ascii="標楷體" w:hAnsi="標楷體" w:hint="eastAsia"/>
                <w:color w:val="000000" w:themeColor="text1"/>
                <w:u w:val="single"/>
              </w:rPr>
              <w:t>五、</w:t>
            </w:r>
            <w:r w:rsidR="007607F7" w:rsidRPr="003D532E">
              <w:rPr>
                <w:rFonts w:ascii="標楷體" w:hAnsi="標楷體"/>
                <w:color w:val="000000" w:themeColor="text1"/>
                <w:u w:val="single"/>
              </w:rPr>
              <w:tab/>
            </w:r>
            <w:r w:rsidRPr="003D532E">
              <w:rPr>
                <w:rFonts w:ascii="標楷體" w:hAnsi="標楷體" w:hint="eastAsia"/>
                <w:color w:val="000000" w:themeColor="text1"/>
                <w:u w:val="single"/>
              </w:rPr>
              <w:t>午餐費：學校辦理午餐，得向參加午餐之學生按月收取午餐費，收費訂定標準應考量學生家長負擔能力。</w:t>
            </w:r>
          </w:p>
        </w:tc>
        <w:tc>
          <w:tcPr>
            <w:tcW w:w="2775" w:type="dxa"/>
            <w:tcBorders>
              <w:bottom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lastRenderedPageBreak/>
              <w:t>第四條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學校</w:t>
            </w:r>
            <w:r w:rsidRPr="003D532E">
              <w:rPr>
                <w:rFonts w:ascii="標楷體" w:hAnsi="標楷體" w:hint="eastAsia"/>
                <w:color w:val="000000" w:themeColor="text1"/>
                <w:u w:val="single"/>
              </w:rPr>
              <w:t>可</w:t>
            </w:r>
            <w:r w:rsidRPr="003D532E">
              <w:rPr>
                <w:rFonts w:ascii="標楷體" w:hAnsi="標楷體" w:hint="eastAsia"/>
                <w:color w:val="000000" w:themeColor="text1"/>
              </w:rPr>
              <w:t>依照</w:t>
            </w:r>
            <w:r w:rsidRPr="003D532E">
              <w:rPr>
                <w:rFonts w:ascii="標楷體" w:hAnsi="標楷體" w:hint="eastAsia"/>
                <w:color w:val="000000" w:themeColor="text1"/>
                <w:u w:val="single"/>
              </w:rPr>
              <w:t>澎湖縣政府</w:t>
            </w:r>
            <w:r w:rsidRPr="003D532E">
              <w:rPr>
                <w:rFonts w:ascii="標楷體" w:hAnsi="標楷體" w:hint="eastAsia"/>
                <w:color w:val="000000" w:themeColor="text1"/>
              </w:rPr>
              <w:t>每學期公布之收費基準，代收代辦下列費用：</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班級費：每生每學期代收代辦，由學校列帳保管，並由各班班級費總額度內，依實際需求提出申請，經校長</w:t>
            </w:r>
            <w:r w:rsidRPr="003D532E">
              <w:rPr>
                <w:rFonts w:ascii="標楷體" w:hAnsi="標楷體" w:hint="eastAsia"/>
                <w:color w:val="000000" w:themeColor="text1"/>
              </w:rPr>
              <w:lastRenderedPageBreak/>
              <w:t>核准後支用。</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u w:val="single"/>
              </w:rPr>
              <w:t>學生</w:t>
            </w:r>
            <w:r w:rsidRPr="003D532E">
              <w:rPr>
                <w:rFonts w:ascii="標楷體" w:hAnsi="標楷體" w:hint="eastAsia"/>
                <w:color w:val="000000" w:themeColor="text1"/>
              </w:rPr>
              <w:t>家長會費：各校受學生家長會之委託，得代收家長會經常會費，以家長為單位代收，冊列有案之低收入戶家庭酌予免收，其保管、運用及監督、考核應依規定辦理。</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國民小學辦理齲齒防治學校得收齲齒防治費。</w:t>
            </w:r>
          </w:p>
          <w:p w:rsidR="009F400A" w:rsidRPr="003D532E" w:rsidRDefault="009F400A" w:rsidP="00B323BF">
            <w:pPr>
              <w:ind w:leftChars="100" w:left="744" w:hangingChars="210" w:hanging="504"/>
              <w:rPr>
                <w:rFonts w:ascii="標楷體" w:hAnsi="標楷體"/>
                <w:color w:val="000000" w:themeColor="text1"/>
              </w:rPr>
            </w:pPr>
            <w:r w:rsidRPr="003D532E">
              <w:rPr>
                <w:rFonts w:ascii="標楷體" w:hAnsi="標楷體" w:hint="eastAsia"/>
                <w:color w:val="000000" w:themeColor="text1"/>
              </w:rPr>
              <w:t>四、</w:t>
            </w:r>
            <w:r w:rsidR="007607F7" w:rsidRPr="003D532E">
              <w:rPr>
                <w:rFonts w:ascii="標楷體" w:hAnsi="標楷體"/>
                <w:color w:val="000000" w:themeColor="text1"/>
              </w:rPr>
              <w:tab/>
            </w:r>
            <w:r w:rsidRPr="003D532E">
              <w:rPr>
                <w:rFonts w:ascii="標楷體" w:hAnsi="標楷體" w:hint="eastAsia"/>
                <w:color w:val="000000" w:themeColor="text1"/>
              </w:rPr>
              <w:t>國民中小學得視需要，每生每學期代收代辦：電腦設備維護費及管理費（未排定資訊課程免收）。</w:t>
            </w:r>
          </w:p>
        </w:tc>
        <w:tc>
          <w:tcPr>
            <w:tcW w:w="2775" w:type="dxa"/>
            <w:tcBorders>
              <w:bottom w:val="single" w:sz="4" w:space="0" w:color="auto"/>
            </w:tcBorders>
          </w:tcPr>
          <w:p w:rsidR="009F400A" w:rsidRPr="003D532E" w:rsidRDefault="009F400A" w:rsidP="009E6A19">
            <w:pPr>
              <w:pStyle w:val="affffff2"/>
              <w:numPr>
                <w:ilvl w:val="0"/>
                <w:numId w:val="5"/>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配合國民教育法第三十二條第二項修正酌修文字。</w:t>
            </w:r>
          </w:p>
          <w:p w:rsidR="009F400A" w:rsidRPr="003D532E" w:rsidRDefault="009F400A" w:rsidP="009E6A19">
            <w:pPr>
              <w:pStyle w:val="affffff2"/>
              <w:numPr>
                <w:ilvl w:val="0"/>
                <w:numId w:val="5"/>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第五款新增午餐費之說明移列至本條第五款。</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4"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第五條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各項代收代辦費，依目前各收費項目之使用及收費目的，分類如下：</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正式教學相關：教科書書籍費及電</w:t>
            </w:r>
            <w:r w:rsidRPr="003D532E">
              <w:rPr>
                <w:rFonts w:ascii="標楷體" w:hAnsi="標楷體" w:hint="eastAsia"/>
                <w:color w:val="000000" w:themeColor="text1"/>
              </w:rPr>
              <w:lastRenderedPageBreak/>
              <w:t>腦設備維護及管理費等二項。</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學校活動相關：學生活動費、班級費、家長會費等三項。</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學生個人需求：學生團體保險費、午餐燃料費、午餐基本費、齲齒防治費等四項。</w:t>
            </w:r>
          </w:p>
        </w:tc>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第五條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各項代收代辦費，依目前各收費項目之使用及收費目的，分類如下：</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正式教學相關：教科書書籍費及電</w:t>
            </w:r>
            <w:r w:rsidRPr="003D532E">
              <w:rPr>
                <w:rFonts w:ascii="標楷體" w:hAnsi="標楷體" w:hint="eastAsia"/>
                <w:color w:val="000000" w:themeColor="text1"/>
              </w:rPr>
              <w:lastRenderedPageBreak/>
              <w:t>腦設備維護及管理費等二項。</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學校活動相關：學生活動費、班級費、家長會費等三項。</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學生個人需求：學生團體保險費、午餐燃料費、午餐基本費、齲齒防治費等四項。</w:t>
            </w:r>
          </w:p>
        </w:tc>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lastRenderedPageBreak/>
              <w:t>本條未修正。</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第六條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代收代辦費倘有一定額度結餘，應依比率退還學生；單項結餘每生超過十元以上者，應於學年度結束前退還學生。</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第六條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代收代辦費倘有一定額度結餘，應依比率退還學生；單項結餘每生超過十元以上者，應於學年度結束前退還學生。</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本條未修正。</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第七條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學校</w:t>
            </w:r>
            <w:r w:rsidRPr="003D532E">
              <w:rPr>
                <w:rFonts w:ascii="標楷體" w:hAnsi="標楷體" w:hint="eastAsia"/>
                <w:color w:val="000000" w:themeColor="text1"/>
              </w:rPr>
              <w:t>不得巧立名目收費及自行決定代辦項目，下列各項尤應切實遵照：</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 xml:space="preserve">飲水應由學校供應，不得向學生收費。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各校舉行運動會、遊藝會及歡迎、歡送等活動，均不得向學生收費。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不得向畢業生收費贈送學校紀念品及舉行謝師宴。</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lastRenderedPageBreak/>
              <w:t>四、</w:t>
            </w:r>
            <w:r w:rsidR="007607F7" w:rsidRPr="003D532E">
              <w:rPr>
                <w:rFonts w:ascii="標楷體" w:hAnsi="標楷體"/>
                <w:color w:val="000000" w:themeColor="text1"/>
              </w:rPr>
              <w:tab/>
            </w:r>
            <w:r w:rsidRPr="003D532E">
              <w:rPr>
                <w:rFonts w:ascii="標楷體" w:hAnsi="標楷體" w:hint="eastAsia"/>
                <w:color w:val="000000" w:themeColor="text1"/>
              </w:rPr>
              <w:t>教師敬師金一律不徵收。</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五、</w:t>
            </w:r>
            <w:r w:rsidR="007607F7" w:rsidRPr="003D532E">
              <w:rPr>
                <w:rFonts w:ascii="標楷體" w:hAnsi="標楷體"/>
                <w:color w:val="000000" w:themeColor="text1"/>
              </w:rPr>
              <w:tab/>
            </w:r>
            <w:r w:rsidRPr="003D532E">
              <w:rPr>
                <w:rFonts w:ascii="標楷體" w:hAnsi="標楷體" w:hint="eastAsia"/>
                <w:color w:val="000000" w:themeColor="text1"/>
              </w:rPr>
              <w:t xml:space="preserve">各校為修建校舍及增加設備，必須發起募捐經費時，應於事前由學校參照「公益勸募條例」之規定，報奉核准後辦理，不得視同收費項目於註冊時收款，或規定數額強迫徵收，或以競賽方式鼓勵學生向家長要求多捐。 </w:t>
            </w:r>
          </w:p>
          <w:p w:rsidR="009F400A" w:rsidRPr="003D532E" w:rsidRDefault="009F400A" w:rsidP="007607F7">
            <w:pPr>
              <w:ind w:leftChars="100" w:left="744" w:hangingChars="210" w:hanging="504"/>
              <w:rPr>
                <w:rFonts w:ascii="標楷體" w:hAnsi="標楷體"/>
                <w:color w:val="000000" w:themeColor="text1"/>
                <w:u w:val="single"/>
              </w:rPr>
            </w:pPr>
            <w:r w:rsidRPr="003D532E">
              <w:rPr>
                <w:rFonts w:ascii="標楷體" w:hAnsi="標楷體" w:hint="eastAsia"/>
                <w:color w:val="000000" w:themeColor="text1"/>
              </w:rPr>
              <w:t>六、</w:t>
            </w:r>
            <w:r w:rsidR="007607F7" w:rsidRPr="003D532E">
              <w:rPr>
                <w:rFonts w:ascii="標楷體" w:hAnsi="標楷體"/>
                <w:color w:val="000000" w:themeColor="text1"/>
              </w:rPr>
              <w:tab/>
            </w:r>
            <w:r w:rsidRPr="003D532E">
              <w:rPr>
                <w:rFonts w:ascii="標楷體" w:hAnsi="標楷體" w:hint="eastAsia"/>
                <w:color w:val="000000" w:themeColor="text1"/>
              </w:rPr>
              <w:t>學校在向學生家長收取費用前，應正式書面通知家長，載明收費摘要及明細，加蓋學校印信，並加印「您若有任何疑問，請向本校查詢」字樣。</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第七條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國民中小學及私立國民中小學除照規定收費外</w:t>
            </w:r>
            <w:r w:rsidRPr="003D532E">
              <w:rPr>
                <w:rFonts w:ascii="標楷體" w:hAnsi="標楷體" w:hint="eastAsia"/>
                <w:color w:val="000000" w:themeColor="text1"/>
              </w:rPr>
              <w:t>，不得</w:t>
            </w:r>
            <w:r w:rsidRPr="003D532E">
              <w:rPr>
                <w:rFonts w:ascii="標楷體" w:hAnsi="標楷體" w:hint="eastAsia"/>
                <w:color w:val="000000" w:themeColor="text1"/>
                <w:u w:val="single"/>
              </w:rPr>
              <w:t>另行</w:t>
            </w:r>
            <w:r w:rsidRPr="003D532E">
              <w:rPr>
                <w:rFonts w:ascii="標楷體" w:hAnsi="標楷體" w:hint="eastAsia"/>
                <w:color w:val="000000" w:themeColor="text1"/>
              </w:rPr>
              <w:t>巧立名目收費及自行決定代辦項目，下列各項尤應切實遵照：</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 xml:space="preserve">飲水應由學校供應，不得向學生收費。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各校舉行運動會、遊藝會及歡迎、歡送等活動，均不得向學生收費。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不得向畢業生收</w:t>
            </w:r>
            <w:r w:rsidRPr="003D532E">
              <w:rPr>
                <w:rFonts w:ascii="標楷體" w:hAnsi="標楷體" w:hint="eastAsia"/>
                <w:color w:val="000000" w:themeColor="text1"/>
              </w:rPr>
              <w:lastRenderedPageBreak/>
              <w:t>費贈送學校紀念品及舉行謝師宴。</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四、</w:t>
            </w:r>
            <w:r w:rsidR="007607F7" w:rsidRPr="003D532E">
              <w:rPr>
                <w:rFonts w:ascii="標楷體" w:hAnsi="標楷體"/>
                <w:color w:val="000000" w:themeColor="text1"/>
              </w:rPr>
              <w:tab/>
            </w:r>
            <w:r w:rsidRPr="003D532E">
              <w:rPr>
                <w:rFonts w:ascii="標楷體" w:hAnsi="標楷體" w:hint="eastAsia"/>
                <w:color w:val="000000" w:themeColor="text1"/>
              </w:rPr>
              <w:t>教師敬師金一律不徵收。</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五、</w:t>
            </w:r>
            <w:r w:rsidR="007607F7" w:rsidRPr="003D532E">
              <w:rPr>
                <w:rFonts w:ascii="標楷體" w:hAnsi="標楷體"/>
                <w:color w:val="000000" w:themeColor="text1"/>
              </w:rPr>
              <w:tab/>
            </w:r>
            <w:r w:rsidRPr="003D532E">
              <w:rPr>
                <w:rFonts w:ascii="標楷體" w:hAnsi="標楷體" w:hint="eastAsia"/>
                <w:color w:val="000000" w:themeColor="text1"/>
              </w:rPr>
              <w:t xml:space="preserve">各校為修建校舍及增加設備，必須發起募捐經費時，應於事前由學校參照「公益勸募條例」之規定，報奉核准後辦理，不得視同收費項目於註冊時收款，或規定數額強迫徵收，或以競賽方式鼓勵學生向家長要求多捐。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六、</w:t>
            </w:r>
            <w:r w:rsidR="007607F7" w:rsidRPr="003D532E">
              <w:rPr>
                <w:rFonts w:ascii="標楷體" w:hAnsi="標楷體"/>
                <w:color w:val="000000" w:themeColor="text1"/>
              </w:rPr>
              <w:tab/>
            </w:r>
            <w:r w:rsidRPr="003D532E">
              <w:rPr>
                <w:rFonts w:ascii="標楷體" w:hAnsi="標楷體" w:hint="eastAsia"/>
                <w:color w:val="000000" w:themeColor="text1"/>
              </w:rPr>
              <w:t>學校在向學生家長收取費用前，應正式書面通知家長，載明收費摘要及明細，加蓋學校印信，並加印「您若有任何疑問，請向本校查詢」字樣。</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lastRenderedPageBreak/>
              <w:t>配合國民教育法第三十二條第二項修正酌修文字。</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第八條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轉出學生之退費依下列規定辦理：</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代收代辦費中電腦維護費、午餐基本費、午餐燃料費，請依實際情況</w:t>
            </w:r>
            <w:r w:rsidRPr="003D532E">
              <w:rPr>
                <w:rFonts w:ascii="標楷體" w:hAnsi="標楷體" w:hint="eastAsia"/>
                <w:color w:val="000000" w:themeColor="text1"/>
              </w:rPr>
              <w:lastRenderedPageBreak/>
              <w:t xml:space="preserve">比照本辦法第十條辦理。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學生退費應發給退費證明書，內列所退各費數額，以便學生持向轉入學校繳納與退費單所列同數額之費用。</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第八條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轉出學生之退費依下列規定辦理：</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代收代辦費中電腦維護費、午餐基本費、午餐燃料費，請依實際情況</w:t>
            </w:r>
            <w:r w:rsidRPr="003D532E">
              <w:rPr>
                <w:rFonts w:ascii="標楷體" w:hAnsi="標楷體" w:hint="eastAsia"/>
                <w:color w:val="000000" w:themeColor="text1"/>
              </w:rPr>
              <w:lastRenderedPageBreak/>
              <w:t xml:space="preserve">比照本辦法第十條辦理。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學生退費應發給退費證明書，內列所退各費數額，以便學生持向轉入學校繳納與退費單所列同數額之費用。</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lastRenderedPageBreak/>
              <w:t>本條未修正。</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第九條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轉入公立學校就讀者，請依照公立學校收退費標準收取，如有公立學校之退費證明書者依所列退費之數額收取（即學生不因轉學而增加費用之負擔）；如轉入私立學校就讀者，則私立學校可依差額收費。</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第九條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轉入公立學校就讀者，請依照公立學校收退費標準收取，如有公立學校之退費證明書者依所列退費之數額收取（即學生不因轉學而增加費用之負擔）；如轉入私立學校就讀者，則私立學校可依差額收費。</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本條未修正。</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第十條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學生註冊後因故無法繼續就學者，依下列規定辦理退費：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註冊前：免繳費。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 xml:space="preserve">註冊後上課前：雜費及其餘各費全部退還。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未逾學期三分之一（依各校行事曆計算，以下均同）：雜費及其餘各費退還三分之二。</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lastRenderedPageBreak/>
              <w:t>四、</w:t>
            </w:r>
            <w:r w:rsidR="007607F7" w:rsidRPr="003D532E">
              <w:rPr>
                <w:rFonts w:ascii="標楷體" w:hAnsi="標楷體"/>
                <w:color w:val="000000" w:themeColor="text1"/>
              </w:rPr>
              <w:tab/>
            </w:r>
            <w:r w:rsidRPr="003D532E">
              <w:rPr>
                <w:rFonts w:ascii="標楷體" w:hAnsi="標楷體" w:hint="eastAsia"/>
                <w:color w:val="000000" w:themeColor="text1"/>
              </w:rPr>
              <w:t xml:space="preserve">上課後逾學期三分之一，未逾學期三分之二：雜費及其餘各費退還三分之一。 </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五、</w:t>
            </w:r>
            <w:r w:rsidR="007607F7" w:rsidRPr="003D532E">
              <w:rPr>
                <w:rFonts w:ascii="標楷體" w:hAnsi="標楷體"/>
                <w:color w:val="000000" w:themeColor="text1"/>
              </w:rPr>
              <w:tab/>
            </w:r>
            <w:r w:rsidRPr="003D532E">
              <w:rPr>
                <w:rFonts w:ascii="標楷體" w:hAnsi="標楷體" w:hint="eastAsia"/>
                <w:color w:val="000000" w:themeColor="text1"/>
              </w:rPr>
              <w:t>上課後逾學期三分之二：所繳各費均不退還。</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六、</w:t>
            </w:r>
            <w:r w:rsidR="007607F7" w:rsidRPr="003D532E">
              <w:rPr>
                <w:rFonts w:ascii="標楷體" w:hAnsi="標楷體"/>
                <w:color w:val="000000" w:themeColor="text1"/>
              </w:rPr>
              <w:tab/>
            </w:r>
            <w:r w:rsidRPr="003D532E">
              <w:rPr>
                <w:rFonts w:ascii="標楷體" w:hAnsi="標楷體" w:hint="eastAsia"/>
                <w:color w:val="000000" w:themeColor="text1"/>
              </w:rPr>
              <w:t>本辦法所稱之退費時間計算原則，係以學生實際離校日期為基準。</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七、</w:t>
            </w:r>
            <w:r w:rsidR="007607F7" w:rsidRPr="003D532E">
              <w:rPr>
                <w:rFonts w:ascii="標楷體" w:hAnsi="標楷體"/>
                <w:color w:val="000000" w:themeColor="text1"/>
              </w:rPr>
              <w:tab/>
            </w:r>
            <w:r w:rsidRPr="003D532E">
              <w:rPr>
                <w:rFonts w:ascii="標楷體" w:hAnsi="標楷體" w:hint="eastAsia"/>
                <w:color w:val="000000" w:themeColor="text1"/>
              </w:rPr>
              <w:t>本辦法所稱之「其餘各費」係指代辦（收）費。</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八、</w:t>
            </w:r>
            <w:r w:rsidR="007607F7" w:rsidRPr="003D532E">
              <w:rPr>
                <w:rFonts w:ascii="標楷體" w:hAnsi="標楷體"/>
                <w:color w:val="000000" w:themeColor="text1"/>
              </w:rPr>
              <w:tab/>
            </w:r>
            <w:r w:rsidRPr="003D532E">
              <w:rPr>
                <w:rFonts w:ascii="標楷體" w:hAnsi="標楷體" w:hint="eastAsia"/>
                <w:color w:val="000000" w:themeColor="text1"/>
              </w:rPr>
              <w:t>代辦（收）費按實際情況處理，如已購置衣物，則發衣物。</w:t>
            </w:r>
          </w:p>
          <w:p w:rsidR="009F400A" w:rsidRPr="003D532E" w:rsidRDefault="009F400A" w:rsidP="007607F7">
            <w:pPr>
              <w:ind w:leftChars="100" w:left="744" w:hangingChars="210" w:hanging="504"/>
              <w:rPr>
                <w:rFonts w:ascii="標楷體" w:hAnsi="標楷體"/>
                <w:color w:val="000000" w:themeColor="text1"/>
              </w:rPr>
            </w:pPr>
            <w:r w:rsidRPr="003D532E">
              <w:rPr>
                <w:rFonts w:ascii="標楷體" w:hAnsi="標楷體" w:hint="eastAsia"/>
                <w:color w:val="000000" w:themeColor="text1"/>
              </w:rPr>
              <w:t>九、</w:t>
            </w:r>
            <w:r w:rsidR="007607F7" w:rsidRPr="003D532E">
              <w:rPr>
                <w:rFonts w:ascii="標楷體" w:hAnsi="標楷體"/>
                <w:color w:val="000000" w:themeColor="text1"/>
              </w:rPr>
              <w:tab/>
            </w:r>
            <w:r w:rsidRPr="003D532E">
              <w:rPr>
                <w:rFonts w:ascii="標楷體" w:hAnsi="標楷體" w:hint="eastAsia"/>
                <w:color w:val="000000" w:themeColor="text1"/>
              </w:rPr>
              <w:t>夜間部比照上項規定辦理。</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u w:val="single"/>
              </w:rPr>
            </w:pPr>
            <w:r w:rsidRPr="003D532E">
              <w:rPr>
                <w:rFonts w:ascii="標楷體" w:hAnsi="標楷體" w:hint="eastAsia"/>
                <w:color w:val="000000" w:themeColor="text1"/>
              </w:rPr>
              <w:lastRenderedPageBreak/>
              <w:t>第十條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公私立國民中學及小學，學校學生註冊後，退費規定如下：</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一、</w:t>
            </w:r>
            <w:r w:rsidR="007607F7" w:rsidRPr="003D532E">
              <w:rPr>
                <w:rFonts w:ascii="標楷體" w:hAnsi="標楷體"/>
                <w:color w:val="000000" w:themeColor="text1"/>
              </w:rPr>
              <w:tab/>
            </w:r>
            <w:r w:rsidRPr="003D532E">
              <w:rPr>
                <w:rFonts w:ascii="標楷體" w:hAnsi="標楷體" w:hint="eastAsia"/>
                <w:color w:val="000000" w:themeColor="text1"/>
              </w:rPr>
              <w:t>註冊前：免繳費。</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二、</w:t>
            </w:r>
            <w:r w:rsidR="007607F7" w:rsidRPr="003D532E">
              <w:rPr>
                <w:rFonts w:ascii="標楷體" w:hAnsi="標楷體"/>
                <w:color w:val="000000" w:themeColor="text1"/>
              </w:rPr>
              <w:tab/>
            </w:r>
            <w:r w:rsidRPr="003D532E">
              <w:rPr>
                <w:rFonts w:ascii="標楷體" w:hAnsi="標楷體" w:hint="eastAsia"/>
                <w:color w:val="000000" w:themeColor="text1"/>
              </w:rPr>
              <w:t xml:space="preserve">註冊後上課前：雜費及其餘各費全部退還。 </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三、</w:t>
            </w:r>
            <w:r w:rsidR="007607F7" w:rsidRPr="003D532E">
              <w:rPr>
                <w:rFonts w:ascii="標楷體" w:hAnsi="標楷體"/>
                <w:color w:val="000000" w:themeColor="text1"/>
              </w:rPr>
              <w:tab/>
            </w:r>
            <w:r w:rsidRPr="003D532E">
              <w:rPr>
                <w:rFonts w:ascii="標楷體" w:hAnsi="標楷體" w:hint="eastAsia"/>
                <w:color w:val="000000" w:themeColor="text1"/>
              </w:rPr>
              <w:t>未逾學期三分之一（依各校行事曆計算，以下均同）：雜費及其餘各費退還三分之二。</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四、</w:t>
            </w:r>
            <w:r w:rsidR="007607F7" w:rsidRPr="003D532E">
              <w:rPr>
                <w:rFonts w:ascii="標楷體" w:hAnsi="標楷體"/>
                <w:color w:val="000000" w:themeColor="text1"/>
              </w:rPr>
              <w:tab/>
            </w:r>
            <w:r w:rsidRPr="003D532E">
              <w:rPr>
                <w:rFonts w:ascii="標楷體" w:hAnsi="標楷體" w:hint="eastAsia"/>
                <w:color w:val="000000" w:themeColor="text1"/>
              </w:rPr>
              <w:t>上課後逾學期三分</w:t>
            </w:r>
            <w:r w:rsidRPr="003D532E">
              <w:rPr>
                <w:rFonts w:ascii="標楷體" w:hAnsi="標楷體" w:hint="eastAsia"/>
                <w:color w:val="000000" w:themeColor="text1"/>
              </w:rPr>
              <w:lastRenderedPageBreak/>
              <w:t xml:space="preserve">之一，未逾學期三分之二：雜費及其餘各費退還三分之一。 </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五、</w:t>
            </w:r>
            <w:r w:rsidR="007607F7" w:rsidRPr="003D532E">
              <w:rPr>
                <w:rFonts w:ascii="標楷體" w:hAnsi="標楷體"/>
                <w:color w:val="000000" w:themeColor="text1"/>
              </w:rPr>
              <w:tab/>
            </w:r>
            <w:r w:rsidRPr="003D532E">
              <w:rPr>
                <w:rFonts w:ascii="標楷體" w:hAnsi="標楷體" w:hint="eastAsia"/>
                <w:color w:val="000000" w:themeColor="text1"/>
              </w:rPr>
              <w:t>上課後逾學期三分之二：所繳各費均不退還。</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六、</w:t>
            </w:r>
            <w:r w:rsidR="007607F7" w:rsidRPr="003D532E">
              <w:rPr>
                <w:rFonts w:ascii="標楷體" w:hAnsi="標楷體"/>
                <w:color w:val="000000" w:themeColor="text1"/>
              </w:rPr>
              <w:tab/>
            </w:r>
            <w:r w:rsidRPr="003D532E">
              <w:rPr>
                <w:rFonts w:ascii="標楷體" w:hAnsi="標楷體" w:hint="eastAsia"/>
                <w:color w:val="000000" w:themeColor="text1"/>
              </w:rPr>
              <w:t>本辦法所稱之退費時間計算原則，係以學生實際離校日期為基準。</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七、</w:t>
            </w:r>
            <w:r w:rsidR="007607F7" w:rsidRPr="003D532E">
              <w:rPr>
                <w:rFonts w:ascii="標楷體" w:hAnsi="標楷體"/>
                <w:color w:val="000000" w:themeColor="text1"/>
              </w:rPr>
              <w:tab/>
            </w:r>
            <w:r w:rsidRPr="003D532E">
              <w:rPr>
                <w:rFonts w:ascii="標楷體" w:hAnsi="標楷體" w:hint="eastAsia"/>
                <w:color w:val="000000" w:themeColor="text1"/>
              </w:rPr>
              <w:t>本辦法所稱之「其餘各費」係指代辦（收）費。</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八、</w:t>
            </w:r>
            <w:r w:rsidR="007607F7" w:rsidRPr="003D532E">
              <w:rPr>
                <w:rFonts w:ascii="標楷體" w:hAnsi="標楷體"/>
                <w:color w:val="000000" w:themeColor="text1"/>
              </w:rPr>
              <w:tab/>
            </w:r>
            <w:r w:rsidRPr="003D532E">
              <w:rPr>
                <w:rFonts w:ascii="標楷體" w:hAnsi="標楷體" w:hint="eastAsia"/>
                <w:color w:val="000000" w:themeColor="text1"/>
              </w:rPr>
              <w:t>代辦（收）費按實際情況處理，如已購置衣物，則發衣物。</w:t>
            </w:r>
          </w:p>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九、</w:t>
            </w:r>
            <w:r w:rsidR="007607F7" w:rsidRPr="003D532E">
              <w:rPr>
                <w:rFonts w:ascii="標楷體" w:hAnsi="標楷體"/>
                <w:color w:val="000000" w:themeColor="text1"/>
              </w:rPr>
              <w:tab/>
            </w:r>
            <w:r w:rsidRPr="003D532E">
              <w:rPr>
                <w:rFonts w:ascii="標楷體" w:hAnsi="標楷體" w:hint="eastAsia"/>
                <w:color w:val="000000" w:themeColor="text1"/>
              </w:rPr>
              <w:t>夜間部比照上項規定辦理。</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lastRenderedPageBreak/>
              <w:t>配合國民教育法第三十二條第二項修正酌修文字。</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lastRenderedPageBreak/>
              <w:t>第十一條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收取代收費及代辦費，應一律依照規定收費，其收支帳目，</w:t>
            </w:r>
            <w:r w:rsidRPr="003D532E">
              <w:rPr>
                <w:rFonts w:ascii="標楷體" w:hAnsi="標楷體" w:hint="eastAsia"/>
                <w:color w:val="000000" w:themeColor="text1"/>
                <w:u w:val="single"/>
              </w:rPr>
              <w:t>學校</w:t>
            </w:r>
            <w:r w:rsidRPr="003D532E">
              <w:rPr>
                <w:rFonts w:ascii="標楷體" w:hAnsi="標楷體" w:hint="eastAsia"/>
                <w:color w:val="000000" w:themeColor="text1"/>
              </w:rPr>
              <w:t>應按會計程序列帳，並依據會計法等相關規定負責辦理，不得委由員生合作社代收代管代辦。</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240" w:hangingChars="100" w:hanging="240"/>
              <w:rPr>
                <w:rFonts w:ascii="標楷體" w:hAnsi="標楷體"/>
                <w:color w:val="000000" w:themeColor="text1"/>
              </w:rPr>
            </w:pPr>
            <w:r w:rsidRPr="003D532E">
              <w:rPr>
                <w:rFonts w:ascii="標楷體" w:hAnsi="標楷體" w:hint="eastAsia"/>
                <w:color w:val="000000" w:themeColor="text1"/>
              </w:rPr>
              <w:t>第十一條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收取代收費及代辦費，應一律依照規定收費，其收支帳目，</w:t>
            </w:r>
            <w:r w:rsidRPr="003D532E">
              <w:rPr>
                <w:rFonts w:ascii="標楷體" w:hAnsi="標楷體" w:hint="eastAsia"/>
                <w:color w:val="000000" w:themeColor="text1"/>
                <w:u w:val="single"/>
              </w:rPr>
              <w:t>各國民中小學</w:t>
            </w:r>
            <w:r w:rsidRPr="003D532E">
              <w:rPr>
                <w:rFonts w:ascii="標楷體" w:hAnsi="標楷體" w:hint="eastAsia"/>
                <w:color w:val="000000" w:themeColor="text1"/>
              </w:rPr>
              <w:t>應按會計程序列帳，並依據會計法等相關規定負責辦理，不得委由員生合作社代收代管代辦。</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本條酌修文字。</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第十二條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學校</w:t>
            </w:r>
            <w:r w:rsidRPr="003D532E">
              <w:rPr>
                <w:rFonts w:ascii="標楷體" w:hAnsi="標楷體" w:hint="eastAsia"/>
                <w:color w:val="000000" w:themeColor="text1"/>
              </w:rPr>
              <w:t>每學期收費，以一次為原則，惟對家境清寒之</w:t>
            </w:r>
            <w:r w:rsidRPr="003D532E">
              <w:rPr>
                <w:rFonts w:ascii="標楷體" w:hAnsi="標楷體" w:hint="eastAsia"/>
                <w:color w:val="000000" w:themeColor="text1"/>
              </w:rPr>
              <w:lastRenderedPageBreak/>
              <w:t>學生，得酌准其分為開學時及開學後第十週內分兩期徵收。</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lastRenderedPageBreak/>
              <w:t>第十二條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國民中小學</w:t>
            </w:r>
            <w:r w:rsidRPr="003D532E">
              <w:rPr>
                <w:rFonts w:ascii="標楷體" w:hAnsi="標楷體" w:hint="eastAsia"/>
                <w:color w:val="000000" w:themeColor="text1"/>
              </w:rPr>
              <w:t>每學期收費，以一次為原則，惟對家境清</w:t>
            </w:r>
            <w:r w:rsidRPr="003D532E">
              <w:rPr>
                <w:rFonts w:ascii="標楷體" w:hAnsi="標楷體" w:hint="eastAsia"/>
                <w:color w:val="000000" w:themeColor="text1"/>
              </w:rPr>
              <w:lastRenderedPageBreak/>
              <w:t>寒之學生，得酌准其分為開學時及開學後第十週內分兩期徵收。</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lastRenderedPageBreak/>
              <w:t>本條酌修文字。</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lastRenderedPageBreak/>
              <w:t>第十三條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學校</w:t>
            </w:r>
            <w:r w:rsidRPr="003D532E">
              <w:rPr>
                <w:rFonts w:ascii="標楷體" w:hAnsi="標楷體" w:hint="eastAsia"/>
                <w:color w:val="000000" w:themeColor="text1"/>
              </w:rPr>
              <w:t>對學生徵收費用應依照本辦法收取，不得增列非規定項目，如未切實依照本辦法之規定辦理者，各該校校長及經辦人員均予從嚴議處。</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第十三條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u w:val="single"/>
              </w:rPr>
              <w:t>國民中小學</w:t>
            </w:r>
            <w:r w:rsidRPr="003D532E">
              <w:rPr>
                <w:rFonts w:ascii="標楷體" w:hAnsi="標楷體" w:hint="eastAsia"/>
                <w:color w:val="000000" w:themeColor="text1"/>
              </w:rPr>
              <w:t>對學生徵收費用應依照本辦法收取，不得增列非規定項目，如未切實依照本辦法之規定辦理者，各該校校長及經辦人員均予從嚴議處。</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本條酌修文字。</w:t>
            </w:r>
          </w:p>
        </w:tc>
      </w:tr>
      <w:tr w:rsidR="009F400A" w:rsidRPr="003D532E" w:rsidTr="0087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75"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第十四條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本辦法自發布日施行。</w:t>
            </w:r>
          </w:p>
        </w:tc>
        <w:tc>
          <w:tcPr>
            <w:tcW w:w="2776" w:type="dxa"/>
            <w:tcBorders>
              <w:top w:val="single" w:sz="4" w:space="0" w:color="auto"/>
              <w:left w:val="single" w:sz="4" w:space="0" w:color="auto"/>
              <w:bottom w:val="single" w:sz="4" w:space="0" w:color="auto"/>
              <w:right w:val="single" w:sz="4" w:space="0" w:color="auto"/>
            </w:tcBorders>
          </w:tcPr>
          <w:p w:rsidR="009F400A" w:rsidRPr="003D532E" w:rsidRDefault="009F400A" w:rsidP="007607F7">
            <w:pPr>
              <w:ind w:left="504" w:hangingChars="210" w:hanging="504"/>
              <w:rPr>
                <w:rFonts w:ascii="標楷體" w:hAnsi="標楷體"/>
                <w:color w:val="000000" w:themeColor="text1"/>
              </w:rPr>
            </w:pPr>
            <w:r w:rsidRPr="003D532E">
              <w:rPr>
                <w:rFonts w:ascii="標楷體" w:hAnsi="標楷體" w:hint="eastAsia"/>
                <w:color w:val="000000" w:themeColor="text1"/>
              </w:rPr>
              <w:t>第十四條</w:t>
            </w:r>
            <w:r w:rsidR="007607F7" w:rsidRPr="003D532E">
              <w:rPr>
                <w:rFonts w:ascii="標楷體" w:hAnsi="標楷體" w:hint="eastAsia"/>
                <w:color w:val="000000" w:themeColor="text1"/>
              </w:rPr>
              <w:t xml:space="preserve">　</w:t>
            </w:r>
            <w:r w:rsidRPr="003D532E">
              <w:rPr>
                <w:rFonts w:ascii="標楷體" w:hAnsi="標楷體" w:hint="eastAsia"/>
                <w:color w:val="000000" w:themeColor="text1"/>
              </w:rPr>
              <w:t>本辦法自發布日施行。</w:t>
            </w:r>
          </w:p>
        </w:tc>
        <w:tc>
          <w:tcPr>
            <w:tcW w:w="2773" w:type="dxa"/>
            <w:tcBorders>
              <w:top w:val="single" w:sz="4" w:space="0" w:color="auto"/>
              <w:left w:val="single" w:sz="4" w:space="0" w:color="auto"/>
              <w:bottom w:val="single" w:sz="4" w:space="0" w:color="auto"/>
              <w:right w:val="single" w:sz="4" w:space="0" w:color="auto"/>
            </w:tcBorders>
          </w:tcPr>
          <w:p w:rsidR="009F400A" w:rsidRPr="003D532E" w:rsidRDefault="009F400A" w:rsidP="009F400A">
            <w:pPr>
              <w:ind w:left="0" w:firstLineChars="0" w:firstLine="0"/>
              <w:rPr>
                <w:rFonts w:ascii="標楷體" w:hAnsi="標楷體"/>
                <w:color w:val="000000" w:themeColor="text1"/>
              </w:rPr>
            </w:pPr>
            <w:r w:rsidRPr="003D532E">
              <w:rPr>
                <w:rFonts w:ascii="標楷體" w:hAnsi="標楷體" w:hint="eastAsia"/>
                <w:color w:val="000000" w:themeColor="text1"/>
              </w:rPr>
              <w:t>本條未修正。</w:t>
            </w:r>
          </w:p>
        </w:tc>
      </w:tr>
    </w:tbl>
    <w:p w:rsidR="00B323BF" w:rsidRPr="003D532E" w:rsidRDefault="00B323BF" w:rsidP="00B95A92">
      <w:pPr>
        <w:ind w:left="961" w:hanging="961"/>
        <w:rPr>
          <w:rFonts w:ascii="標楷體" w:hAnsi="標楷體"/>
          <w:b/>
          <w:color w:val="000000" w:themeColor="text1"/>
        </w:rPr>
      </w:pPr>
    </w:p>
    <w:p w:rsidR="00B323BF" w:rsidRPr="003D532E" w:rsidRDefault="00B323BF" w:rsidP="00B95A92">
      <w:pPr>
        <w:widowControl/>
        <w:ind w:left="961" w:hanging="961"/>
        <w:rPr>
          <w:rFonts w:ascii="標楷體" w:hAnsi="標楷體"/>
          <w:b/>
          <w:color w:val="000000" w:themeColor="text1"/>
        </w:rPr>
      </w:pPr>
      <w:r w:rsidRPr="003D532E">
        <w:rPr>
          <w:rFonts w:ascii="標楷體" w:hAnsi="標楷體"/>
          <w:b/>
          <w:color w:val="000000" w:themeColor="text1"/>
        </w:rPr>
        <w:br w:type="page"/>
      </w:r>
    </w:p>
    <w:p w:rsidR="00B95A92" w:rsidRPr="003D532E" w:rsidRDefault="00B95A92" w:rsidP="00B95A92">
      <w:pPr>
        <w:pStyle w:val="afffffffffff2"/>
        <w:spacing w:before="360" w:after="120"/>
        <w:rPr>
          <w:color w:val="000000" w:themeColor="text1"/>
        </w:rPr>
      </w:pPr>
      <w:r w:rsidRPr="003D532E">
        <w:rPr>
          <w:rFonts w:hint="eastAsia"/>
          <w:color w:val="000000" w:themeColor="text1"/>
        </w:rPr>
        <w:lastRenderedPageBreak/>
        <w:t>澎湖縣國民中小學雜費及代收代辦費收支辦法</w:t>
      </w:r>
    </w:p>
    <w:p w:rsidR="00B95A92" w:rsidRPr="003D532E" w:rsidRDefault="00B95A92" w:rsidP="00B95A92">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93</w:t>
      </w:r>
      <w:r w:rsidRPr="003D532E">
        <w:rPr>
          <w:rFonts w:hint="eastAsia"/>
          <w:color w:val="000000" w:themeColor="text1"/>
          <w:sz w:val="20"/>
          <w:szCs w:val="20"/>
        </w:rPr>
        <w:t>年</w:t>
      </w:r>
      <w:r w:rsidRPr="003D532E">
        <w:rPr>
          <w:rFonts w:hint="eastAsia"/>
          <w:color w:val="000000" w:themeColor="text1"/>
          <w:sz w:val="20"/>
          <w:szCs w:val="20"/>
        </w:rPr>
        <w:t>5</w:t>
      </w:r>
      <w:r w:rsidRPr="003D532E">
        <w:rPr>
          <w:rFonts w:hint="eastAsia"/>
          <w:color w:val="000000" w:themeColor="text1"/>
          <w:sz w:val="20"/>
          <w:szCs w:val="20"/>
        </w:rPr>
        <w:t>月</w:t>
      </w:r>
      <w:r w:rsidRPr="003D532E">
        <w:rPr>
          <w:rFonts w:hint="eastAsia"/>
          <w:color w:val="000000" w:themeColor="text1"/>
          <w:sz w:val="20"/>
          <w:szCs w:val="20"/>
        </w:rPr>
        <w:t>24</w:t>
      </w:r>
      <w:r w:rsidRPr="003D532E">
        <w:rPr>
          <w:rFonts w:hint="eastAsia"/>
          <w:color w:val="000000" w:themeColor="text1"/>
          <w:sz w:val="20"/>
          <w:szCs w:val="20"/>
        </w:rPr>
        <w:t>日府行法字第</w:t>
      </w:r>
      <w:r w:rsidRPr="003D532E">
        <w:rPr>
          <w:rFonts w:hint="eastAsia"/>
          <w:color w:val="000000" w:themeColor="text1"/>
          <w:sz w:val="20"/>
          <w:szCs w:val="20"/>
        </w:rPr>
        <w:t>09313000221</w:t>
      </w:r>
      <w:r w:rsidRPr="003D532E">
        <w:rPr>
          <w:rFonts w:hint="eastAsia"/>
          <w:color w:val="000000" w:themeColor="text1"/>
          <w:sz w:val="20"/>
          <w:szCs w:val="20"/>
        </w:rPr>
        <w:t>號令發布</w:t>
      </w:r>
    </w:p>
    <w:p w:rsidR="00B95A92" w:rsidRPr="003D532E" w:rsidRDefault="00B95A92" w:rsidP="00B95A92">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99</w:t>
      </w:r>
      <w:r w:rsidRPr="003D532E">
        <w:rPr>
          <w:rFonts w:hint="eastAsia"/>
          <w:color w:val="000000" w:themeColor="text1"/>
          <w:sz w:val="20"/>
          <w:szCs w:val="20"/>
        </w:rPr>
        <w:t>年</w:t>
      </w:r>
      <w:r w:rsidRPr="003D532E">
        <w:rPr>
          <w:rFonts w:hint="eastAsia"/>
          <w:color w:val="000000" w:themeColor="text1"/>
          <w:sz w:val="20"/>
          <w:szCs w:val="20"/>
        </w:rPr>
        <w:t>7</w:t>
      </w:r>
      <w:r w:rsidRPr="003D532E">
        <w:rPr>
          <w:rFonts w:hint="eastAsia"/>
          <w:color w:val="000000" w:themeColor="text1"/>
          <w:sz w:val="20"/>
          <w:szCs w:val="20"/>
        </w:rPr>
        <w:t>月</w:t>
      </w:r>
      <w:r w:rsidRPr="003D532E">
        <w:rPr>
          <w:rFonts w:hint="eastAsia"/>
          <w:color w:val="000000" w:themeColor="text1"/>
          <w:sz w:val="20"/>
          <w:szCs w:val="20"/>
        </w:rPr>
        <w:t>19</w:t>
      </w:r>
      <w:r w:rsidRPr="003D532E">
        <w:rPr>
          <w:rFonts w:hint="eastAsia"/>
          <w:color w:val="000000" w:themeColor="text1"/>
          <w:sz w:val="20"/>
          <w:szCs w:val="20"/>
        </w:rPr>
        <w:t>日府行法字第</w:t>
      </w:r>
      <w:r w:rsidRPr="003D532E">
        <w:rPr>
          <w:rFonts w:hint="eastAsia"/>
          <w:color w:val="000000" w:themeColor="text1"/>
          <w:sz w:val="20"/>
          <w:szCs w:val="20"/>
        </w:rPr>
        <w:t>09913001372</w:t>
      </w:r>
      <w:r w:rsidRPr="003D532E">
        <w:rPr>
          <w:rFonts w:hint="eastAsia"/>
          <w:color w:val="000000" w:themeColor="text1"/>
          <w:sz w:val="20"/>
          <w:szCs w:val="20"/>
        </w:rPr>
        <w:t>號令修正</w:t>
      </w:r>
    </w:p>
    <w:p w:rsidR="00B95A92" w:rsidRPr="003D532E" w:rsidRDefault="00B95A92" w:rsidP="00B95A92">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114</w:t>
      </w:r>
      <w:r w:rsidRPr="003D532E">
        <w:rPr>
          <w:rFonts w:hint="eastAsia"/>
          <w:color w:val="000000" w:themeColor="text1"/>
          <w:sz w:val="20"/>
          <w:szCs w:val="20"/>
        </w:rPr>
        <w:t>年</w:t>
      </w:r>
      <w:r w:rsidRPr="003D532E">
        <w:rPr>
          <w:rFonts w:hint="eastAsia"/>
          <w:color w:val="000000" w:themeColor="text1"/>
          <w:sz w:val="20"/>
          <w:szCs w:val="20"/>
        </w:rPr>
        <w:t>2</w:t>
      </w:r>
      <w:r w:rsidRPr="003D532E">
        <w:rPr>
          <w:rFonts w:hint="eastAsia"/>
          <w:color w:val="000000" w:themeColor="text1"/>
          <w:sz w:val="20"/>
          <w:szCs w:val="20"/>
        </w:rPr>
        <w:t>月</w:t>
      </w:r>
      <w:r w:rsidRPr="003D532E">
        <w:rPr>
          <w:rFonts w:hint="eastAsia"/>
          <w:color w:val="000000" w:themeColor="text1"/>
          <w:sz w:val="20"/>
          <w:szCs w:val="20"/>
        </w:rPr>
        <w:t>25</w:t>
      </w:r>
      <w:r w:rsidRPr="003D532E">
        <w:rPr>
          <w:rFonts w:hint="eastAsia"/>
          <w:color w:val="000000" w:themeColor="text1"/>
          <w:sz w:val="20"/>
          <w:szCs w:val="20"/>
        </w:rPr>
        <w:t>日府行法字第</w:t>
      </w:r>
      <w:r w:rsidRPr="003D532E">
        <w:rPr>
          <w:rFonts w:hint="eastAsia"/>
          <w:color w:val="000000" w:themeColor="text1"/>
          <w:sz w:val="20"/>
          <w:szCs w:val="20"/>
        </w:rPr>
        <w:t>11413006781</w:t>
      </w:r>
      <w:r w:rsidRPr="003D532E">
        <w:rPr>
          <w:rFonts w:hint="eastAsia"/>
          <w:color w:val="000000" w:themeColor="text1"/>
          <w:sz w:val="20"/>
          <w:szCs w:val="20"/>
        </w:rPr>
        <w:t>號令修正並修名稱</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一</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本辦法依國民教育法第三十二條第二項規定訂定之。</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二</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澎湖縣國民小學及國民中學（以下簡稱學校）雜費及各項代收代辦費之收支，除另有規定外，悉依本辦法規定辦理。</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三</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學校應依每學期收費基準，向學生收取下列費用</w:t>
      </w:r>
      <w:r w:rsidRPr="003D532E">
        <w:rPr>
          <w:rFonts w:hint="eastAsia"/>
          <w:color w:val="000000" w:themeColor="text1"/>
        </w:rPr>
        <w:t>:</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雜費。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代收代辦費：政府、學校或班級依規定得收取之費用；統一辦理學生或學生家長應辦事項而收取之費用。</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四</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學校得依照每學期公布之收費基準，代收代辦下列費用：</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班級費：每生每學期代收代辦，由學校列帳保管，並由各班班級費總額度內，依實際需求提出申請，經校長核准後支用。</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家長會費：各校受學生家長會之委託，得代收家長會經常會費，以家長為單位代收，冊列有案之低收入戶家庭酌予免收，其保管、運用及監督、考核應依規定辦理。</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國民小學辦理齲齒防治學校得收齲齒防治費。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國民中小學得視需要，每生每學期代收代辦：電腦設備維護費及管理費（未排定資訊課程免收）。</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五、</w:t>
      </w:r>
      <w:r w:rsidRPr="003D532E">
        <w:rPr>
          <w:color w:val="000000" w:themeColor="text1"/>
        </w:rPr>
        <w:tab/>
      </w:r>
      <w:r w:rsidRPr="003D532E">
        <w:rPr>
          <w:rFonts w:hint="eastAsia"/>
          <w:color w:val="000000" w:themeColor="text1"/>
        </w:rPr>
        <w:t>午餐費：學校辦理午餐，得向參加午餐之學生按月收取午餐費，收費訂定標準應考量學生家長負擔能力。</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五</w:t>
      </w:r>
      <w:r w:rsidRPr="003D532E">
        <w:rPr>
          <w:rFonts w:hint="eastAsia"/>
          <w:color w:val="000000" w:themeColor="text1"/>
        </w:rPr>
        <w:t xml:space="preserve"> </w:t>
      </w:r>
      <w:r w:rsidRPr="003D532E">
        <w:rPr>
          <w:rFonts w:hint="eastAsia"/>
          <w:color w:val="000000" w:themeColor="text1"/>
        </w:rPr>
        <w:t>條</w:t>
      </w:r>
      <w:r w:rsidRPr="003D532E">
        <w:rPr>
          <w:color w:val="000000" w:themeColor="text1"/>
        </w:rPr>
        <w:tab/>
      </w:r>
      <w:r w:rsidRPr="003D532E">
        <w:rPr>
          <w:rFonts w:hint="eastAsia"/>
          <w:color w:val="000000" w:themeColor="text1"/>
        </w:rPr>
        <w:t>各項代收代辦費，依目前各收費項目之使用及收費目的，分類如下：</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一、</w:t>
      </w:r>
      <w:r w:rsidRPr="003D532E">
        <w:rPr>
          <w:rFonts w:hint="eastAsia"/>
          <w:color w:val="000000" w:themeColor="text1"/>
        </w:rPr>
        <w:tab/>
      </w:r>
      <w:r w:rsidRPr="003D532E">
        <w:rPr>
          <w:rFonts w:hint="eastAsia"/>
          <w:color w:val="000000" w:themeColor="text1"/>
        </w:rPr>
        <w:t>正式教學相關：教科書書籍費及電腦設備維護及管理費等二項。</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rFonts w:hint="eastAsia"/>
          <w:color w:val="000000" w:themeColor="text1"/>
        </w:rPr>
        <w:tab/>
      </w:r>
      <w:r w:rsidRPr="003D532E">
        <w:rPr>
          <w:rFonts w:hint="eastAsia"/>
          <w:color w:val="000000" w:themeColor="text1"/>
        </w:rPr>
        <w:t>學校活動相關：學生活動費、班級費、家長會費等三項。</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三、</w:t>
      </w:r>
      <w:r w:rsidRPr="003D532E">
        <w:rPr>
          <w:rFonts w:hint="eastAsia"/>
          <w:color w:val="000000" w:themeColor="text1"/>
        </w:rPr>
        <w:tab/>
      </w:r>
      <w:r w:rsidRPr="003D532E">
        <w:rPr>
          <w:rFonts w:hint="eastAsia"/>
          <w:color w:val="000000" w:themeColor="text1"/>
        </w:rPr>
        <w:t>學生個人需求：學生團體保險費、午餐燃料費、午餐基本費、齲齒防治費等四項。</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六</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代收代辦費倘有一定額度結餘，應依比率退還學生；單項結餘每生超過十元以上者，應於學年度結束前退還學生。</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七</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學校不得巧立名目收費及自行決定代辦項目，下列各項尤應切實遵照：</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lastRenderedPageBreak/>
        <w:t>一、</w:t>
      </w:r>
      <w:r w:rsidRPr="003D532E">
        <w:rPr>
          <w:rFonts w:hint="eastAsia"/>
          <w:color w:val="000000" w:themeColor="text1"/>
        </w:rPr>
        <w:tab/>
      </w:r>
      <w:r w:rsidRPr="003D532E">
        <w:rPr>
          <w:rFonts w:hint="eastAsia"/>
          <w:color w:val="000000" w:themeColor="text1"/>
        </w:rPr>
        <w:t>飲水應由學校供應，不得向學生收費。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rFonts w:hint="eastAsia"/>
          <w:color w:val="000000" w:themeColor="text1"/>
        </w:rPr>
        <w:tab/>
      </w:r>
      <w:r w:rsidRPr="003D532E">
        <w:rPr>
          <w:rFonts w:hint="eastAsia"/>
          <w:color w:val="000000" w:themeColor="text1"/>
        </w:rPr>
        <w:t>各校舉行運動會、遊藝會及歡迎、歡送等活動，均不得向學生收費。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三、</w:t>
      </w:r>
      <w:r w:rsidRPr="003D532E">
        <w:rPr>
          <w:rFonts w:hint="eastAsia"/>
          <w:color w:val="000000" w:themeColor="text1"/>
        </w:rPr>
        <w:tab/>
      </w:r>
      <w:r w:rsidRPr="003D532E">
        <w:rPr>
          <w:rFonts w:hint="eastAsia"/>
          <w:color w:val="000000" w:themeColor="text1"/>
        </w:rPr>
        <w:t>不得向畢業生收費贈送學校紀念品及舉行謝師宴。</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四、</w:t>
      </w:r>
      <w:r w:rsidRPr="003D532E">
        <w:rPr>
          <w:rFonts w:hint="eastAsia"/>
          <w:color w:val="000000" w:themeColor="text1"/>
        </w:rPr>
        <w:tab/>
      </w:r>
      <w:r w:rsidRPr="003D532E">
        <w:rPr>
          <w:rFonts w:hint="eastAsia"/>
          <w:color w:val="000000" w:themeColor="text1"/>
        </w:rPr>
        <w:t>教師敬師金一律不徵收。</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五、</w:t>
      </w:r>
      <w:r w:rsidRPr="003D532E">
        <w:rPr>
          <w:rFonts w:hint="eastAsia"/>
          <w:color w:val="000000" w:themeColor="text1"/>
        </w:rPr>
        <w:tab/>
      </w:r>
      <w:r w:rsidRPr="003D532E">
        <w:rPr>
          <w:rFonts w:hint="eastAsia"/>
          <w:color w:val="000000" w:themeColor="text1"/>
        </w:rPr>
        <w:t>各校為修建校舍及增加設備，必須發起募捐經費時，應於事前由學校參照「公益勸募條例」之規定，報奉核准後辦理，不得視同收費項目於註冊時收款，或規定數額強迫徵收，或以競賽方式鼓勵學生向家長要求多捐。</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六、</w:t>
      </w:r>
      <w:r w:rsidRPr="003D532E">
        <w:rPr>
          <w:rFonts w:hint="eastAsia"/>
          <w:color w:val="000000" w:themeColor="text1"/>
        </w:rPr>
        <w:tab/>
      </w:r>
      <w:r w:rsidRPr="003D532E">
        <w:rPr>
          <w:rFonts w:hint="eastAsia"/>
          <w:color w:val="000000" w:themeColor="text1"/>
        </w:rPr>
        <w:t>學校在向學生家長收取費用前，應正式書面通知家長，載明收費摘要及明細，加蓋學校印信，並加印「您若有任何疑問，請向本校查詢」字樣。</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八</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轉出學生之退費依下列規定辦理：</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一、</w:t>
      </w:r>
      <w:r w:rsidRPr="003D532E">
        <w:rPr>
          <w:rFonts w:hint="eastAsia"/>
          <w:color w:val="000000" w:themeColor="text1"/>
        </w:rPr>
        <w:tab/>
      </w:r>
      <w:r w:rsidRPr="003D532E">
        <w:rPr>
          <w:rFonts w:hint="eastAsia"/>
          <w:color w:val="000000" w:themeColor="text1"/>
        </w:rPr>
        <w:t>代收代辦費中電腦維護費、午餐基本費、午餐燃料費，請依實際情況比照本辦法第十條辦理。</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rFonts w:hint="eastAsia"/>
          <w:color w:val="000000" w:themeColor="text1"/>
        </w:rPr>
        <w:tab/>
      </w:r>
      <w:r w:rsidRPr="003D532E">
        <w:rPr>
          <w:rFonts w:hint="eastAsia"/>
          <w:color w:val="000000" w:themeColor="text1"/>
        </w:rPr>
        <w:t>學生退費應發給退費證明書，內列所退各費數額，以便學生持向轉入學校繳納與退費單所列同數額之費用。</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九</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轉入公立學校就讀者，請依照公立學校收退費標準收取，如有公立學校之退費證明書者依所列退費之數額收取（即學生不因轉學而增加費用之負擔）；如轉入私立學校就讀者，則私立學校可依差額收費。</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w:t>
      </w:r>
      <w:r w:rsidRPr="003D532E">
        <w:rPr>
          <w:rFonts w:hint="eastAsia"/>
          <w:color w:val="000000" w:themeColor="text1"/>
        </w:rPr>
        <w:t xml:space="preserve"> </w:t>
      </w:r>
      <w:r w:rsidRPr="003D532E">
        <w:rPr>
          <w:rFonts w:hint="eastAsia"/>
          <w:color w:val="000000" w:themeColor="text1"/>
        </w:rPr>
        <w:t>十</w:t>
      </w:r>
      <w:r w:rsidRPr="003D532E">
        <w:rPr>
          <w:rFonts w:hint="eastAsia"/>
          <w:color w:val="000000" w:themeColor="text1"/>
        </w:rPr>
        <w:t xml:space="preserve"> </w:t>
      </w:r>
      <w:r w:rsidRPr="003D532E">
        <w:rPr>
          <w:rFonts w:hint="eastAsia"/>
          <w:color w:val="000000" w:themeColor="text1"/>
        </w:rPr>
        <w:t>條</w:t>
      </w:r>
      <w:r w:rsidRPr="003D532E">
        <w:rPr>
          <w:rFonts w:hint="eastAsia"/>
          <w:color w:val="000000" w:themeColor="text1"/>
        </w:rPr>
        <w:tab/>
      </w:r>
      <w:r w:rsidRPr="003D532E">
        <w:rPr>
          <w:rFonts w:hint="eastAsia"/>
          <w:color w:val="000000" w:themeColor="text1"/>
        </w:rPr>
        <w:t>學生註冊後因故無法繼續就學者，依下列規定辦理退費：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一、</w:t>
      </w:r>
      <w:r w:rsidRPr="003D532E">
        <w:rPr>
          <w:rFonts w:hint="eastAsia"/>
          <w:color w:val="000000" w:themeColor="text1"/>
        </w:rPr>
        <w:tab/>
      </w:r>
      <w:r w:rsidRPr="003D532E">
        <w:rPr>
          <w:rFonts w:hint="eastAsia"/>
          <w:color w:val="000000" w:themeColor="text1"/>
        </w:rPr>
        <w:t>註冊前：免繳費。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二、</w:t>
      </w:r>
      <w:r w:rsidRPr="003D532E">
        <w:rPr>
          <w:rFonts w:hint="eastAsia"/>
          <w:color w:val="000000" w:themeColor="text1"/>
        </w:rPr>
        <w:tab/>
      </w:r>
      <w:r w:rsidRPr="003D532E">
        <w:rPr>
          <w:rFonts w:hint="eastAsia"/>
          <w:color w:val="000000" w:themeColor="text1"/>
        </w:rPr>
        <w:t>註冊後上課前：雜費及其餘各費全部退還。</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三、</w:t>
      </w:r>
      <w:r w:rsidRPr="003D532E">
        <w:rPr>
          <w:rFonts w:hint="eastAsia"/>
          <w:color w:val="000000" w:themeColor="text1"/>
        </w:rPr>
        <w:tab/>
      </w:r>
      <w:r w:rsidRPr="003D532E">
        <w:rPr>
          <w:rFonts w:hint="eastAsia"/>
          <w:color w:val="000000" w:themeColor="text1"/>
        </w:rPr>
        <w:t>未逾學期三分之一（依各校行事曆計算，以下均同）：雜費及其餘各費退還三分之二。</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四、</w:t>
      </w:r>
      <w:r w:rsidRPr="003D532E">
        <w:rPr>
          <w:rFonts w:hint="eastAsia"/>
          <w:color w:val="000000" w:themeColor="text1"/>
        </w:rPr>
        <w:tab/>
      </w:r>
      <w:r w:rsidRPr="003D532E">
        <w:rPr>
          <w:rFonts w:hint="eastAsia"/>
          <w:color w:val="000000" w:themeColor="text1"/>
        </w:rPr>
        <w:t>上課後逾學期三分之一，未逾學期三分之二：雜費及其餘各費退還三分之一。</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五、</w:t>
      </w:r>
      <w:r w:rsidRPr="003D532E">
        <w:rPr>
          <w:rFonts w:hint="eastAsia"/>
          <w:color w:val="000000" w:themeColor="text1"/>
        </w:rPr>
        <w:tab/>
      </w:r>
      <w:r w:rsidRPr="003D532E">
        <w:rPr>
          <w:rFonts w:hint="eastAsia"/>
          <w:color w:val="000000" w:themeColor="text1"/>
        </w:rPr>
        <w:t>上課後逾學期三分之二：所繳各費均不退還。</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六、</w:t>
      </w:r>
      <w:r w:rsidRPr="003D532E">
        <w:rPr>
          <w:rFonts w:hint="eastAsia"/>
          <w:color w:val="000000" w:themeColor="text1"/>
        </w:rPr>
        <w:tab/>
      </w:r>
      <w:r w:rsidRPr="003D532E">
        <w:rPr>
          <w:rFonts w:hint="eastAsia"/>
          <w:color w:val="000000" w:themeColor="text1"/>
        </w:rPr>
        <w:t>本辦法所稱之退費時間計算原則，係以學生實際離校日期為基準。</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七、</w:t>
      </w:r>
      <w:r w:rsidRPr="003D532E">
        <w:rPr>
          <w:rFonts w:hint="eastAsia"/>
          <w:color w:val="000000" w:themeColor="text1"/>
        </w:rPr>
        <w:tab/>
      </w:r>
      <w:r w:rsidRPr="003D532E">
        <w:rPr>
          <w:rFonts w:hint="eastAsia"/>
          <w:color w:val="000000" w:themeColor="text1"/>
        </w:rPr>
        <w:t>本辦法所稱之「其餘各費」係指代辦（收）費。</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t>八、</w:t>
      </w:r>
      <w:r w:rsidRPr="003D532E">
        <w:rPr>
          <w:rFonts w:hint="eastAsia"/>
          <w:color w:val="000000" w:themeColor="text1"/>
        </w:rPr>
        <w:tab/>
      </w:r>
      <w:r w:rsidRPr="003D532E">
        <w:rPr>
          <w:rFonts w:hint="eastAsia"/>
          <w:color w:val="000000" w:themeColor="text1"/>
        </w:rPr>
        <w:t>代辦（收）費按實際情況處理，如已購置衣物，則發衣物。</w:t>
      </w:r>
    </w:p>
    <w:p w:rsidR="00B95A92" w:rsidRPr="003D532E" w:rsidRDefault="00B95A92" w:rsidP="00B95A92">
      <w:pPr>
        <w:tabs>
          <w:tab w:val="left" w:pos="1440"/>
        </w:tabs>
        <w:ind w:leftChars="400" w:left="1464" w:hangingChars="210" w:hanging="504"/>
        <w:rPr>
          <w:color w:val="000000" w:themeColor="text1"/>
        </w:rPr>
      </w:pPr>
      <w:r w:rsidRPr="003D532E">
        <w:rPr>
          <w:rFonts w:hint="eastAsia"/>
          <w:color w:val="000000" w:themeColor="text1"/>
        </w:rPr>
        <w:lastRenderedPageBreak/>
        <w:t>九、</w:t>
      </w:r>
      <w:r w:rsidRPr="003D532E">
        <w:rPr>
          <w:rFonts w:hint="eastAsia"/>
          <w:color w:val="000000" w:themeColor="text1"/>
        </w:rPr>
        <w:tab/>
      </w:r>
      <w:r w:rsidRPr="003D532E">
        <w:rPr>
          <w:rFonts w:hint="eastAsia"/>
          <w:color w:val="000000" w:themeColor="text1"/>
        </w:rPr>
        <w:t>夜間部比照上項規定辦理。</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第十一條</w:t>
      </w:r>
      <w:r w:rsidRPr="003D532E">
        <w:rPr>
          <w:rFonts w:hint="eastAsia"/>
          <w:color w:val="000000" w:themeColor="text1"/>
        </w:rPr>
        <w:tab/>
      </w:r>
      <w:r w:rsidRPr="003D532E">
        <w:rPr>
          <w:rFonts w:hint="eastAsia"/>
          <w:color w:val="000000" w:themeColor="text1"/>
        </w:rPr>
        <w:t>收取代收費及代辦費，應一律依照規定收費，其收支帳目，學校應按會計程序列帳，並依據會計法等相關規定負責辦理，不得委由員生合作社代收代管代辦。</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第十二條</w:t>
      </w:r>
      <w:r w:rsidRPr="003D532E">
        <w:rPr>
          <w:rFonts w:hint="eastAsia"/>
          <w:color w:val="000000" w:themeColor="text1"/>
        </w:rPr>
        <w:tab/>
      </w:r>
      <w:r w:rsidRPr="003D532E">
        <w:rPr>
          <w:rFonts w:hint="eastAsia"/>
          <w:color w:val="000000" w:themeColor="text1"/>
        </w:rPr>
        <w:t>學校每學期收費，以一次為原則，惟對家境清寒之學生，得酌准其分為開學時及開學後第十週內分兩期徵收。</w:t>
      </w:r>
    </w:p>
    <w:p w:rsidR="00B95A92" w:rsidRPr="003D532E" w:rsidRDefault="00B95A92" w:rsidP="00B95A92">
      <w:pPr>
        <w:tabs>
          <w:tab w:val="left" w:pos="1440"/>
        </w:tabs>
        <w:ind w:left="960" w:hanging="960"/>
        <w:rPr>
          <w:color w:val="000000" w:themeColor="text1"/>
        </w:rPr>
      </w:pPr>
      <w:r w:rsidRPr="003D532E">
        <w:rPr>
          <w:rFonts w:hint="eastAsia"/>
          <w:color w:val="000000" w:themeColor="text1"/>
        </w:rPr>
        <w:t>第十三條</w:t>
      </w:r>
      <w:r w:rsidRPr="003D532E">
        <w:rPr>
          <w:rFonts w:hint="eastAsia"/>
          <w:color w:val="000000" w:themeColor="text1"/>
        </w:rPr>
        <w:tab/>
      </w:r>
      <w:r w:rsidRPr="003D532E">
        <w:rPr>
          <w:rFonts w:hint="eastAsia"/>
          <w:color w:val="000000" w:themeColor="text1"/>
        </w:rPr>
        <w:t>學校對學生徵收費用應依照本辦法收取，不得增列非規定項目，如未切實依照本辦法之規定辦理者，各該校校長及經辦人員均予從嚴議處。</w:t>
      </w:r>
    </w:p>
    <w:p w:rsidR="009F400A" w:rsidRPr="003D532E" w:rsidRDefault="00B95A92" w:rsidP="00B95A92">
      <w:pPr>
        <w:tabs>
          <w:tab w:val="left" w:pos="1440"/>
        </w:tabs>
        <w:ind w:left="960" w:hanging="960"/>
        <w:rPr>
          <w:color w:val="000000" w:themeColor="text1"/>
        </w:rPr>
      </w:pPr>
      <w:r w:rsidRPr="003D532E">
        <w:rPr>
          <w:rFonts w:hint="eastAsia"/>
          <w:color w:val="000000" w:themeColor="text1"/>
        </w:rPr>
        <w:t>第十四條</w:t>
      </w:r>
      <w:r w:rsidRPr="003D532E">
        <w:rPr>
          <w:rFonts w:hint="eastAsia"/>
          <w:color w:val="000000" w:themeColor="text1"/>
        </w:rPr>
        <w:tab/>
      </w:r>
      <w:r w:rsidRPr="003D532E">
        <w:rPr>
          <w:rFonts w:hint="eastAsia"/>
          <w:color w:val="000000" w:themeColor="text1"/>
        </w:rPr>
        <w:t>本辦法自發布日施行。</w:t>
      </w:r>
    </w:p>
    <w:p w:rsidR="004E070F" w:rsidRPr="003D532E" w:rsidRDefault="004E070F" w:rsidP="00B95A92">
      <w:pPr>
        <w:tabs>
          <w:tab w:val="left" w:pos="1440"/>
        </w:tabs>
        <w:ind w:left="960" w:hanging="960"/>
        <w:rPr>
          <w:color w:val="000000" w:themeColor="text1"/>
        </w:rPr>
      </w:pPr>
    </w:p>
    <w:p w:rsidR="0012444F" w:rsidRPr="003D532E" w:rsidRDefault="0012444F" w:rsidP="0012444F">
      <w:pPr>
        <w:widowControl/>
        <w:ind w:left="960" w:hanging="960"/>
        <w:rPr>
          <w:color w:val="000000" w:themeColor="text1"/>
        </w:rPr>
      </w:pPr>
      <w:r w:rsidRPr="003D532E">
        <w:rPr>
          <w:color w:val="000000" w:themeColor="text1"/>
        </w:rPr>
        <w:br w:type="page"/>
      </w:r>
    </w:p>
    <w:p w:rsidR="004D41DB" w:rsidRPr="003D532E" w:rsidRDefault="003F137F" w:rsidP="00B95A92">
      <w:pPr>
        <w:pStyle w:val="afffffffffff1"/>
        <w:spacing w:before="360"/>
        <w:ind w:left="960" w:hanging="960"/>
        <w:rPr>
          <w:color w:val="000000" w:themeColor="text1"/>
        </w:rPr>
      </w:pPr>
      <w:r w:rsidRPr="003F137F">
        <w:rPr>
          <w:noProof/>
          <w:color w:val="000000" w:themeColor="text1"/>
          <w:szCs w:val="36"/>
        </w:rPr>
        <w:lastRenderedPageBreak/>
        <w:pict>
          <v:shape id="_x0000_s1140" type="#_x0000_t202" style="position:absolute;left:0;text-align:left;margin-left:224pt;margin-top:1.8pt;width:85.05pt;height:34pt;z-index:251657728;mso-position-horizontal-relative:page" filled="f" strokeweight="4pt">
            <v:stroke r:id="rId19" o:title="" filltype="pattern"/>
            <v:textbox style="mso-next-textbox:#_x0000_s1140" inset=",1.3mm">
              <w:txbxContent>
                <w:p w:rsidR="003D532E" w:rsidRDefault="003D532E" w:rsidP="0012444F">
                  <w:pPr>
                    <w:pStyle w:val="afffffffffffe"/>
                    <w:ind w:left="1440" w:hanging="1440"/>
                  </w:pPr>
                  <w:r>
                    <w:rPr>
                      <w:rFonts w:hint="eastAsia"/>
                    </w:rPr>
                    <w:t>政</w:t>
                  </w:r>
                  <w:r>
                    <w:rPr>
                      <w:rFonts w:hint="eastAsia"/>
                    </w:rPr>
                    <w:t xml:space="preserve">   </w:t>
                  </w:r>
                  <w:r>
                    <w:rPr>
                      <w:rFonts w:hint="eastAsia"/>
                    </w:rPr>
                    <w:t>令</w:t>
                  </w:r>
                </w:p>
                <w:p w:rsidR="003D532E" w:rsidRDefault="003D532E" w:rsidP="0012444F">
                  <w:pPr>
                    <w:ind w:left="960" w:hanging="960"/>
                  </w:pPr>
                </w:p>
              </w:txbxContent>
            </v:textbox>
            <w10:wrap anchorx="page"/>
          </v:shape>
        </w:pict>
      </w:r>
    </w:p>
    <w:p w:rsidR="004D41DB" w:rsidRPr="003D532E" w:rsidRDefault="004D41DB" w:rsidP="0012444F">
      <w:pPr>
        <w:pStyle w:val="afffffffffff1"/>
        <w:spacing w:before="360"/>
        <w:ind w:left="960" w:hanging="960"/>
        <w:rPr>
          <w:color w:val="000000" w:themeColor="text1"/>
        </w:rPr>
      </w:pPr>
    </w:p>
    <w:p w:rsidR="004D41DB" w:rsidRPr="003D532E" w:rsidRDefault="0012444F" w:rsidP="00B95A92">
      <w:pPr>
        <w:pStyle w:val="afffffffff9"/>
        <w:spacing w:line="240" w:lineRule="auto"/>
        <w:ind w:left="1120" w:hanging="1120"/>
        <w:rPr>
          <w:color w:val="000000" w:themeColor="text1"/>
        </w:rPr>
      </w:pPr>
      <w:r w:rsidRPr="003D532E">
        <w:rPr>
          <w:noProof/>
          <w:color w:val="000000" w:themeColor="text1"/>
        </w:rPr>
        <w:drawing>
          <wp:inline distT="0" distB="0" distL="0" distR="0">
            <wp:extent cx="1310005" cy="518795"/>
            <wp:effectExtent l="19050" t="0" r="4445" b="0"/>
            <wp:docPr id="3" name="圖片 1" descr="社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社會"/>
                    <pic:cNvPicPr>
                      <a:picLocks noChangeAspect="1" noChangeArrowheads="1"/>
                    </pic:cNvPicPr>
                  </pic:nvPicPr>
                  <pic:blipFill>
                    <a:blip r:embed="rId20" cstate="print"/>
                    <a:srcRect/>
                    <a:stretch>
                      <a:fillRect/>
                    </a:stretch>
                  </pic:blipFill>
                  <pic:spPr bwMode="auto">
                    <a:xfrm>
                      <a:off x="0" y="0"/>
                      <a:ext cx="1310005" cy="518795"/>
                    </a:xfrm>
                    <a:prstGeom prst="rect">
                      <a:avLst/>
                    </a:prstGeom>
                    <a:noFill/>
                    <a:ln w="9525">
                      <a:noFill/>
                      <a:miter lim="800000"/>
                      <a:headEnd/>
                      <a:tailEnd/>
                    </a:ln>
                  </pic:spPr>
                </pic:pic>
              </a:graphicData>
            </a:graphic>
          </wp:inline>
        </w:drawing>
      </w:r>
    </w:p>
    <w:p w:rsidR="000E3890" w:rsidRPr="003D532E" w:rsidRDefault="000E3890" w:rsidP="001B2732">
      <w:pPr>
        <w:pStyle w:val="XXXX2"/>
        <w:spacing w:before="360"/>
        <w:rPr>
          <w:color w:val="000000" w:themeColor="text1"/>
        </w:rPr>
      </w:pPr>
      <w:r w:rsidRPr="003D532E">
        <w:rPr>
          <w:rFonts w:hint="eastAsia"/>
          <w:color w:val="000000" w:themeColor="text1"/>
        </w:rPr>
        <w:t>澎湖縣政府　函</w:t>
      </w:r>
    </w:p>
    <w:p w:rsidR="000E3890" w:rsidRPr="003D532E" w:rsidRDefault="000E3890" w:rsidP="00876336">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0E3890" w:rsidRPr="003D532E" w:rsidRDefault="000E3890" w:rsidP="00876336">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4</w:t>
      </w:r>
      <w:r w:rsidRPr="003D532E">
        <w:rPr>
          <w:rFonts w:hint="eastAsia"/>
          <w:color w:val="000000" w:themeColor="text1"/>
        </w:rPr>
        <w:t>日</w:t>
      </w:r>
    </w:p>
    <w:p w:rsidR="000E3890" w:rsidRPr="003D532E" w:rsidRDefault="000E3890" w:rsidP="00876336">
      <w:pPr>
        <w:pStyle w:val="affffffffffe"/>
        <w:rPr>
          <w:color w:val="000000" w:themeColor="text1"/>
        </w:rPr>
      </w:pPr>
      <w:r w:rsidRPr="003D532E">
        <w:rPr>
          <w:rFonts w:hint="eastAsia"/>
          <w:color w:val="000000" w:themeColor="text1"/>
        </w:rPr>
        <w:t>發文字號：府社福字第</w:t>
      </w:r>
      <w:r w:rsidRPr="003D532E">
        <w:rPr>
          <w:rFonts w:hint="eastAsia"/>
          <w:color w:val="000000" w:themeColor="text1"/>
        </w:rPr>
        <w:t>1141200984</w:t>
      </w:r>
      <w:r w:rsidRPr="003D532E">
        <w:rPr>
          <w:rFonts w:hint="eastAsia"/>
          <w:color w:val="000000" w:themeColor="text1"/>
        </w:rPr>
        <w:t>號</w:t>
      </w:r>
    </w:p>
    <w:p w:rsidR="000E3890" w:rsidRPr="003D532E" w:rsidRDefault="000E3890" w:rsidP="00876336">
      <w:pPr>
        <w:pStyle w:val="affffffffffe"/>
        <w:rPr>
          <w:color w:val="000000" w:themeColor="text1"/>
        </w:rPr>
      </w:pPr>
      <w:r w:rsidRPr="003D532E">
        <w:rPr>
          <w:rFonts w:hint="eastAsia"/>
          <w:color w:val="000000" w:themeColor="text1"/>
        </w:rPr>
        <w:t>附　　件：如說明</w:t>
      </w:r>
    </w:p>
    <w:p w:rsidR="000E3890" w:rsidRPr="003D532E" w:rsidRDefault="000E3890" w:rsidP="00876336">
      <w:pPr>
        <w:pStyle w:val="affffffffffe"/>
        <w:rPr>
          <w:color w:val="000000" w:themeColor="text1"/>
        </w:rPr>
      </w:pPr>
      <w:r w:rsidRPr="003D532E">
        <w:rPr>
          <w:rFonts w:hint="eastAsia"/>
          <w:color w:val="000000" w:themeColor="text1"/>
        </w:rPr>
        <w:t>主　　旨：修正「澎湖縣縣民意外死亡濟助金補助要點」，並自中華民國一百十四年二月五日生效，請查照。</w:t>
      </w:r>
    </w:p>
    <w:p w:rsidR="000E3890" w:rsidRPr="003D532E" w:rsidRDefault="000E3890" w:rsidP="00876336">
      <w:pPr>
        <w:pStyle w:val="affffffffffe"/>
        <w:rPr>
          <w:color w:val="000000" w:themeColor="text1"/>
        </w:rPr>
      </w:pPr>
      <w:r w:rsidRPr="003D532E">
        <w:rPr>
          <w:rFonts w:hint="eastAsia"/>
          <w:color w:val="000000" w:themeColor="text1"/>
        </w:rPr>
        <w:t>說　　明：檢送「澎湖縣縣民意外死亡濟助金補助要點」修正總說明、對照表、要點全文及附件各</w:t>
      </w:r>
      <w:r w:rsidRPr="003D532E">
        <w:rPr>
          <w:rFonts w:hint="eastAsia"/>
          <w:color w:val="000000" w:themeColor="text1"/>
        </w:rPr>
        <w:t>1</w:t>
      </w:r>
      <w:r w:rsidRPr="003D532E">
        <w:rPr>
          <w:rFonts w:hint="eastAsia"/>
          <w:color w:val="000000" w:themeColor="text1"/>
        </w:rPr>
        <w:t>份。</w:t>
      </w:r>
    </w:p>
    <w:p w:rsidR="000E3890" w:rsidRPr="003D532E" w:rsidRDefault="000E3890" w:rsidP="00876336">
      <w:pPr>
        <w:pStyle w:val="affffffffffe"/>
        <w:rPr>
          <w:color w:val="000000" w:themeColor="text1"/>
        </w:rPr>
      </w:pPr>
    </w:p>
    <w:p w:rsidR="000E3890" w:rsidRPr="003D532E" w:rsidRDefault="000E3890" w:rsidP="00876336">
      <w:pPr>
        <w:pStyle w:val="affffffffffe"/>
        <w:rPr>
          <w:color w:val="000000" w:themeColor="text1"/>
        </w:rPr>
      </w:pPr>
      <w:r w:rsidRPr="003D532E">
        <w:rPr>
          <w:rFonts w:hint="eastAsia"/>
          <w:color w:val="000000" w:themeColor="text1"/>
        </w:rPr>
        <w:t>正　　本：澎湖縣馬公市公所、澎湖縣湖西鄉公所、澎湖縣白沙鄉公所、澎湖縣西嶼鄉公所、澎湖縣望安鄉公所、澎湖縣七美鄉公所</w:t>
      </w:r>
    </w:p>
    <w:p w:rsidR="000E3890" w:rsidRPr="003D532E" w:rsidRDefault="000E3890" w:rsidP="00876336">
      <w:pPr>
        <w:pStyle w:val="affffffffffe"/>
        <w:rPr>
          <w:color w:val="000000" w:themeColor="text1"/>
        </w:rPr>
      </w:pPr>
      <w:r w:rsidRPr="003D532E">
        <w:rPr>
          <w:rFonts w:hint="eastAsia"/>
          <w:color w:val="000000" w:themeColor="text1"/>
        </w:rPr>
        <w:t>副　　本：澎湖縣政府行政處（法制）、澎湖縣政府行政處（刊登公報）、澎湖縣政府社會處（均含附件）</w:t>
      </w:r>
    </w:p>
    <w:p w:rsidR="00953E35" w:rsidRPr="003D532E" w:rsidRDefault="000E3890" w:rsidP="000E3890">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953E35" w:rsidRPr="003D532E" w:rsidRDefault="00953E35" w:rsidP="00953E35">
      <w:pPr>
        <w:widowControl/>
        <w:ind w:left="1440" w:hanging="1440"/>
        <w:rPr>
          <w:color w:val="000000" w:themeColor="text1"/>
          <w:sz w:val="36"/>
          <w:szCs w:val="36"/>
        </w:rPr>
      </w:pPr>
      <w:r w:rsidRPr="003D532E">
        <w:rPr>
          <w:color w:val="000000" w:themeColor="text1"/>
          <w:sz w:val="36"/>
          <w:szCs w:val="36"/>
        </w:rPr>
        <w:br w:type="page"/>
      </w:r>
    </w:p>
    <w:p w:rsidR="00D46062" w:rsidRPr="003D532E" w:rsidRDefault="00D46062" w:rsidP="00D46062">
      <w:pPr>
        <w:pStyle w:val="afffffffffff2"/>
        <w:spacing w:before="360" w:after="120"/>
        <w:rPr>
          <w:color w:val="000000" w:themeColor="text1"/>
        </w:rPr>
      </w:pPr>
      <w:r w:rsidRPr="003D532E">
        <w:rPr>
          <w:rFonts w:hint="eastAsia"/>
          <w:color w:val="000000" w:themeColor="text1"/>
        </w:rPr>
        <w:lastRenderedPageBreak/>
        <w:t>澎湖縣縣民意外死亡濟助金補助要點修正總說明</w:t>
      </w:r>
    </w:p>
    <w:p w:rsidR="00D46062" w:rsidRPr="003D532E" w:rsidRDefault="00D46062" w:rsidP="00D46062">
      <w:pPr>
        <w:ind w:left="0" w:firstLineChars="200" w:firstLine="480"/>
        <w:rPr>
          <w:color w:val="000000" w:themeColor="text1"/>
        </w:rPr>
      </w:pPr>
      <w:r w:rsidRPr="003D532E">
        <w:rPr>
          <w:rFonts w:hint="eastAsia"/>
          <w:color w:val="000000" w:themeColor="text1"/>
        </w:rPr>
        <w:t>澎湖縣政府（以下簡稱本府）為落實照顧本縣民眾因遭受意外傷害致死時之家庭經濟負擔，給予生活上之濟助，於一百零二年十二月三十一日訂定發布「澎湖縣縣民意外死亡濟助金補助要點」（以下簡稱本要點），實施期間歷經兩次修正為一百零三年七月一日、一百一十三年五月二十一日。</w:t>
      </w:r>
    </w:p>
    <w:p w:rsidR="00D46062" w:rsidRPr="003D532E" w:rsidRDefault="00D46062" w:rsidP="00D46062">
      <w:pPr>
        <w:ind w:left="0" w:firstLineChars="200" w:firstLine="480"/>
        <w:rPr>
          <w:color w:val="000000" w:themeColor="text1"/>
        </w:rPr>
      </w:pPr>
      <w:r w:rsidRPr="003D532E">
        <w:rPr>
          <w:rFonts w:hint="eastAsia"/>
          <w:color w:val="000000" w:themeColor="text1"/>
        </w:rPr>
        <w:t>鑑於近年縣民意外死亡濟助金申請案件增加且案情越發多元，為符時宜，針對濟助對象資格、濟助金額標準、撤銷濟助之情形、具領對象範圍、應備文件格式等規定進行通盤檢討，爰擬具本要點修正案，其修正要點如下：</w:t>
      </w:r>
    </w:p>
    <w:p w:rsidR="00D46062" w:rsidRPr="003D532E" w:rsidRDefault="00D46062" w:rsidP="00D46062">
      <w:pPr>
        <w:ind w:left="0" w:firstLineChars="0" w:firstLine="0"/>
        <w:rPr>
          <w:color w:val="000000" w:themeColor="text1"/>
        </w:rPr>
      </w:pPr>
      <w:r w:rsidRPr="003D532E">
        <w:rPr>
          <w:rFonts w:hint="eastAsia"/>
          <w:color w:val="000000" w:themeColor="text1"/>
        </w:rPr>
        <w:t>一、修正濟助對象資格。（修正第三點）</w:t>
      </w:r>
    </w:p>
    <w:p w:rsidR="00D46062" w:rsidRPr="003D532E" w:rsidRDefault="00D46062" w:rsidP="00D46062">
      <w:pPr>
        <w:ind w:left="0" w:firstLineChars="0" w:firstLine="0"/>
        <w:rPr>
          <w:color w:val="000000" w:themeColor="text1"/>
        </w:rPr>
      </w:pPr>
      <w:r w:rsidRPr="003D532E">
        <w:rPr>
          <w:rFonts w:hint="eastAsia"/>
          <w:color w:val="000000" w:themeColor="text1"/>
        </w:rPr>
        <w:t>二、修正濟助金額標準。（修正第四點）</w:t>
      </w:r>
    </w:p>
    <w:p w:rsidR="00D46062" w:rsidRPr="003D532E" w:rsidRDefault="00D46062" w:rsidP="00D46062">
      <w:pPr>
        <w:ind w:left="0" w:firstLineChars="0" w:firstLine="0"/>
        <w:rPr>
          <w:color w:val="000000" w:themeColor="text1"/>
        </w:rPr>
      </w:pPr>
      <w:r w:rsidRPr="003D532E">
        <w:rPr>
          <w:rFonts w:hint="eastAsia"/>
          <w:color w:val="000000" w:themeColor="text1"/>
        </w:rPr>
        <w:t>三、新增撤銷濟助情形。（修正第六點）</w:t>
      </w:r>
    </w:p>
    <w:p w:rsidR="00D46062" w:rsidRPr="003D532E" w:rsidRDefault="00D46062" w:rsidP="00D46062">
      <w:pPr>
        <w:ind w:left="0" w:firstLineChars="0" w:firstLine="0"/>
        <w:rPr>
          <w:color w:val="000000" w:themeColor="text1"/>
        </w:rPr>
      </w:pPr>
      <w:r w:rsidRPr="003D532E">
        <w:rPr>
          <w:rFonts w:hint="eastAsia"/>
          <w:color w:val="000000" w:themeColor="text1"/>
        </w:rPr>
        <w:t>四、修正具領對象範圍。（修正第七點）</w:t>
      </w:r>
    </w:p>
    <w:p w:rsidR="00D46062" w:rsidRPr="003D532E" w:rsidRDefault="00D46062" w:rsidP="00D46062">
      <w:pPr>
        <w:ind w:left="0" w:firstLineChars="0" w:firstLine="0"/>
        <w:rPr>
          <w:color w:val="000000" w:themeColor="text1"/>
        </w:rPr>
      </w:pPr>
      <w:r w:rsidRPr="003D532E">
        <w:rPr>
          <w:rFonts w:hint="eastAsia"/>
          <w:color w:val="000000" w:themeColor="text1"/>
        </w:rPr>
        <w:t>五、修正應備文件格式。（修正第八點及附件一、附件五）</w:t>
      </w:r>
    </w:p>
    <w:p w:rsidR="00D46062" w:rsidRPr="003D532E" w:rsidRDefault="00D46062" w:rsidP="00D46062">
      <w:pPr>
        <w:widowControl/>
        <w:ind w:left="960" w:hanging="960"/>
        <w:rPr>
          <w:color w:val="000000" w:themeColor="text1"/>
        </w:rPr>
      </w:pPr>
      <w:r w:rsidRPr="003D532E">
        <w:rPr>
          <w:color w:val="000000" w:themeColor="text1"/>
        </w:rPr>
        <w:br w:type="page"/>
      </w:r>
    </w:p>
    <w:p w:rsidR="00DB19A7" w:rsidRPr="003D532E" w:rsidRDefault="00DB19A7" w:rsidP="00DB19A7">
      <w:pPr>
        <w:pStyle w:val="afffffffffff2"/>
        <w:spacing w:before="360" w:after="120"/>
        <w:rPr>
          <w:color w:val="000000" w:themeColor="text1"/>
        </w:rPr>
      </w:pPr>
      <w:r w:rsidRPr="003D532E">
        <w:rPr>
          <w:rFonts w:hint="eastAsia"/>
          <w:color w:val="000000" w:themeColor="text1"/>
        </w:rPr>
        <w:lastRenderedPageBreak/>
        <w:t>澎湖縣縣民意外死亡濟助金補助要點修正對照表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2775"/>
        <w:gridCol w:w="2774"/>
      </w:tblGrid>
      <w:tr w:rsidR="00DB19A7" w:rsidRPr="003D532E" w:rsidTr="001B2732">
        <w:tc>
          <w:tcPr>
            <w:tcW w:w="1667" w:type="pct"/>
            <w:shd w:val="clear" w:color="auto" w:fill="auto"/>
            <w:vAlign w:val="bottom"/>
          </w:tcPr>
          <w:p w:rsidR="00DB19A7" w:rsidRPr="003D532E" w:rsidRDefault="00DB19A7" w:rsidP="00DB19A7">
            <w:pPr>
              <w:ind w:left="504" w:hangingChars="210" w:hanging="504"/>
              <w:jc w:val="center"/>
              <w:rPr>
                <w:rFonts w:ascii="標楷體" w:hAnsi="標楷體"/>
                <w:color w:val="000000" w:themeColor="text1"/>
              </w:rPr>
            </w:pPr>
            <w:r w:rsidRPr="003D532E">
              <w:rPr>
                <w:rFonts w:ascii="標楷體" w:hAnsi="標楷體" w:hint="eastAsia"/>
                <w:color w:val="000000" w:themeColor="text1"/>
              </w:rPr>
              <w:t>修正規定</w:t>
            </w:r>
          </w:p>
        </w:tc>
        <w:tc>
          <w:tcPr>
            <w:tcW w:w="1666" w:type="pct"/>
            <w:shd w:val="clear" w:color="auto" w:fill="auto"/>
          </w:tcPr>
          <w:p w:rsidR="00DB19A7" w:rsidRPr="003D532E" w:rsidRDefault="00DB19A7" w:rsidP="00DB19A7">
            <w:pPr>
              <w:ind w:left="504" w:hangingChars="210" w:hanging="504"/>
              <w:jc w:val="center"/>
              <w:rPr>
                <w:rFonts w:ascii="標楷體" w:hAnsi="標楷體"/>
                <w:color w:val="000000" w:themeColor="text1"/>
              </w:rPr>
            </w:pPr>
            <w:r w:rsidRPr="003D532E">
              <w:rPr>
                <w:rFonts w:ascii="標楷體" w:hAnsi="標楷體" w:hint="eastAsia"/>
                <w:color w:val="000000" w:themeColor="text1"/>
              </w:rPr>
              <w:t>現行規定</w:t>
            </w:r>
          </w:p>
        </w:tc>
        <w:tc>
          <w:tcPr>
            <w:tcW w:w="1667" w:type="pct"/>
            <w:shd w:val="clear" w:color="auto" w:fill="auto"/>
          </w:tcPr>
          <w:p w:rsidR="00DB19A7" w:rsidRPr="003D532E" w:rsidRDefault="00DB19A7" w:rsidP="00DB19A7">
            <w:pPr>
              <w:ind w:left="504" w:hangingChars="210" w:hanging="504"/>
              <w:jc w:val="center"/>
              <w:rPr>
                <w:rFonts w:ascii="標楷體" w:hAnsi="標楷體"/>
                <w:color w:val="000000" w:themeColor="text1"/>
              </w:rPr>
            </w:pPr>
            <w:r w:rsidRPr="003D532E">
              <w:rPr>
                <w:rFonts w:ascii="標楷體" w:hAnsi="標楷體" w:hint="eastAsia"/>
                <w:color w:val="000000" w:themeColor="text1"/>
              </w:rPr>
              <w:t>說        明</w:t>
            </w:r>
          </w:p>
        </w:tc>
      </w:tr>
      <w:tr w:rsidR="00DB19A7" w:rsidRPr="003D532E" w:rsidTr="001B2732">
        <w:tc>
          <w:tcPr>
            <w:tcW w:w="1667" w:type="pct"/>
            <w:shd w:val="clear" w:color="auto" w:fill="auto"/>
          </w:tcPr>
          <w:p w:rsidR="00DB19A7" w:rsidRPr="003D532E" w:rsidRDefault="00DB19A7" w:rsidP="009E6A19">
            <w:pPr>
              <w:pStyle w:val="affffff2"/>
              <w:numPr>
                <w:ilvl w:val="0"/>
                <w:numId w:val="9"/>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澎湖縣政府（以下簡稱本府）為落實</w:t>
            </w:r>
            <w:r w:rsidRPr="003D532E">
              <w:rPr>
                <w:rFonts w:ascii="標楷體" w:eastAsia="標楷體" w:hAnsi="標楷體"/>
                <w:color w:val="000000" w:themeColor="text1"/>
              </w:rPr>
              <w:t>照顧本縣民</w:t>
            </w:r>
            <w:r w:rsidRPr="003D532E">
              <w:rPr>
                <w:rFonts w:ascii="標楷體" w:eastAsia="標楷體" w:hAnsi="標楷體" w:hint="eastAsia"/>
                <w:color w:val="000000" w:themeColor="text1"/>
              </w:rPr>
              <w:t>眾因遭受意外傷害致死時之家庭經濟負擔，給予生活上之濟助，特訂定本要點。</w:t>
            </w:r>
          </w:p>
        </w:tc>
        <w:tc>
          <w:tcPr>
            <w:tcW w:w="1666" w:type="pct"/>
            <w:shd w:val="clear" w:color="auto" w:fill="auto"/>
          </w:tcPr>
          <w:p w:rsidR="00DB19A7" w:rsidRPr="003D532E" w:rsidRDefault="00DB19A7" w:rsidP="009E6A19">
            <w:pPr>
              <w:pStyle w:val="affffff2"/>
              <w:numPr>
                <w:ilvl w:val="0"/>
                <w:numId w:val="11"/>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澎湖縣政府（以下簡稱本府）為落實</w:t>
            </w:r>
            <w:r w:rsidRPr="003D532E">
              <w:rPr>
                <w:rFonts w:ascii="標楷體" w:eastAsia="標楷體" w:hAnsi="標楷體"/>
                <w:color w:val="000000" w:themeColor="text1"/>
              </w:rPr>
              <w:t>照顧本縣民</w:t>
            </w:r>
            <w:r w:rsidRPr="003D532E">
              <w:rPr>
                <w:rFonts w:ascii="標楷體" w:eastAsia="標楷體" w:hAnsi="標楷體" w:hint="eastAsia"/>
                <w:color w:val="000000" w:themeColor="text1"/>
              </w:rPr>
              <w:t>眾因遭受意外傷害致死時之家庭經濟負擔，給予生活上之濟助，特訂定本要點。</w:t>
            </w:r>
          </w:p>
        </w:tc>
        <w:tc>
          <w:tcPr>
            <w:tcW w:w="1667" w:type="pct"/>
            <w:shd w:val="clear" w:color="auto" w:fill="auto"/>
          </w:tcPr>
          <w:p w:rsidR="00DB19A7" w:rsidRPr="003D532E" w:rsidRDefault="00DB19A7" w:rsidP="00DB19A7">
            <w:pPr>
              <w:ind w:left="504" w:hangingChars="210" w:hanging="504"/>
              <w:rPr>
                <w:rFonts w:ascii="標楷體" w:hAnsi="標楷體"/>
                <w:color w:val="000000" w:themeColor="text1"/>
              </w:rPr>
            </w:pPr>
            <w:r w:rsidRPr="003D532E">
              <w:rPr>
                <w:rFonts w:ascii="標楷體" w:hAnsi="標楷體" w:hint="eastAsia"/>
                <w:color w:val="000000" w:themeColor="text1"/>
              </w:rPr>
              <w:t>本點未修正。</w:t>
            </w:r>
          </w:p>
        </w:tc>
      </w:tr>
      <w:tr w:rsidR="00DB19A7" w:rsidRPr="003D532E" w:rsidTr="001B2732">
        <w:tc>
          <w:tcPr>
            <w:tcW w:w="1667" w:type="pct"/>
            <w:shd w:val="clear" w:color="auto" w:fill="auto"/>
          </w:tcPr>
          <w:p w:rsidR="00DB19A7" w:rsidRPr="003D532E" w:rsidRDefault="00DB19A7" w:rsidP="009E6A19">
            <w:pPr>
              <w:pStyle w:val="affffff2"/>
              <w:numPr>
                <w:ilvl w:val="0"/>
                <w:numId w:val="11"/>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本要點所稱當事人，係指因受外來意外傷害事故致死之受害人。</w:t>
            </w:r>
            <w:r w:rsidRPr="003D532E">
              <w:rPr>
                <w:rFonts w:ascii="標楷體" w:eastAsia="標楷體" w:hAnsi="標楷體"/>
                <w:color w:val="000000" w:themeColor="text1"/>
              </w:rPr>
              <w:br/>
            </w:r>
            <w:r w:rsidRPr="003D532E">
              <w:rPr>
                <w:rFonts w:ascii="標楷體" w:eastAsia="標楷體" w:hAnsi="標楷體" w:hint="eastAsia"/>
                <w:color w:val="000000" w:themeColor="text1"/>
              </w:rPr>
              <w:t>本要點所稱申請人，於當事人死亡，為當事人之法定繼承人。</w:t>
            </w:r>
          </w:p>
        </w:tc>
        <w:tc>
          <w:tcPr>
            <w:tcW w:w="1666" w:type="pct"/>
            <w:shd w:val="clear" w:color="auto" w:fill="auto"/>
          </w:tcPr>
          <w:p w:rsidR="00DB19A7" w:rsidRPr="003D532E" w:rsidRDefault="00DB19A7" w:rsidP="009E6A19">
            <w:pPr>
              <w:pStyle w:val="affffff2"/>
              <w:numPr>
                <w:ilvl w:val="0"/>
                <w:numId w:val="12"/>
              </w:numPr>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本要點所稱當事人，係指因受外來意外傷害事故致死之受害人。</w:t>
            </w:r>
            <w:r w:rsidRPr="003D532E">
              <w:rPr>
                <w:rFonts w:ascii="標楷體" w:eastAsia="標楷體" w:hAnsi="標楷體"/>
                <w:color w:val="000000" w:themeColor="text1"/>
              </w:rPr>
              <w:br/>
            </w:r>
            <w:r w:rsidRPr="003D532E">
              <w:rPr>
                <w:rFonts w:ascii="標楷體" w:eastAsia="標楷體" w:hAnsi="標楷體" w:hint="eastAsia"/>
                <w:color w:val="000000" w:themeColor="text1"/>
              </w:rPr>
              <w:t>本要點所稱申請人，於當事人死亡，為當事人之法定繼承人。</w:t>
            </w:r>
          </w:p>
        </w:tc>
        <w:tc>
          <w:tcPr>
            <w:tcW w:w="1667" w:type="pct"/>
            <w:shd w:val="clear" w:color="auto" w:fill="auto"/>
          </w:tcPr>
          <w:p w:rsidR="00DB19A7" w:rsidRPr="003D532E" w:rsidRDefault="00DB19A7" w:rsidP="00DB19A7">
            <w:pPr>
              <w:ind w:left="504" w:hangingChars="210" w:hanging="504"/>
              <w:rPr>
                <w:rFonts w:ascii="標楷體" w:hAnsi="標楷體"/>
                <w:color w:val="000000" w:themeColor="text1"/>
              </w:rPr>
            </w:pPr>
            <w:r w:rsidRPr="003D532E">
              <w:rPr>
                <w:rFonts w:ascii="標楷體" w:hAnsi="標楷體" w:hint="eastAsia"/>
                <w:color w:val="000000" w:themeColor="text1"/>
              </w:rPr>
              <w:t>本點未修正。</w:t>
            </w:r>
          </w:p>
        </w:tc>
      </w:tr>
      <w:tr w:rsidR="00DB19A7" w:rsidRPr="003D532E" w:rsidTr="001B2732">
        <w:tc>
          <w:tcPr>
            <w:tcW w:w="1667" w:type="pct"/>
            <w:shd w:val="clear" w:color="auto" w:fill="auto"/>
          </w:tcPr>
          <w:p w:rsidR="00DB19A7" w:rsidRPr="003D532E" w:rsidRDefault="00DB19A7" w:rsidP="009E6A19">
            <w:pPr>
              <w:pStyle w:val="affffff2"/>
              <w:numPr>
                <w:ilvl w:val="0"/>
                <w:numId w:val="6"/>
              </w:numPr>
              <w:kinsoku w:val="0"/>
              <w:overflowPunct w:val="0"/>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當事人因遭遇外來突發的意外傷害事故（並以此意外傷害事故為直接原因）致死或自意外傷害事故發生日起一百八十日內致身亡者，而該意外事故為死亡之直接原因，現設籍本縣且符合下列各款之一者，其法定繼承人得申請本濟助金。</w:t>
            </w:r>
          </w:p>
          <w:p w:rsidR="00DB19A7" w:rsidRPr="003D532E" w:rsidRDefault="00DB19A7" w:rsidP="009E6A19">
            <w:pPr>
              <w:pStyle w:val="affffff2"/>
              <w:numPr>
                <w:ilvl w:val="0"/>
                <w:numId w:val="7"/>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連續設籍於本</w:t>
            </w:r>
            <w:r w:rsidRPr="003D532E">
              <w:rPr>
                <w:rFonts w:ascii="標楷體" w:eastAsia="標楷體" w:hAnsi="標楷體" w:hint="eastAsia"/>
                <w:color w:val="000000" w:themeColor="text1"/>
              </w:rPr>
              <w:lastRenderedPageBreak/>
              <w:t>縣滿五年以上</w:t>
            </w:r>
            <w:r w:rsidRPr="003D532E">
              <w:rPr>
                <w:rFonts w:ascii="標楷體" w:eastAsia="標楷體" w:hAnsi="標楷體" w:hint="eastAsia"/>
                <w:color w:val="000000" w:themeColor="text1"/>
                <w:u w:val="thick"/>
              </w:rPr>
              <w:t>並實際居住於本縣</w:t>
            </w:r>
            <w:r w:rsidRPr="003D532E">
              <w:rPr>
                <w:rFonts w:ascii="標楷體" w:eastAsia="標楷體" w:hAnsi="標楷體" w:hint="eastAsia"/>
                <w:color w:val="000000" w:themeColor="text1"/>
              </w:rPr>
              <w:t>者(當事人死亡日推算)。</w:t>
            </w:r>
          </w:p>
          <w:p w:rsidR="00DB19A7" w:rsidRPr="003D532E" w:rsidRDefault="00DB19A7" w:rsidP="009E6A19">
            <w:pPr>
              <w:pStyle w:val="affffff2"/>
              <w:numPr>
                <w:ilvl w:val="0"/>
                <w:numId w:val="7"/>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未滿五歲之幼童於本縣辦理出生登記未曾遷移者。</w:t>
            </w:r>
          </w:p>
        </w:tc>
        <w:tc>
          <w:tcPr>
            <w:tcW w:w="1666" w:type="pct"/>
            <w:shd w:val="clear" w:color="auto" w:fill="auto"/>
          </w:tcPr>
          <w:p w:rsidR="00DB19A7" w:rsidRPr="003D532E" w:rsidRDefault="00DB19A7" w:rsidP="009E6A19">
            <w:pPr>
              <w:pStyle w:val="affffff2"/>
              <w:numPr>
                <w:ilvl w:val="0"/>
                <w:numId w:val="13"/>
              </w:numPr>
              <w:kinsoku w:val="0"/>
              <w:overflowPunct w:val="0"/>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當事人因遭遇外來突發的意外傷害事故（並以此意外傷害事故為直接原因）致死或自意外傷害事故發生日起一百八十日內致身亡者，而該意外事故為死亡之直接原因，現設籍本縣且符合下列各款之一者，其法定繼承人得申請本濟助金。</w:t>
            </w:r>
          </w:p>
          <w:p w:rsidR="00DB19A7" w:rsidRPr="003D532E" w:rsidRDefault="00DB19A7" w:rsidP="009E6A19">
            <w:pPr>
              <w:pStyle w:val="affffff2"/>
              <w:numPr>
                <w:ilvl w:val="0"/>
                <w:numId w:val="14"/>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連續設籍於本</w:t>
            </w:r>
            <w:r w:rsidRPr="003D532E">
              <w:rPr>
                <w:rFonts w:ascii="標楷體" w:eastAsia="標楷體" w:hAnsi="標楷體" w:hint="eastAsia"/>
                <w:color w:val="000000" w:themeColor="text1"/>
              </w:rPr>
              <w:lastRenderedPageBreak/>
              <w:t>縣滿五年以上者(當事人死亡日推算)。</w:t>
            </w:r>
          </w:p>
          <w:p w:rsidR="00DB19A7" w:rsidRPr="003D532E" w:rsidRDefault="00DB19A7" w:rsidP="009E6A19">
            <w:pPr>
              <w:pStyle w:val="affffff2"/>
              <w:numPr>
                <w:ilvl w:val="0"/>
                <w:numId w:val="14"/>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未滿五歲之幼童於本縣辦理出生登記未曾遷移者。</w:t>
            </w:r>
          </w:p>
        </w:tc>
        <w:tc>
          <w:tcPr>
            <w:tcW w:w="1667" w:type="pct"/>
            <w:shd w:val="clear" w:color="auto" w:fill="auto"/>
          </w:tcPr>
          <w:p w:rsidR="00DB19A7" w:rsidRPr="003D532E" w:rsidRDefault="00DB19A7" w:rsidP="00DB19A7">
            <w:pPr>
              <w:kinsoku w:val="0"/>
              <w:overflowPunct w:val="0"/>
              <w:ind w:left="0" w:firstLineChars="0" w:firstLine="0"/>
              <w:rPr>
                <w:rFonts w:ascii="標楷體" w:hAnsi="標楷體"/>
                <w:color w:val="000000" w:themeColor="text1"/>
              </w:rPr>
            </w:pPr>
            <w:r w:rsidRPr="003D532E">
              <w:rPr>
                <w:rFonts w:ascii="標楷體" w:hAnsi="標楷體" w:hint="eastAsia"/>
                <w:color w:val="000000" w:themeColor="text1"/>
              </w:rPr>
              <w:lastRenderedPageBreak/>
              <w:t>新增第一款當事人應實際居住本縣之限制，以優先保障實際居住本縣縣民之福利權益。</w:t>
            </w:r>
          </w:p>
        </w:tc>
      </w:tr>
      <w:tr w:rsidR="00DB19A7" w:rsidRPr="003D532E" w:rsidTr="001B2732">
        <w:trPr>
          <w:trHeight w:val="5952"/>
        </w:trPr>
        <w:tc>
          <w:tcPr>
            <w:tcW w:w="1667" w:type="pct"/>
            <w:tcBorders>
              <w:bottom w:val="single" w:sz="4" w:space="0" w:color="auto"/>
            </w:tcBorders>
            <w:shd w:val="clear" w:color="auto" w:fill="auto"/>
          </w:tcPr>
          <w:p w:rsidR="00DB19A7" w:rsidRPr="003D532E" w:rsidRDefault="00DB19A7" w:rsidP="009E6A19">
            <w:pPr>
              <w:pStyle w:val="affffff2"/>
              <w:numPr>
                <w:ilvl w:val="0"/>
                <w:numId w:val="15"/>
              </w:numPr>
              <w:kinsoku w:val="0"/>
              <w:overflowPunct w:val="0"/>
              <w:spacing w:line="370" w:lineRule="exact"/>
              <w:ind w:leftChars="0" w:left="504" w:hangingChars="210" w:hanging="504"/>
              <w:jc w:val="both"/>
              <w:rPr>
                <w:rFonts w:ascii="標楷體" w:eastAsia="標楷體" w:hAnsi="標楷體"/>
                <w:color w:val="000000" w:themeColor="text1"/>
              </w:rPr>
            </w:pPr>
            <w:bookmarkStart w:id="1" w:name="_Hlk187997583"/>
            <w:r w:rsidRPr="003D532E">
              <w:rPr>
                <w:rFonts w:ascii="標楷體" w:eastAsia="標楷體" w:hAnsi="標楷體" w:hint="eastAsia"/>
                <w:color w:val="000000" w:themeColor="text1"/>
              </w:rPr>
              <w:lastRenderedPageBreak/>
              <w:t>濟助金額之</w:t>
            </w:r>
            <w:bookmarkEnd w:id="1"/>
            <w:r w:rsidRPr="003D532E">
              <w:rPr>
                <w:rFonts w:ascii="標楷體" w:eastAsia="標楷體" w:hAnsi="標楷體" w:hint="eastAsia"/>
                <w:color w:val="000000" w:themeColor="text1"/>
              </w:rPr>
              <w:t>標準如下：</w:t>
            </w:r>
          </w:p>
          <w:p w:rsidR="00DB19A7" w:rsidRPr="003D532E" w:rsidRDefault="00DB19A7" w:rsidP="009E6A19">
            <w:pPr>
              <w:pStyle w:val="affffff2"/>
              <w:numPr>
                <w:ilvl w:val="0"/>
                <w:numId w:val="16"/>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當事人為低收入戶：最高核給新臺幣三十萬元。</w:t>
            </w:r>
          </w:p>
          <w:p w:rsidR="00DB19A7" w:rsidRPr="003D532E" w:rsidRDefault="00DB19A7" w:rsidP="009E6A19">
            <w:pPr>
              <w:pStyle w:val="affffff2"/>
              <w:numPr>
                <w:ilvl w:val="0"/>
                <w:numId w:val="16"/>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當事人為中低收入戶：最高核給新臺幣二十萬元。</w:t>
            </w:r>
          </w:p>
          <w:p w:rsidR="00DB19A7" w:rsidRPr="003D532E" w:rsidRDefault="00DB19A7" w:rsidP="009E6A19">
            <w:pPr>
              <w:pStyle w:val="affffff2"/>
              <w:numPr>
                <w:ilvl w:val="0"/>
                <w:numId w:val="16"/>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當事人為一般縣民：年滿十六歲以上，未滿六十五歲者，最高核給新臺幣十五萬元</w:t>
            </w:r>
            <w:r w:rsidR="004F2ACF" w:rsidRPr="003D532E">
              <w:rPr>
                <w:rFonts w:ascii="標楷體" w:eastAsia="標楷體" w:hAnsi="標楷體" w:hint="eastAsia"/>
                <w:color w:val="000000" w:themeColor="text1"/>
              </w:rPr>
              <w:t>；</w:t>
            </w:r>
            <w:r w:rsidRPr="003D532E">
              <w:rPr>
                <w:rFonts w:ascii="標楷體" w:eastAsia="標楷體" w:hAnsi="標楷體" w:hint="eastAsia"/>
                <w:color w:val="000000" w:themeColor="text1"/>
              </w:rPr>
              <w:t>未滿十六歲及年滿六十五歲以上者，最高核給新臺幣十萬元。</w:t>
            </w:r>
          </w:p>
          <w:p w:rsidR="00DB19A7" w:rsidRPr="003D532E" w:rsidRDefault="00DB19A7" w:rsidP="00DB19A7">
            <w:pPr>
              <w:kinsoku w:val="0"/>
              <w:overflowPunct w:val="0"/>
              <w:ind w:leftChars="100" w:left="240" w:firstLineChars="210" w:firstLine="504"/>
              <w:rPr>
                <w:rFonts w:ascii="標楷體" w:hAnsi="標楷體"/>
                <w:color w:val="000000" w:themeColor="text1"/>
              </w:rPr>
            </w:pPr>
            <w:r w:rsidRPr="003D532E">
              <w:rPr>
                <w:rFonts w:ascii="標楷體" w:hAnsi="標楷體" w:hint="eastAsia"/>
                <w:color w:val="000000" w:themeColor="text1"/>
              </w:rPr>
              <w:t>前項意外死亡濟助金若與本府其他縣民死亡救助項目相同時，僅能擇一申請。</w:t>
            </w:r>
          </w:p>
        </w:tc>
        <w:tc>
          <w:tcPr>
            <w:tcW w:w="1666" w:type="pct"/>
            <w:tcBorders>
              <w:bottom w:val="single" w:sz="4" w:space="0" w:color="auto"/>
            </w:tcBorders>
            <w:shd w:val="clear" w:color="auto" w:fill="auto"/>
          </w:tcPr>
          <w:p w:rsidR="00DB19A7" w:rsidRPr="003D532E" w:rsidRDefault="00DB19A7" w:rsidP="00DB19A7">
            <w:pPr>
              <w:kinsoku w:val="0"/>
              <w:overflowPunct w:val="0"/>
              <w:ind w:leftChars="200" w:left="984" w:hangingChars="210" w:hanging="504"/>
              <w:rPr>
                <w:rFonts w:ascii="標楷體" w:hAnsi="標楷體"/>
                <w:color w:val="000000" w:themeColor="text1"/>
              </w:rPr>
            </w:pPr>
          </w:p>
        </w:tc>
        <w:tc>
          <w:tcPr>
            <w:tcW w:w="1667" w:type="pct"/>
            <w:tcBorders>
              <w:bottom w:val="single" w:sz="4" w:space="0" w:color="auto"/>
            </w:tcBorders>
            <w:shd w:val="clear" w:color="auto" w:fill="auto"/>
          </w:tcPr>
          <w:p w:rsidR="00DB19A7" w:rsidRPr="003D532E" w:rsidRDefault="00DB19A7" w:rsidP="00DB19A7">
            <w:pPr>
              <w:kinsoku w:val="0"/>
              <w:overflowPunct w:val="0"/>
              <w:ind w:left="0" w:firstLineChars="0" w:firstLine="0"/>
              <w:rPr>
                <w:rFonts w:ascii="標楷體" w:hAnsi="標楷體"/>
                <w:color w:val="000000" w:themeColor="text1"/>
              </w:rPr>
            </w:pPr>
            <w:r w:rsidRPr="003D532E">
              <w:rPr>
                <w:rFonts w:ascii="標楷體" w:hAnsi="標楷體" w:hint="eastAsia"/>
                <w:color w:val="000000" w:themeColor="text1"/>
                <w:u w:val="thick"/>
              </w:rPr>
              <w:t>本點新增。</w:t>
            </w:r>
            <w:r w:rsidRPr="003D532E">
              <w:rPr>
                <w:rFonts w:ascii="標楷體" w:hAnsi="標楷體" w:hint="eastAsia"/>
                <w:color w:val="000000" w:themeColor="text1"/>
              </w:rPr>
              <w:t>依據當事人經濟狀況與年齡，訂定濟助標準及金額，強化資源配置合理性。給予經濟弱勢者更多濟助，並將年滿十六歲且未滿六十五歲之青壯年視為具工作能力或擔負家庭生計者，故若其死亡亦可受領較多濟助金。</w:t>
            </w:r>
          </w:p>
        </w:tc>
      </w:tr>
      <w:tr w:rsidR="00DB19A7" w:rsidRPr="003D532E" w:rsidTr="001B2732">
        <w:trPr>
          <w:trHeight w:val="1920"/>
        </w:trPr>
        <w:tc>
          <w:tcPr>
            <w:tcW w:w="1667"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u w:val="thick"/>
              </w:rPr>
            </w:pPr>
            <w:r w:rsidRPr="003D532E">
              <w:rPr>
                <w:rFonts w:ascii="標楷體" w:hAnsi="標楷體" w:hint="eastAsia"/>
                <w:color w:val="000000" w:themeColor="text1"/>
                <w:u w:val="thick"/>
              </w:rPr>
              <w:lastRenderedPageBreak/>
              <w:t>五</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當事人有下列因素致死亡者，不予濟　助：</w:t>
            </w:r>
          </w:p>
          <w:p w:rsidR="00DB19A7" w:rsidRPr="003D532E" w:rsidRDefault="00DB19A7" w:rsidP="009E6A19">
            <w:pPr>
              <w:pStyle w:val="affffff2"/>
              <w:numPr>
                <w:ilvl w:val="0"/>
                <w:numId w:val="17"/>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故意行為。</w:t>
            </w:r>
          </w:p>
          <w:p w:rsidR="00DB19A7" w:rsidRPr="003D532E" w:rsidRDefault="00DB19A7" w:rsidP="009E6A19">
            <w:pPr>
              <w:pStyle w:val="affffff2"/>
              <w:numPr>
                <w:ilvl w:val="0"/>
                <w:numId w:val="17"/>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自殺行為。</w:t>
            </w:r>
          </w:p>
          <w:p w:rsidR="00DB19A7" w:rsidRPr="003D532E" w:rsidRDefault="00DB19A7" w:rsidP="009E6A19">
            <w:pPr>
              <w:pStyle w:val="affffff2"/>
              <w:numPr>
                <w:ilvl w:val="0"/>
                <w:numId w:val="17"/>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犯罪行為。</w:t>
            </w:r>
          </w:p>
          <w:p w:rsidR="00DB19A7" w:rsidRPr="003D532E" w:rsidRDefault="00DB19A7" w:rsidP="00DB19A7">
            <w:pPr>
              <w:pStyle w:val="affffff2"/>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(四)</w:t>
            </w:r>
            <w:r w:rsidRPr="003D532E">
              <w:rPr>
                <w:rFonts w:ascii="標楷體" w:eastAsia="標楷體" w:hAnsi="標楷體"/>
                <w:color w:val="000000" w:themeColor="text1"/>
              </w:rPr>
              <w:tab/>
            </w:r>
            <w:r w:rsidRPr="003D532E">
              <w:rPr>
                <w:rFonts w:ascii="標楷體" w:eastAsia="標楷體" w:hAnsi="標楷體" w:hint="eastAsia"/>
                <w:color w:val="000000" w:themeColor="text1"/>
              </w:rPr>
              <w:t>戰爭（不論宣戰與否）、內亂及其他類似的武裝變亂。</w:t>
            </w:r>
          </w:p>
          <w:p w:rsidR="00DB19A7" w:rsidRPr="003D532E" w:rsidRDefault="00DB19A7" w:rsidP="00DB19A7">
            <w:pPr>
              <w:pStyle w:val="affffff2"/>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(五)</w:t>
            </w:r>
            <w:r w:rsidRPr="003D532E">
              <w:rPr>
                <w:rFonts w:ascii="標楷體" w:eastAsia="標楷體" w:hAnsi="標楷體"/>
                <w:color w:val="000000" w:themeColor="text1"/>
              </w:rPr>
              <w:tab/>
            </w:r>
            <w:r w:rsidRPr="003D532E">
              <w:rPr>
                <w:rFonts w:ascii="標楷體" w:eastAsia="標楷體" w:hAnsi="標楷體" w:hint="eastAsia"/>
                <w:color w:val="000000" w:themeColor="text1"/>
              </w:rPr>
              <w:t>失蹤人口依民法第八條第一項、第二項規定宣告死亡。</w:t>
            </w:r>
          </w:p>
          <w:p w:rsidR="00DB19A7" w:rsidRPr="003D532E" w:rsidRDefault="00DB19A7" w:rsidP="00DB19A7">
            <w:pPr>
              <w:pStyle w:val="affffff2"/>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(六)</w:t>
            </w:r>
            <w:r w:rsidRPr="003D532E">
              <w:rPr>
                <w:rFonts w:ascii="標楷體" w:eastAsia="標楷體" w:hAnsi="標楷體"/>
                <w:color w:val="000000" w:themeColor="text1"/>
              </w:rPr>
              <w:tab/>
            </w:r>
            <w:r w:rsidRPr="003D532E">
              <w:rPr>
                <w:rFonts w:ascii="標楷體" w:eastAsia="標楷體" w:hAnsi="標楷體" w:hint="eastAsia"/>
                <w:color w:val="000000" w:themeColor="text1"/>
              </w:rPr>
              <w:t>身體疾病。</w:t>
            </w:r>
          </w:p>
          <w:p w:rsidR="00DB19A7" w:rsidRPr="003D532E" w:rsidRDefault="00DB19A7" w:rsidP="00DB19A7">
            <w:pPr>
              <w:pStyle w:val="affffff2"/>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(七)</w:t>
            </w:r>
            <w:r w:rsidRPr="003D532E">
              <w:rPr>
                <w:rFonts w:ascii="標楷體" w:eastAsia="標楷體" w:hAnsi="標楷體"/>
                <w:color w:val="000000" w:themeColor="text1"/>
              </w:rPr>
              <w:tab/>
            </w:r>
            <w:r w:rsidRPr="003D532E">
              <w:rPr>
                <w:rFonts w:ascii="標楷體" w:eastAsia="標楷體" w:hAnsi="標楷體" w:hint="eastAsia"/>
                <w:color w:val="000000" w:themeColor="text1"/>
              </w:rPr>
              <w:t>酒後駕車。</w:t>
            </w:r>
          </w:p>
          <w:p w:rsidR="00DB19A7" w:rsidRPr="003D532E" w:rsidRDefault="00DB19A7" w:rsidP="00DB19A7">
            <w:pPr>
              <w:pStyle w:val="affffff2"/>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(八)</w:t>
            </w:r>
            <w:r w:rsidRPr="003D532E">
              <w:rPr>
                <w:rFonts w:ascii="標楷體" w:eastAsia="標楷體" w:hAnsi="標楷體"/>
                <w:color w:val="000000" w:themeColor="text1"/>
              </w:rPr>
              <w:tab/>
            </w:r>
            <w:r w:rsidRPr="003D532E">
              <w:rPr>
                <w:rFonts w:ascii="標楷體" w:eastAsia="標楷體" w:hAnsi="標楷體" w:hint="eastAsia"/>
                <w:color w:val="000000" w:themeColor="text1"/>
              </w:rPr>
              <w:t>無照駕駛。</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(九)</w:t>
            </w:r>
            <w:r w:rsidRPr="003D532E">
              <w:rPr>
                <w:rFonts w:ascii="標楷體" w:hAnsi="標楷體"/>
                <w:color w:val="000000" w:themeColor="text1"/>
              </w:rPr>
              <w:tab/>
            </w:r>
            <w:r w:rsidRPr="003D532E">
              <w:rPr>
                <w:rFonts w:ascii="標楷體" w:hAnsi="標楷體" w:hint="eastAsia"/>
                <w:color w:val="000000" w:themeColor="text1"/>
              </w:rPr>
              <w:t>同一事故已進入強制汽機車責任險或汽車交通事故特別補償基金之賠（補）償程序，但程序終結而未獲賠（補）償者不在此限。</w:t>
            </w:r>
          </w:p>
        </w:tc>
        <w:tc>
          <w:tcPr>
            <w:tcW w:w="1666"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u w:val="thick"/>
              </w:rPr>
            </w:pPr>
            <w:r w:rsidRPr="003D532E">
              <w:rPr>
                <w:rFonts w:ascii="標楷體" w:hAnsi="標楷體" w:hint="eastAsia"/>
                <w:color w:val="000000" w:themeColor="text1"/>
                <w:u w:val="thick"/>
              </w:rPr>
              <w:t>四</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u w:val="thick"/>
              </w:rPr>
              <w:t>因遭受意外傷害事故死亡者，年滿十六歲以上，未滿六十五歲者，最高核給新臺幣三十萬元；未滿　十六歲及年滿六十五歲以上者，最高核給新臺幣二十萬元。本項意外死亡濟助金若與本府其他縣民死亡救助項目相同時，僅能擇一申請</w:t>
            </w:r>
            <w:r w:rsidRPr="003D532E">
              <w:rPr>
                <w:rFonts w:ascii="標楷體" w:hAnsi="標楷體" w:hint="eastAsia"/>
                <w:color w:val="000000" w:themeColor="text1"/>
              </w:rPr>
              <w:t>。當事人有下列因　素致死亡者，不予濟助：</w:t>
            </w:r>
          </w:p>
          <w:p w:rsidR="00DB19A7" w:rsidRPr="003D532E" w:rsidRDefault="00DB19A7" w:rsidP="009E6A19">
            <w:pPr>
              <w:pStyle w:val="affffff2"/>
              <w:numPr>
                <w:ilvl w:val="0"/>
                <w:numId w:val="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故意行為。</w:t>
            </w:r>
          </w:p>
          <w:p w:rsidR="00DB19A7" w:rsidRPr="003D532E" w:rsidRDefault="00DB19A7" w:rsidP="009E6A19">
            <w:pPr>
              <w:pStyle w:val="affffff2"/>
              <w:numPr>
                <w:ilvl w:val="0"/>
                <w:numId w:val="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自殺行為。</w:t>
            </w:r>
          </w:p>
          <w:p w:rsidR="00DB19A7" w:rsidRPr="003D532E" w:rsidRDefault="00DB19A7" w:rsidP="009E6A19">
            <w:pPr>
              <w:pStyle w:val="affffff2"/>
              <w:numPr>
                <w:ilvl w:val="0"/>
                <w:numId w:val="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犯罪行為。</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(四)</w:t>
            </w:r>
            <w:r w:rsidRPr="003D532E">
              <w:rPr>
                <w:rFonts w:ascii="標楷體" w:hAnsi="標楷體"/>
                <w:color w:val="000000" w:themeColor="text1"/>
              </w:rPr>
              <w:tab/>
            </w:r>
            <w:r w:rsidRPr="003D532E">
              <w:rPr>
                <w:rFonts w:ascii="標楷體" w:hAnsi="標楷體" w:hint="eastAsia"/>
                <w:color w:val="000000" w:themeColor="text1"/>
              </w:rPr>
              <w:t>戰爭（不論宣戰與否）、內亂及其他類似的武裝變亂。</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(五)</w:t>
            </w:r>
            <w:r w:rsidRPr="003D532E">
              <w:rPr>
                <w:rFonts w:ascii="標楷體" w:hAnsi="標楷體"/>
                <w:color w:val="000000" w:themeColor="text1"/>
              </w:rPr>
              <w:tab/>
            </w:r>
            <w:r w:rsidRPr="003D532E">
              <w:rPr>
                <w:rFonts w:ascii="標楷體" w:hAnsi="標楷體" w:hint="eastAsia"/>
                <w:color w:val="000000" w:themeColor="text1"/>
              </w:rPr>
              <w:t>失蹤人口依民法第八條第一項、第二項規定宣告死亡。</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(六)</w:t>
            </w:r>
            <w:r w:rsidRPr="003D532E">
              <w:rPr>
                <w:rFonts w:ascii="標楷體" w:hAnsi="標楷體"/>
                <w:color w:val="000000" w:themeColor="text1"/>
              </w:rPr>
              <w:tab/>
            </w:r>
            <w:r w:rsidRPr="003D532E">
              <w:rPr>
                <w:rFonts w:ascii="標楷體" w:hAnsi="標楷體" w:hint="eastAsia"/>
                <w:color w:val="000000" w:themeColor="text1"/>
              </w:rPr>
              <w:t>身體疾病。</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(七)</w:t>
            </w:r>
            <w:r w:rsidRPr="003D532E">
              <w:rPr>
                <w:rFonts w:ascii="標楷體" w:hAnsi="標楷體"/>
                <w:color w:val="000000" w:themeColor="text1"/>
              </w:rPr>
              <w:tab/>
            </w:r>
            <w:r w:rsidRPr="003D532E">
              <w:rPr>
                <w:rFonts w:ascii="標楷體" w:hAnsi="標楷體" w:hint="eastAsia"/>
                <w:color w:val="000000" w:themeColor="text1"/>
              </w:rPr>
              <w:t>酒後駕車。</w:t>
            </w:r>
          </w:p>
          <w:p w:rsidR="00DB19A7" w:rsidRPr="003D532E" w:rsidRDefault="00DB19A7" w:rsidP="00DB19A7">
            <w:pPr>
              <w:kinsoku w:val="0"/>
              <w:overflowPunct w:val="0"/>
              <w:ind w:leftChars="200" w:left="984" w:hangingChars="210" w:hanging="504"/>
              <w:rPr>
                <w:rFonts w:ascii="標楷體" w:hAnsi="標楷體"/>
                <w:color w:val="000000" w:themeColor="text1"/>
              </w:rPr>
            </w:pPr>
            <w:r w:rsidRPr="003D532E">
              <w:rPr>
                <w:rFonts w:ascii="標楷體" w:hAnsi="標楷體" w:hint="eastAsia"/>
                <w:color w:val="000000" w:themeColor="text1"/>
              </w:rPr>
              <w:t>(八)</w:t>
            </w:r>
            <w:r w:rsidRPr="003D532E">
              <w:rPr>
                <w:rFonts w:ascii="標楷體" w:hAnsi="標楷體"/>
                <w:color w:val="000000" w:themeColor="text1"/>
              </w:rPr>
              <w:tab/>
            </w:r>
            <w:r w:rsidRPr="003D532E">
              <w:rPr>
                <w:rFonts w:ascii="標楷體" w:hAnsi="標楷體" w:hint="eastAsia"/>
                <w:color w:val="000000" w:themeColor="text1"/>
              </w:rPr>
              <w:t>無照駕駛。</w:t>
            </w:r>
          </w:p>
          <w:p w:rsidR="00DB19A7" w:rsidRPr="003D532E" w:rsidRDefault="00DB19A7" w:rsidP="00DB19A7">
            <w:pPr>
              <w:kinsoku w:val="0"/>
              <w:overflowPunct w:val="0"/>
              <w:ind w:leftChars="200" w:left="984" w:hangingChars="210" w:hanging="504"/>
              <w:rPr>
                <w:rFonts w:ascii="標楷體" w:hAnsi="標楷體"/>
                <w:color w:val="000000" w:themeColor="text1"/>
                <w:u w:val="thick"/>
              </w:rPr>
            </w:pPr>
            <w:r w:rsidRPr="003D532E">
              <w:rPr>
                <w:rFonts w:ascii="標楷體" w:hAnsi="標楷體" w:hint="eastAsia"/>
                <w:color w:val="000000" w:themeColor="text1"/>
              </w:rPr>
              <w:t>(九)</w:t>
            </w:r>
            <w:r w:rsidRPr="003D532E">
              <w:rPr>
                <w:rFonts w:ascii="標楷體" w:hAnsi="標楷體"/>
                <w:color w:val="000000" w:themeColor="text1"/>
              </w:rPr>
              <w:tab/>
            </w:r>
            <w:r w:rsidRPr="003D532E">
              <w:rPr>
                <w:rFonts w:ascii="標楷體" w:hAnsi="標楷體" w:hint="eastAsia"/>
                <w:color w:val="000000" w:themeColor="text1"/>
              </w:rPr>
              <w:t>同一事故已進入強制汽機車責任險或汽車</w:t>
            </w:r>
            <w:r w:rsidRPr="003D532E">
              <w:rPr>
                <w:rFonts w:ascii="標楷體" w:hAnsi="標楷體" w:hint="eastAsia"/>
                <w:color w:val="000000" w:themeColor="text1"/>
              </w:rPr>
              <w:lastRenderedPageBreak/>
              <w:t>交通事故特別補償基金之賠（補）償程序，但程序終結而未獲賠（補）償者不在此限。</w:t>
            </w:r>
          </w:p>
        </w:tc>
        <w:tc>
          <w:tcPr>
            <w:tcW w:w="1667" w:type="pct"/>
            <w:shd w:val="clear" w:color="auto" w:fill="auto"/>
          </w:tcPr>
          <w:p w:rsidR="00DB19A7" w:rsidRPr="003D532E" w:rsidRDefault="00DB19A7" w:rsidP="00DB19A7">
            <w:pPr>
              <w:kinsoku w:val="0"/>
              <w:overflowPunct w:val="0"/>
              <w:ind w:left="0" w:firstLineChars="0" w:firstLine="0"/>
              <w:rPr>
                <w:rFonts w:ascii="標楷體" w:hAnsi="標楷體"/>
                <w:color w:val="000000" w:themeColor="text1"/>
              </w:rPr>
            </w:pPr>
            <w:r w:rsidRPr="003D532E">
              <w:rPr>
                <w:rFonts w:ascii="標楷體" w:hAnsi="標楷體" w:hint="eastAsia"/>
                <w:color w:val="000000" w:themeColor="text1"/>
              </w:rPr>
              <w:lastRenderedPageBreak/>
              <w:t>點次變更。原第四點調整為第五點並酌作內容修正。</w:t>
            </w:r>
          </w:p>
        </w:tc>
      </w:tr>
      <w:tr w:rsidR="00DB19A7" w:rsidRPr="003D532E" w:rsidTr="001B2732">
        <w:trPr>
          <w:trHeight w:val="1920"/>
        </w:trPr>
        <w:tc>
          <w:tcPr>
            <w:tcW w:w="1667"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rPr>
            </w:pPr>
            <w:r w:rsidRPr="003D532E">
              <w:rPr>
                <w:rFonts w:ascii="標楷體" w:hAnsi="標楷體" w:hint="eastAsia"/>
                <w:color w:val="000000" w:themeColor="text1"/>
              </w:rPr>
              <w:lastRenderedPageBreak/>
              <w:t>六、</w:t>
            </w:r>
            <w:r w:rsidRPr="003D532E">
              <w:rPr>
                <w:rFonts w:ascii="標楷體" w:hAnsi="標楷體"/>
                <w:color w:val="000000" w:themeColor="text1"/>
              </w:rPr>
              <w:tab/>
            </w:r>
            <w:r w:rsidRPr="003D532E">
              <w:rPr>
                <w:rFonts w:ascii="標楷體" w:hAnsi="標楷體" w:hint="eastAsia"/>
                <w:color w:val="000000" w:themeColor="text1"/>
              </w:rPr>
              <w:t>申請人有下列情形之一，本府應撤銷原核發處分，並得以書面命其返還所領取之濟助金：</w:t>
            </w:r>
          </w:p>
          <w:p w:rsidR="00DB19A7" w:rsidRPr="003D532E" w:rsidRDefault="00DB19A7" w:rsidP="009E6A19">
            <w:pPr>
              <w:pStyle w:val="affffff2"/>
              <w:numPr>
                <w:ilvl w:val="0"/>
                <w:numId w:val="1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提供不實之資料者。</w:t>
            </w:r>
          </w:p>
          <w:p w:rsidR="00DB19A7" w:rsidRPr="003D532E" w:rsidRDefault="00DB19A7" w:rsidP="009E6A19">
            <w:pPr>
              <w:pStyle w:val="affffff2"/>
              <w:numPr>
                <w:ilvl w:val="0"/>
                <w:numId w:val="1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隱匿或拒絕提供本府所要求之資料者。</w:t>
            </w:r>
          </w:p>
          <w:p w:rsidR="00DB19A7" w:rsidRPr="003D532E" w:rsidRDefault="00DB19A7" w:rsidP="009E6A19">
            <w:pPr>
              <w:pStyle w:val="affffff2"/>
              <w:numPr>
                <w:ilvl w:val="0"/>
                <w:numId w:val="18"/>
              </w:numPr>
              <w:kinsoku w:val="0"/>
              <w:overflowPunct w:val="0"/>
              <w:spacing w:line="370" w:lineRule="exact"/>
              <w:ind w:left="98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以詐欺或其他不正當方法取得本要點所定之濟助金者。</w:t>
            </w:r>
          </w:p>
        </w:tc>
        <w:tc>
          <w:tcPr>
            <w:tcW w:w="1666"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u w:val="thick"/>
              </w:rPr>
            </w:pPr>
          </w:p>
        </w:tc>
        <w:tc>
          <w:tcPr>
            <w:tcW w:w="1667" w:type="pct"/>
            <w:shd w:val="clear" w:color="auto" w:fill="auto"/>
          </w:tcPr>
          <w:p w:rsidR="00DB19A7" w:rsidRPr="003D532E" w:rsidRDefault="00DB19A7" w:rsidP="00DB19A7">
            <w:pPr>
              <w:kinsoku w:val="0"/>
              <w:overflowPunct w:val="0"/>
              <w:ind w:left="0" w:firstLineChars="0" w:firstLine="0"/>
              <w:rPr>
                <w:rFonts w:ascii="標楷體" w:hAnsi="標楷體"/>
                <w:color w:val="000000" w:themeColor="text1"/>
              </w:rPr>
            </w:pPr>
            <w:r w:rsidRPr="003D532E">
              <w:rPr>
                <w:rFonts w:ascii="標楷體" w:hAnsi="標楷體" w:hint="eastAsia"/>
                <w:color w:val="000000" w:themeColor="text1"/>
                <w:u w:val="thick"/>
              </w:rPr>
              <w:t>本點新增。</w:t>
            </w:r>
            <w:r w:rsidRPr="003D532E">
              <w:rPr>
                <w:rFonts w:ascii="標楷體" w:hAnsi="標楷體" w:hint="eastAsia"/>
                <w:color w:val="000000" w:themeColor="text1"/>
              </w:rPr>
              <w:t>增加撤銷核發處分並追回已領濟助金之情形。</w:t>
            </w:r>
          </w:p>
        </w:tc>
      </w:tr>
      <w:tr w:rsidR="00DB19A7" w:rsidRPr="003D532E" w:rsidTr="001B2732">
        <w:tc>
          <w:tcPr>
            <w:tcW w:w="1667"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u w:val="thick"/>
              </w:rPr>
            </w:pPr>
            <w:r w:rsidRPr="003D532E">
              <w:rPr>
                <w:rFonts w:ascii="標楷體" w:hAnsi="標楷體" w:hint="eastAsia"/>
                <w:color w:val="000000" w:themeColor="text1"/>
                <w:u w:val="thick"/>
              </w:rPr>
              <w:t>七</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死亡之濟助對象依民法一千一百三十八條之繼承規定辦理。</w:t>
            </w:r>
            <w:r w:rsidRPr="003D532E">
              <w:rPr>
                <w:rFonts w:ascii="標楷體" w:hAnsi="標楷體" w:hint="eastAsia"/>
                <w:color w:val="000000" w:themeColor="text1"/>
                <w:u w:val="thick"/>
              </w:rPr>
              <w:t>但當事人為低收入戶或中低收入戶而依據社會救助法第五條第三項第九款審核認定不列入其家庭應計算人口之配偶、子女及父母，不具具領人資格。</w:t>
            </w:r>
          </w:p>
        </w:tc>
        <w:tc>
          <w:tcPr>
            <w:tcW w:w="1666"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rPr>
            </w:pPr>
            <w:r w:rsidRPr="003D532E">
              <w:rPr>
                <w:rFonts w:ascii="標楷體" w:hAnsi="標楷體" w:hint="eastAsia"/>
                <w:color w:val="000000" w:themeColor="text1"/>
                <w:u w:val="thick"/>
              </w:rPr>
              <w:t>五</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死亡之濟助對象依民法一一三八條之繼承規定辦理。</w:t>
            </w:r>
          </w:p>
        </w:tc>
        <w:tc>
          <w:tcPr>
            <w:tcW w:w="1667" w:type="pct"/>
            <w:shd w:val="clear" w:color="auto" w:fill="auto"/>
          </w:tcPr>
          <w:p w:rsidR="00DB19A7" w:rsidRPr="003D532E" w:rsidRDefault="00DB19A7" w:rsidP="009E6A19">
            <w:pPr>
              <w:pStyle w:val="affffff2"/>
              <w:numPr>
                <w:ilvl w:val="0"/>
                <w:numId w:val="19"/>
              </w:numPr>
              <w:kinsoku w:val="0"/>
              <w:overflowPunct w:val="0"/>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點次變更。原第五點調整為第七點。</w:t>
            </w:r>
          </w:p>
          <w:p w:rsidR="00DB19A7" w:rsidRPr="003D532E" w:rsidRDefault="00DB19A7" w:rsidP="009E6A19">
            <w:pPr>
              <w:pStyle w:val="affffff2"/>
              <w:numPr>
                <w:ilvl w:val="0"/>
                <w:numId w:val="19"/>
              </w:numPr>
              <w:kinsoku w:val="0"/>
              <w:overflowPunct w:val="0"/>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新增受領濟助金對象之除外規定。考量(中)低收入戶可主張其家屬未盡扶養義務而得依社會救助法第五條第三項第九款審核認定不列入其家庭應計人口，爰排除該等家屬領取當事人意外死</w:t>
            </w:r>
            <w:r w:rsidRPr="003D532E">
              <w:rPr>
                <w:rFonts w:ascii="標楷體" w:eastAsia="標楷體" w:hAnsi="標楷體" w:hint="eastAsia"/>
                <w:color w:val="000000" w:themeColor="text1"/>
              </w:rPr>
              <w:lastRenderedPageBreak/>
              <w:t>亡濟助金之資格。</w:t>
            </w:r>
          </w:p>
        </w:tc>
      </w:tr>
      <w:tr w:rsidR="00DB19A7" w:rsidRPr="003D532E" w:rsidTr="001B2732">
        <w:tc>
          <w:tcPr>
            <w:tcW w:w="1666" w:type="pct"/>
            <w:shd w:val="clear" w:color="auto" w:fill="auto"/>
          </w:tcPr>
          <w:p w:rsidR="00DB19A7" w:rsidRPr="003D532E" w:rsidRDefault="00DB19A7" w:rsidP="00DB19A7">
            <w:pPr>
              <w:kinsoku w:val="0"/>
              <w:overflowPunct w:val="0"/>
              <w:ind w:left="317" w:hangingChars="132" w:hanging="317"/>
              <w:rPr>
                <w:rFonts w:ascii="標楷體" w:hAnsi="標楷體"/>
                <w:color w:val="000000" w:themeColor="text1"/>
              </w:rPr>
            </w:pPr>
            <w:r w:rsidRPr="003D532E">
              <w:rPr>
                <w:rFonts w:ascii="標楷體" w:hAnsi="標楷體" w:hint="eastAsia"/>
                <w:color w:val="000000" w:themeColor="text1"/>
                <w:u w:val="thick"/>
              </w:rPr>
              <w:lastRenderedPageBreak/>
              <w:t>八</w:t>
            </w:r>
            <w:r w:rsidRPr="003D532E">
              <w:rPr>
                <w:rFonts w:ascii="標楷體" w:hAnsi="標楷體" w:hint="eastAsia"/>
                <w:color w:val="000000" w:themeColor="text1"/>
              </w:rPr>
              <w:t>、因意外事故死亡者，申請人應檢附申請書（附件一）、當事人除戶戶籍謄本及法定繼承人戶籍謄本</w:t>
            </w:r>
            <w:r w:rsidRPr="003D532E">
              <w:rPr>
                <w:rFonts w:ascii="標楷體" w:hAnsi="標楷體" w:hint="eastAsia"/>
                <w:color w:val="000000" w:themeColor="text1"/>
                <w:u w:val="thick"/>
              </w:rPr>
              <w:t>、當事人福利身分證明（一般縣民免檢附）</w:t>
            </w:r>
            <w:r w:rsidRPr="003D532E">
              <w:rPr>
                <w:rFonts w:ascii="標楷體" w:hAnsi="標楷體" w:hint="eastAsia"/>
                <w:color w:val="000000" w:themeColor="text1"/>
              </w:rPr>
              <w:t>、檢察機關開具之死亡證明書、繼承系統表（附件二）、多位法定繼承人請領委託書（附件三）、切結書（附件四）、領據（附件五）及受領人存摺封面影本等相關證明文件。意外事故發生在中華民國境外者，應檢附由各該國（地區）政府部門發給之證明文件，並經我國駐外機構之認證；其屬大陸地區證明文件，應經臺灣地區與大陸地區人民關係條例第七條規定之機構或民間團體驗證。</w:t>
            </w:r>
            <w:r w:rsidRPr="003D532E">
              <w:rPr>
                <w:rFonts w:ascii="標楷體" w:hAnsi="標楷體"/>
                <w:color w:val="000000" w:themeColor="text1"/>
              </w:rPr>
              <w:br/>
            </w:r>
            <w:r w:rsidRPr="003D532E">
              <w:rPr>
                <w:rFonts w:ascii="標楷體" w:hAnsi="標楷體" w:hint="eastAsia"/>
                <w:color w:val="000000" w:themeColor="text1"/>
              </w:rPr>
              <w:t>申請人應自當事人意外死亡事實發生之日起六個月內檢附前項相關證明文件向當事人戶籍所在地鄉（市</w:t>
            </w:r>
            <w:r w:rsidRPr="003D532E">
              <w:rPr>
                <w:rFonts w:ascii="標楷體" w:hAnsi="標楷體" w:hint="eastAsia"/>
                <w:color w:val="000000" w:themeColor="text1"/>
              </w:rPr>
              <w:lastRenderedPageBreak/>
              <w:t>）公所提出申請，鄉（市）公所初審後，擬具初審意見函報本府核定。</w:t>
            </w:r>
            <w:r w:rsidRPr="003D532E">
              <w:rPr>
                <w:rFonts w:ascii="標楷體" w:hAnsi="標楷體"/>
                <w:color w:val="000000" w:themeColor="text1"/>
              </w:rPr>
              <w:br/>
            </w:r>
            <w:r w:rsidRPr="003D532E">
              <w:rPr>
                <w:rFonts w:ascii="標楷體" w:hAnsi="標楷體" w:hint="eastAsia"/>
                <w:color w:val="000000" w:themeColor="text1"/>
              </w:rPr>
              <w:t>本府針對案情明確且經業務單位親訪無誤或與本府前已核定補助案件類同之案件，採審查小組書面審查方式辦理；案情未臻明確且前無類同之案件，則召開審查會議決議之；遇重大災害致有大量縣民意外死亡時，為從速協助家屬生活，案情明確且與本府前已核定補助案件類同者，得先行核發濟助金，再由審查小組追認之。</w:t>
            </w:r>
          </w:p>
        </w:tc>
        <w:tc>
          <w:tcPr>
            <w:tcW w:w="1667" w:type="pct"/>
            <w:shd w:val="clear" w:color="auto" w:fill="auto"/>
          </w:tcPr>
          <w:p w:rsidR="00DB19A7" w:rsidRPr="003D532E" w:rsidRDefault="00DB19A7" w:rsidP="00DB19A7">
            <w:pPr>
              <w:kinsoku w:val="0"/>
              <w:overflowPunct w:val="0"/>
              <w:ind w:left="365" w:hangingChars="152" w:hanging="365"/>
              <w:rPr>
                <w:rFonts w:ascii="標楷體" w:hAnsi="標楷體"/>
                <w:color w:val="000000" w:themeColor="text1"/>
              </w:rPr>
            </w:pPr>
            <w:r w:rsidRPr="003D532E">
              <w:rPr>
                <w:rFonts w:ascii="標楷體" w:hAnsi="標楷體" w:hint="eastAsia"/>
                <w:color w:val="000000" w:themeColor="text1"/>
                <w:u w:val="thick"/>
              </w:rPr>
              <w:lastRenderedPageBreak/>
              <w:t>六</w:t>
            </w:r>
            <w:r w:rsidRPr="003D532E">
              <w:rPr>
                <w:rFonts w:ascii="標楷體" w:hAnsi="標楷體" w:hint="eastAsia"/>
                <w:color w:val="000000" w:themeColor="text1"/>
              </w:rPr>
              <w:t>、因意外事故死亡者，申請人應檢附申請書（附件一）、當事人除戶戶籍謄本及法定繼承人戶籍謄本、檢察機關開具之死亡證明書、繼承系統表（附件二）、多位法定繼承人請領委託書（附件三）、切結書（附件四）、領據（附件五）及受領人存摺封面影本等相關證明文件。意外事故發生在中華民國境外者，應檢附由各該國（地區）政府部門發給之證明文件，並經我國駐外機構之認證；其屬大陸地區證明文件，應經臺灣地區與大陸地區人民關係條例第七條規定之機構或民間團體驗證。</w:t>
            </w:r>
            <w:r w:rsidRPr="003D532E">
              <w:rPr>
                <w:rFonts w:ascii="標楷體" w:hAnsi="標楷體"/>
                <w:color w:val="000000" w:themeColor="text1"/>
              </w:rPr>
              <w:br/>
            </w:r>
            <w:r w:rsidRPr="003D532E">
              <w:rPr>
                <w:rFonts w:ascii="標楷體" w:hAnsi="標楷體" w:hint="eastAsia"/>
                <w:color w:val="000000" w:themeColor="text1"/>
              </w:rPr>
              <w:t>申請人應自當事人意外死亡事實發生之日起六個月內檢附前項相關證明文件向當事人戶籍所在地鄉（市）公所提出申請，鄉（市）公所初審後，</w:t>
            </w:r>
            <w:r w:rsidRPr="003D532E">
              <w:rPr>
                <w:rFonts w:ascii="標楷體" w:hAnsi="標楷體" w:hint="eastAsia"/>
                <w:color w:val="000000" w:themeColor="text1"/>
              </w:rPr>
              <w:lastRenderedPageBreak/>
              <w:t>擬具初審意見函報本府核定。</w:t>
            </w:r>
            <w:r w:rsidRPr="003D532E">
              <w:rPr>
                <w:rFonts w:ascii="標楷體" w:hAnsi="標楷體"/>
                <w:color w:val="000000" w:themeColor="text1"/>
              </w:rPr>
              <w:br/>
            </w:r>
            <w:r w:rsidRPr="003D532E">
              <w:rPr>
                <w:rFonts w:ascii="標楷體" w:hAnsi="標楷體" w:hint="eastAsia"/>
                <w:color w:val="000000" w:themeColor="text1"/>
              </w:rPr>
              <w:t>本府針對案情明確且經業務單位親訪無誤或與本府前已核定補助案件類同之案件，採審查小組書面審查方式辦理；案情未臻明確且前無類同之案件，則召開審查會議決議之；遇重大災害致有大量縣民意外死亡時，為從速協助家屬生活，案情明確且與本府前已核定補助案件類同者，得先行核發濟助金，再由審查小組追認之。</w:t>
            </w:r>
          </w:p>
        </w:tc>
        <w:tc>
          <w:tcPr>
            <w:tcW w:w="1667" w:type="pct"/>
            <w:shd w:val="clear" w:color="auto" w:fill="auto"/>
          </w:tcPr>
          <w:p w:rsidR="00DB19A7" w:rsidRPr="003D532E" w:rsidRDefault="00DB19A7" w:rsidP="009E6A19">
            <w:pPr>
              <w:pStyle w:val="affffff2"/>
              <w:numPr>
                <w:ilvl w:val="0"/>
                <w:numId w:val="10"/>
              </w:numPr>
              <w:kinsoku w:val="0"/>
              <w:overflowPunct w:val="0"/>
              <w:ind w:leftChars="0" w:firstLineChars="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點次變更。原第六點調整為第八點。</w:t>
            </w:r>
          </w:p>
          <w:p w:rsidR="00DB19A7" w:rsidRPr="003D532E" w:rsidRDefault="00DB19A7" w:rsidP="009E6A19">
            <w:pPr>
              <w:pStyle w:val="affffff2"/>
              <w:numPr>
                <w:ilvl w:val="0"/>
                <w:numId w:val="10"/>
              </w:numPr>
              <w:kinsoku w:val="0"/>
              <w:overflowPunct w:val="0"/>
              <w:ind w:leftChars="0" w:firstLineChars="0"/>
              <w:jc w:val="both"/>
              <w:rPr>
                <w:rFonts w:ascii="標楷體" w:eastAsia="標楷體" w:hAnsi="標楷體"/>
                <w:color w:val="000000" w:themeColor="text1"/>
              </w:rPr>
            </w:pPr>
            <w:r w:rsidRPr="003D532E">
              <w:rPr>
                <w:rFonts w:ascii="標楷體" w:eastAsia="標楷體" w:hAnsi="標楷體" w:hint="eastAsia"/>
                <w:color w:val="000000" w:themeColor="text1"/>
              </w:rPr>
              <w:t>修正第一項內容。隨本要點濟助標準增設列冊(中)低收入戶者，於本點應備文件亦增加檢附福利身分證明之規定。</w:t>
            </w:r>
          </w:p>
        </w:tc>
      </w:tr>
      <w:tr w:rsidR="00DB19A7" w:rsidRPr="003D532E" w:rsidTr="001B2732">
        <w:tc>
          <w:tcPr>
            <w:tcW w:w="1666"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rPr>
            </w:pPr>
            <w:r w:rsidRPr="003D532E">
              <w:rPr>
                <w:rFonts w:ascii="標楷體" w:hAnsi="標楷體" w:hint="eastAsia"/>
                <w:color w:val="000000" w:themeColor="text1"/>
                <w:u w:val="thick"/>
              </w:rPr>
              <w:lastRenderedPageBreak/>
              <w:t>九</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審查小組由本府秘書長擔任召集人，社會處處長擔任副召集人，民政處、財政處、行政處、主計處、衛生局各派一員擔任組員。</w:t>
            </w:r>
            <w:r w:rsidRPr="003D532E">
              <w:rPr>
                <w:rFonts w:ascii="標楷體" w:hAnsi="標楷體"/>
                <w:color w:val="000000" w:themeColor="text1"/>
              </w:rPr>
              <w:br/>
            </w:r>
            <w:r w:rsidRPr="003D532E">
              <w:rPr>
                <w:rFonts w:ascii="標楷體" w:hAnsi="標楷體" w:hint="eastAsia"/>
                <w:color w:val="000000" w:themeColor="text1"/>
              </w:rPr>
              <w:t>審查會議由召集人主持，由審查小組出席，並得依需要邀請當事人戶籍所在地鄉（市）公所、意外</w:t>
            </w:r>
            <w:r w:rsidRPr="003D532E">
              <w:rPr>
                <w:rFonts w:ascii="標楷體" w:hAnsi="標楷體" w:hint="eastAsia"/>
                <w:color w:val="000000" w:themeColor="text1"/>
              </w:rPr>
              <w:lastRenderedPageBreak/>
              <w:t>傷害事故認定之權責相關單位、專家學者代表等列席或報告。</w:t>
            </w:r>
          </w:p>
        </w:tc>
        <w:tc>
          <w:tcPr>
            <w:tcW w:w="1667"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u w:val="thick"/>
              </w:rPr>
            </w:pPr>
            <w:r w:rsidRPr="003D532E">
              <w:rPr>
                <w:rFonts w:ascii="標楷體" w:hAnsi="標楷體" w:hint="eastAsia"/>
                <w:color w:val="000000" w:themeColor="text1"/>
                <w:u w:val="thick"/>
              </w:rPr>
              <w:lastRenderedPageBreak/>
              <w:t>七</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審查小組由本府秘書長擔任召集人，社會處處長擔任副召集人，民政處、財政處、行政處、主計處、衛生局各派一員擔任組員。</w:t>
            </w:r>
            <w:r w:rsidRPr="003D532E">
              <w:rPr>
                <w:rFonts w:ascii="標楷體" w:hAnsi="標楷體"/>
                <w:color w:val="000000" w:themeColor="text1"/>
              </w:rPr>
              <w:br/>
            </w:r>
            <w:r w:rsidRPr="003D532E">
              <w:rPr>
                <w:rFonts w:ascii="標楷體" w:hAnsi="標楷體" w:hint="eastAsia"/>
                <w:color w:val="000000" w:themeColor="text1"/>
              </w:rPr>
              <w:t>審查會議由召集人主持，由審查小組出席，並得依需要邀請當事人戶籍所在地鄉（市）公所、意外</w:t>
            </w:r>
            <w:r w:rsidRPr="003D532E">
              <w:rPr>
                <w:rFonts w:ascii="標楷體" w:hAnsi="標楷體" w:hint="eastAsia"/>
                <w:color w:val="000000" w:themeColor="text1"/>
              </w:rPr>
              <w:lastRenderedPageBreak/>
              <w:t>傷害事故認定之權責相關單位、專家學者代表等列席或報告。</w:t>
            </w:r>
          </w:p>
        </w:tc>
        <w:tc>
          <w:tcPr>
            <w:tcW w:w="1667" w:type="pct"/>
            <w:shd w:val="clear" w:color="auto" w:fill="auto"/>
          </w:tcPr>
          <w:p w:rsidR="00DB19A7" w:rsidRPr="003D532E" w:rsidRDefault="00DB19A7" w:rsidP="00DB19A7">
            <w:pPr>
              <w:kinsoku w:val="0"/>
              <w:overflowPunct w:val="0"/>
              <w:ind w:left="0" w:firstLineChars="0" w:firstLine="0"/>
              <w:rPr>
                <w:rFonts w:ascii="標楷體" w:hAnsi="標楷體"/>
                <w:color w:val="000000" w:themeColor="text1"/>
              </w:rPr>
            </w:pPr>
            <w:r w:rsidRPr="003D532E">
              <w:rPr>
                <w:rFonts w:ascii="標楷體" w:hAnsi="標楷體" w:hint="eastAsia"/>
                <w:color w:val="000000" w:themeColor="text1"/>
              </w:rPr>
              <w:lastRenderedPageBreak/>
              <w:t>點次變更。原第七點調整為第九點。</w:t>
            </w:r>
          </w:p>
        </w:tc>
      </w:tr>
      <w:tr w:rsidR="00DB19A7" w:rsidRPr="003D532E" w:rsidTr="001B2732">
        <w:tc>
          <w:tcPr>
            <w:tcW w:w="1666"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rPr>
            </w:pPr>
            <w:r w:rsidRPr="003D532E">
              <w:rPr>
                <w:rFonts w:ascii="標楷體" w:hAnsi="標楷體" w:hint="eastAsia"/>
                <w:color w:val="000000" w:themeColor="text1"/>
                <w:u w:val="thick"/>
              </w:rPr>
              <w:lastRenderedPageBreak/>
              <w:t>十</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本要點所需經費由本府編列預算支應。</w:t>
            </w:r>
          </w:p>
        </w:tc>
        <w:tc>
          <w:tcPr>
            <w:tcW w:w="1667" w:type="pct"/>
            <w:shd w:val="clear" w:color="auto" w:fill="auto"/>
          </w:tcPr>
          <w:p w:rsidR="00DB19A7" w:rsidRPr="003D532E" w:rsidRDefault="00DB19A7" w:rsidP="00DB19A7">
            <w:pPr>
              <w:kinsoku w:val="0"/>
              <w:overflowPunct w:val="0"/>
              <w:ind w:left="504" w:hangingChars="210" w:hanging="504"/>
              <w:rPr>
                <w:rFonts w:ascii="標楷體" w:hAnsi="標楷體"/>
                <w:color w:val="000000" w:themeColor="text1"/>
              </w:rPr>
            </w:pPr>
            <w:r w:rsidRPr="003D532E">
              <w:rPr>
                <w:rFonts w:ascii="標楷體" w:hAnsi="標楷體" w:hint="eastAsia"/>
                <w:color w:val="000000" w:themeColor="text1"/>
                <w:u w:val="thick"/>
              </w:rPr>
              <w:t>八</w:t>
            </w:r>
            <w:r w:rsidRPr="003D532E">
              <w:rPr>
                <w:rFonts w:ascii="標楷體" w:hAnsi="標楷體" w:hint="eastAsia"/>
                <w:color w:val="000000" w:themeColor="text1"/>
              </w:rPr>
              <w:t>、</w:t>
            </w:r>
            <w:r w:rsidRPr="003D532E">
              <w:rPr>
                <w:rFonts w:ascii="標楷體" w:hAnsi="標楷體"/>
                <w:color w:val="000000" w:themeColor="text1"/>
              </w:rPr>
              <w:tab/>
            </w:r>
            <w:r w:rsidRPr="003D532E">
              <w:rPr>
                <w:rFonts w:ascii="標楷體" w:hAnsi="標楷體" w:hint="eastAsia"/>
                <w:color w:val="000000" w:themeColor="text1"/>
              </w:rPr>
              <w:t>本要點所需經費由本府編列預算支應。</w:t>
            </w:r>
          </w:p>
        </w:tc>
        <w:tc>
          <w:tcPr>
            <w:tcW w:w="1667" w:type="pct"/>
            <w:shd w:val="clear" w:color="auto" w:fill="auto"/>
          </w:tcPr>
          <w:p w:rsidR="00DB19A7" w:rsidRPr="003D532E" w:rsidRDefault="00DB19A7" w:rsidP="00DB19A7">
            <w:pPr>
              <w:kinsoku w:val="0"/>
              <w:overflowPunct w:val="0"/>
              <w:ind w:left="0" w:firstLineChars="0" w:firstLine="0"/>
              <w:rPr>
                <w:rFonts w:ascii="標楷體" w:hAnsi="標楷體"/>
                <w:color w:val="000000" w:themeColor="text1"/>
                <w:szCs w:val="22"/>
              </w:rPr>
            </w:pPr>
            <w:r w:rsidRPr="003D532E">
              <w:rPr>
                <w:rFonts w:ascii="標楷體" w:hAnsi="標楷體" w:hint="eastAsia"/>
                <w:color w:val="000000" w:themeColor="text1"/>
              </w:rPr>
              <w:t>點次變更。原第八點調整為第十點。</w:t>
            </w:r>
          </w:p>
        </w:tc>
      </w:tr>
    </w:tbl>
    <w:p w:rsidR="00DB19A7" w:rsidRPr="003D532E" w:rsidRDefault="00DB19A7" w:rsidP="00D46062">
      <w:pPr>
        <w:ind w:left="0" w:firstLineChars="0" w:firstLine="0"/>
        <w:rPr>
          <w:color w:val="000000" w:themeColor="text1"/>
        </w:rPr>
      </w:pPr>
    </w:p>
    <w:p w:rsidR="00DB19A7" w:rsidRPr="003D532E" w:rsidRDefault="00DB19A7" w:rsidP="00DB19A7">
      <w:pPr>
        <w:widowControl/>
        <w:ind w:left="960" w:hanging="960"/>
        <w:rPr>
          <w:color w:val="000000" w:themeColor="text1"/>
        </w:rPr>
      </w:pPr>
      <w:r w:rsidRPr="003D532E">
        <w:rPr>
          <w:color w:val="000000" w:themeColor="text1"/>
        </w:rPr>
        <w:br w:type="page"/>
      </w:r>
    </w:p>
    <w:p w:rsidR="000675F3" w:rsidRPr="003D532E" w:rsidRDefault="000675F3" w:rsidP="000675F3">
      <w:pPr>
        <w:pStyle w:val="afffffffffff2"/>
        <w:spacing w:before="360" w:after="120"/>
        <w:rPr>
          <w:color w:val="000000" w:themeColor="text1"/>
        </w:rPr>
      </w:pPr>
      <w:r w:rsidRPr="003D532E">
        <w:rPr>
          <w:rFonts w:hint="eastAsia"/>
          <w:color w:val="000000" w:themeColor="text1"/>
        </w:rPr>
        <w:lastRenderedPageBreak/>
        <w:t>澎湖縣縣民意外死亡濟助金補助要點</w:t>
      </w:r>
    </w:p>
    <w:p w:rsidR="000675F3" w:rsidRPr="003D532E" w:rsidRDefault="000675F3" w:rsidP="000675F3">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102</w:t>
      </w:r>
      <w:r w:rsidRPr="003D532E">
        <w:rPr>
          <w:rFonts w:hint="eastAsia"/>
          <w:color w:val="000000" w:themeColor="text1"/>
          <w:sz w:val="20"/>
          <w:szCs w:val="20"/>
        </w:rPr>
        <w:t>年</w:t>
      </w:r>
      <w:r w:rsidRPr="003D532E">
        <w:rPr>
          <w:rFonts w:hint="eastAsia"/>
          <w:color w:val="000000" w:themeColor="text1"/>
          <w:sz w:val="20"/>
          <w:szCs w:val="20"/>
        </w:rPr>
        <w:t>12</w:t>
      </w:r>
      <w:r w:rsidRPr="003D532E">
        <w:rPr>
          <w:rFonts w:hint="eastAsia"/>
          <w:color w:val="000000" w:themeColor="text1"/>
          <w:sz w:val="20"/>
          <w:szCs w:val="20"/>
        </w:rPr>
        <w:t>月</w:t>
      </w:r>
      <w:r w:rsidRPr="003D532E">
        <w:rPr>
          <w:rFonts w:hint="eastAsia"/>
          <w:color w:val="000000" w:themeColor="text1"/>
          <w:sz w:val="20"/>
          <w:szCs w:val="20"/>
        </w:rPr>
        <w:t>31</w:t>
      </w:r>
      <w:r w:rsidRPr="003D532E">
        <w:rPr>
          <w:rFonts w:hint="eastAsia"/>
          <w:color w:val="000000" w:themeColor="text1"/>
          <w:sz w:val="20"/>
          <w:szCs w:val="20"/>
        </w:rPr>
        <w:t>日府社福字第</w:t>
      </w:r>
      <w:r w:rsidRPr="003D532E">
        <w:rPr>
          <w:rFonts w:hint="eastAsia"/>
          <w:color w:val="000000" w:themeColor="text1"/>
          <w:sz w:val="20"/>
          <w:szCs w:val="20"/>
        </w:rPr>
        <w:t>1021210626</w:t>
      </w:r>
      <w:r w:rsidRPr="003D532E">
        <w:rPr>
          <w:rFonts w:hint="eastAsia"/>
          <w:color w:val="000000" w:themeColor="text1"/>
          <w:sz w:val="20"/>
          <w:szCs w:val="20"/>
        </w:rPr>
        <w:t>號函訂定</w:t>
      </w:r>
    </w:p>
    <w:p w:rsidR="000675F3" w:rsidRPr="003D532E" w:rsidRDefault="000675F3" w:rsidP="000675F3">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103</w:t>
      </w:r>
      <w:r w:rsidRPr="003D532E">
        <w:rPr>
          <w:rFonts w:hint="eastAsia"/>
          <w:color w:val="000000" w:themeColor="text1"/>
          <w:sz w:val="20"/>
          <w:szCs w:val="20"/>
        </w:rPr>
        <w:t>年</w:t>
      </w:r>
      <w:r w:rsidRPr="003D532E">
        <w:rPr>
          <w:rFonts w:hint="eastAsia"/>
          <w:color w:val="000000" w:themeColor="text1"/>
          <w:sz w:val="20"/>
          <w:szCs w:val="20"/>
        </w:rPr>
        <w:t>7</w:t>
      </w:r>
      <w:r w:rsidRPr="003D532E">
        <w:rPr>
          <w:rFonts w:hint="eastAsia"/>
          <w:color w:val="000000" w:themeColor="text1"/>
          <w:sz w:val="20"/>
          <w:szCs w:val="20"/>
        </w:rPr>
        <w:t>月</w:t>
      </w:r>
      <w:r w:rsidRPr="003D532E">
        <w:rPr>
          <w:rFonts w:hint="eastAsia"/>
          <w:color w:val="000000" w:themeColor="text1"/>
          <w:sz w:val="20"/>
          <w:szCs w:val="20"/>
        </w:rPr>
        <w:t>1</w:t>
      </w:r>
      <w:r w:rsidRPr="003D532E">
        <w:rPr>
          <w:rFonts w:hint="eastAsia"/>
          <w:color w:val="000000" w:themeColor="text1"/>
          <w:sz w:val="20"/>
          <w:szCs w:val="20"/>
        </w:rPr>
        <w:t>日府社福字第</w:t>
      </w:r>
      <w:r w:rsidRPr="003D532E">
        <w:rPr>
          <w:rFonts w:hint="eastAsia"/>
          <w:color w:val="000000" w:themeColor="text1"/>
          <w:sz w:val="20"/>
          <w:szCs w:val="20"/>
        </w:rPr>
        <w:t>1031204656</w:t>
      </w:r>
      <w:r w:rsidRPr="003D532E">
        <w:rPr>
          <w:rFonts w:hint="eastAsia"/>
          <w:color w:val="000000" w:themeColor="text1"/>
          <w:sz w:val="20"/>
          <w:szCs w:val="20"/>
        </w:rPr>
        <w:t>號函修正第四點、第七點規定</w:t>
      </w:r>
    </w:p>
    <w:p w:rsidR="000675F3" w:rsidRPr="003D532E" w:rsidRDefault="000675F3" w:rsidP="000675F3">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113</w:t>
      </w:r>
      <w:r w:rsidRPr="003D532E">
        <w:rPr>
          <w:rFonts w:hint="eastAsia"/>
          <w:color w:val="000000" w:themeColor="text1"/>
          <w:sz w:val="20"/>
          <w:szCs w:val="20"/>
        </w:rPr>
        <w:t>年</w:t>
      </w:r>
      <w:r w:rsidRPr="003D532E">
        <w:rPr>
          <w:rFonts w:hint="eastAsia"/>
          <w:color w:val="000000" w:themeColor="text1"/>
          <w:sz w:val="20"/>
          <w:szCs w:val="20"/>
        </w:rPr>
        <w:t>5</w:t>
      </w:r>
      <w:r w:rsidRPr="003D532E">
        <w:rPr>
          <w:rFonts w:hint="eastAsia"/>
          <w:color w:val="000000" w:themeColor="text1"/>
          <w:sz w:val="20"/>
          <w:szCs w:val="20"/>
        </w:rPr>
        <w:t>月</w:t>
      </w:r>
      <w:r w:rsidRPr="003D532E">
        <w:rPr>
          <w:rFonts w:hint="eastAsia"/>
          <w:color w:val="000000" w:themeColor="text1"/>
          <w:sz w:val="20"/>
          <w:szCs w:val="20"/>
        </w:rPr>
        <w:t>21</w:t>
      </w:r>
      <w:r w:rsidRPr="003D532E">
        <w:rPr>
          <w:rFonts w:hint="eastAsia"/>
          <w:color w:val="000000" w:themeColor="text1"/>
          <w:sz w:val="20"/>
          <w:szCs w:val="20"/>
        </w:rPr>
        <w:t>日府社福字第</w:t>
      </w:r>
      <w:r w:rsidRPr="003D532E">
        <w:rPr>
          <w:rFonts w:hint="eastAsia"/>
          <w:color w:val="000000" w:themeColor="text1"/>
          <w:sz w:val="20"/>
          <w:szCs w:val="20"/>
        </w:rPr>
        <w:t>1131205955</w:t>
      </w:r>
      <w:r w:rsidRPr="003D532E">
        <w:rPr>
          <w:rFonts w:hint="eastAsia"/>
          <w:color w:val="000000" w:themeColor="text1"/>
          <w:sz w:val="20"/>
          <w:szCs w:val="20"/>
        </w:rPr>
        <w:t>號函修正</w:t>
      </w:r>
    </w:p>
    <w:p w:rsidR="000675F3" w:rsidRPr="003D532E" w:rsidRDefault="000675F3" w:rsidP="000675F3">
      <w:pPr>
        <w:spacing w:line="240" w:lineRule="exact"/>
        <w:ind w:left="0" w:firstLineChars="0" w:firstLine="0"/>
        <w:jc w:val="right"/>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114</w:t>
      </w:r>
      <w:r w:rsidRPr="003D532E">
        <w:rPr>
          <w:rFonts w:hint="eastAsia"/>
          <w:color w:val="000000" w:themeColor="text1"/>
          <w:sz w:val="20"/>
          <w:szCs w:val="20"/>
        </w:rPr>
        <w:t>年</w:t>
      </w:r>
      <w:r w:rsidRPr="003D532E">
        <w:rPr>
          <w:rFonts w:hint="eastAsia"/>
          <w:color w:val="000000" w:themeColor="text1"/>
          <w:sz w:val="20"/>
          <w:szCs w:val="20"/>
        </w:rPr>
        <w:t>2</w:t>
      </w:r>
      <w:r w:rsidRPr="003D532E">
        <w:rPr>
          <w:rFonts w:hint="eastAsia"/>
          <w:color w:val="000000" w:themeColor="text1"/>
          <w:sz w:val="20"/>
          <w:szCs w:val="20"/>
        </w:rPr>
        <w:t>月</w:t>
      </w:r>
      <w:r w:rsidRPr="003D532E">
        <w:rPr>
          <w:rFonts w:hint="eastAsia"/>
          <w:color w:val="000000" w:themeColor="text1"/>
          <w:sz w:val="20"/>
          <w:szCs w:val="20"/>
        </w:rPr>
        <w:t>4</w:t>
      </w:r>
      <w:r w:rsidRPr="003D532E">
        <w:rPr>
          <w:rFonts w:hint="eastAsia"/>
          <w:color w:val="000000" w:themeColor="text1"/>
          <w:sz w:val="20"/>
          <w:szCs w:val="20"/>
        </w:rPr>
        <w:t>日府社福字第</w:t>
      </w:r>
      <w:r w:rsidRPr="003D532E">
        <w:rPr>
          <w:rFonts w:hint="eastAsia"/>
          <w:color w:val="000000" w:themeColor="text1"/>
          <w:sz w:val="20"/>
          <w:szCs w:val="20"/>
        </w:rPr>
        <w:t>1141200984</w:t>
      </w:r>
      <w:r w:rsidRPr="003D532E">
        <w:rPr>
          <w:rFonts w:hint="eastAsia"/>
          <w:color w:val="000000" w:themeColor="text1"/>
          <w:sz w:val="20"/>
          <w:szCs w:val="20"/>
        </w:rPr>
        <w:t>號函修正</w:t>
      </w:r>
    </w:p>
    <w:p w:rsidR="000675F3" w:rsidRPr="003D532E" w:rsidRDefault="000675F3" w:rsidP="000675F3">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澎湖縣政府（以下簡稱本府）為落實照顧本縣民眾因遭受意外傷害致死時之家庭經濟負擔，給予生活上之濟助，特訂定本要點。</w:t>
      </w:r>
    </w:p>
    <w:p w:rsidR="000675F3" w:rsidRPr="003D532E" w:rsidRDefault="000675F3" w:rsidP="000675F3">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本要點所稱當事人，係指因受外來意外傷害事故致死之受害人。</w:t>
      </w:r>
      <w:r w:rsidRPr="003D532E">
        <w:rPr>
          <w:color w:val="000000" w:themeColor="text1"/>
        </w:rPr>
        <w:br/>
      </w:r>
      <w:r w:rsidRPr="003D532E">
        <w:rPr>
          <w:rFonts w:hint="eastAsia"/>
          <w:color w:val="000000" w:themeColor="text1"/>
        </w:rPr>
        <w:t>本要點所稱申請人，於當事人死亡，為當事人之法定繼承人。</w:t>
      </w:r>
    </w:p>
    <w:p w:rsidR="000675F3" w:rsidRPr="003D532E" w:rsidRDefault="000675F3" w:rsidP="000675F3">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當事人因遭遇外來突發的意外傷害事故（並以此意外傷害事故為直接原因）致死或自意外傷害事故發生日起一百八十日內致身亡者，而該意外事故為死亡之直接原因，現設籍本縣且符合下列各款之一者，其法定繼承人得申請本濟助金。</w:t>
      </w:r>
    </w:p>
    <w:p w:rsidR="000675F3" w:rsidRPr="003D532E" w:rsidRDefault="000675F3" w:rsidP="000675F3">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color w:val="000000" w:themeColor="text1"/>
        </w:rPr>
        <w:tab/>
      </w:r>
      <w:r w:rsidRPr="003D532E">
        <w:rPr>
          <w:rFonts w:hint="eastAsia"/>
          <w:color w:val="000000" w:themeColor="text1"/>
        </w:rPr>
        <w:t>連續設籍於本縣滿五年以上並實際居住於本縣者</w:t>
      </w:r>
      <w:r w:rsidRPr="003D532E">
        <w:rPr>
          <w:rFonts w:hint="eastAsia"/>
          <w:color w:val="000000" w:themeColor="text1"/>
        </w:rPr>
        <w:t>(</w:t>
      </w:r>
      <w:r w:rsidRPr="003D532E">
        <w:rPr>
          <w:rFonts w:hint="eastAsia"/>
          <w:color w:val="000000" w:themeColor="text1"/>
        </w:rPr>
        <w:t>當事人死亡日推算</w:t>
      </w:r>
      <w:r w:rsidRPr="003D532E">
        <w:rPr>
          <w:rFonts w:hint="eastAsia"/>
          <w:color w:val="000000" w:themeColor="text1"/>
        </w:rPr>
        <w:t>)</w:t>
      </w:r>
      <w:r w:rsidRPr="003D532E">
        <w:rPr>
          <w:rFonts w:hint="eastAsia"/>
          <w:color w:val="000000" w:themeColor="text1"/>
        </w:rPr>
        <w:t>。</w:t>
      </w:r>
    </w:p>
    <w:p w:rsidR="000675F3" w:rsidRPr="003D532E" w:rsidRDefault="000675F3" w:rsidP="000675F3">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color w:val="000000" w:themeColor="text1"/>
        </w:rPr>
        <w:tab/>
      </w:r>
      <w:r w:rsidRPr="003D532E">
        <w:rPr>
          <w:rFonts w:hint="eastAsia"/>
          <w:color w:val="000000" w:themeColor="text1"/>
        </w:rPr>
        <w:t>未滿五歲之幼童於本縣辦理出生登記未曾遷移者。</w:t>
      </w:r>
    </w:p>
    <w:p w:rsidR="000675F3" w:rsidRPr="003D532E" w:rsidRDefault="000675F3" w:rsidP="000675F3">
      <w:pPr>
        <w:ind w:left="50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濟助金額之標準如下：</w:t>
      </w:r>
    </w:p>
    <w:p w:rsidR="000675F3" w:rsidRPr="003D532E" w:rsidRDefault="000675F3" w:rsidP="000675F3">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color w:val="000000" w:themeColor="text1"/>
        </w:rPr>
        <w:tab/>
      </w:r>
      <w:r w:rsidRPr="003D532E">
        <w:rPr>
          <w:rFonts w:hint="eastAsia"/>
          <w:color w:val="000000" w:themeColor="text1"/>
        </w:rPr>
        <w:t>當事人為低收入戶：最高核給新臺幣三十萬元。</w:t>
      </w:r>
    </w:p>
    <w:p w:rsidR="000675F3" w:rsidRPr="003D532E" w:rsidRDefault="000675F3" w:rsidP="000675F3">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color w:val="000000" w:themeColor="text1"/>
        </w:rPr>
        <w:tab/>
      </w:r>
      <w:r w:rsidRPr="003D532E">
        <w:rPr>
          <w:rFonts w:hint="eastAsia"/>
          <w:color w:val="000000" w:themeColor="text1"/>
        </w:rPr>
        <w:t>當事人為中低收入戶：最高核給新臺幣二十萬元。</w:t>
      </w:r>
    </w:p>
    <w:p w:rsidR="000675F3" w:rsidRPr="003D532E" w:rsidRDefault="000675F3" w:rsidP="000675F3">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color w:val="000000" w:themeColor="text1"/>
        </w:rPr>
        <w:tab/>
      </w:r>
      <w:r w:rsidRPr="003D532E">
        <w:rPr>
          <w:rFonts w:hint="eastAsia"/>
          <w:color w:val="000000" w:themeColor="text1"/>
        </w:rPr>
        <w:t>當事人為一般縣民：年滿十六歲以上，未滿六十五歲者，最高核給新臺幣十五萬元；未滿十六歲及年滿六十五歲以上者，最高核給新臺幣十萬元。</w:t>
      </w:r>
    </w:p>
    <w:p w:rsidR="000675F3" w:rsidRPr="003D532E" w:rsidRDefault="00180069" w:rsidP="000675F3">
      <w:pPr>
        <w:ind w:left="504" w:hangingChars="210" w:hanging="504"/>
        <w:rPr>
          <w:color w:val="000000" w:themeColor="text1"/>
        </w:rPr>
      </w:pPr>
      <w:r w:rsidRPr="003D532E">
        <w:rPr>
          <w:color w:val="000000" w:themeColor="text1"/>
        </w:rPr>
        <w:tab/>
      </w:r>
      <w:r w:rsidR="000675F3" w:rsidRPr="003D532E">
        <w:rPr>
          <w:rFonts w:hint="eastAsia"/>
          <w:color w:val="000000" w:themeColor="text1"/>
        </w:rPr>
        <w:t>前項意外死亡濟助金若與本府其他縣民死亡救助項目相同時，僅能擇一申請。</w:t>
      </w:r>
    </w:p>
    <w:p w:rsidR="000675F3" w:rsidRPr="003D532E" w:rsidRDefault="000675F3" w:rsidP="000675F3">
      <w:pPr>
        <w:ind w:left="504" w:hangingChars="210" w:hanging="504"/>
        <w:rPr>
          <w:color w:val="000000" w:themeColor="text1"/>
        </w:rPr>
      </w:pPr>
      <w:r w:rsidRPr="003D532E">
        <w:rPr>
          <w:rFonts w:hint="eastAsia"/>
          <w:color w:val="000000" w:themeColor="text1"/>
        </w:rPr>
        <w:t>五、當事人有下列因素致死亡者，不予濟助：</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00180069" w:rsidRPr="003D532E">
        <w:rPr>
          <w:color w:val="000000" w:themeColor="text1"/>
        </w:rPr>
        <w:tab/>
      </w:r>
      <w:r w:rsidRPr="003D532E">
        <w:rPr>
          <w:rFonts w:hint="eastAsia"/>
          <w:color w:val="000000" w:themeColor="text1"/>
        </w:rPr>
        <w:t>故意行為。</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00180069" w:rsidRPr="003D532E">
        <w:rPr>
          <w:color w:val="000000" w:themeColor="text1"/>
        </w:rPr>
        <w:tab/>
      </w:r>
      <w:r w:rsidRPr="003D532E">
        <w:rPr>
          <w:rFonts w:hint="eastAsia"/>
          <w:color w:val="000000" w:themeColor="text1"/>
        </w:rPr>
        <w:t>自殺行為。</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00180069" w:rsidRPr="003D532E">
        <w:rPr>
          <w:color w:val="000000" w:themeColor="text1"/>
        </w:rPr>
        <w:tab/>
      </w:r>
      <w:r w:rsidRPr="003D532E">
        <w:rPr>
          <w:rFonts w:hint="eastAsia"/>
          <w:color w:val="000000" w:themeColor="text1"/>
        </w:rPr>
        <w:t>犯罪行為。</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00180069" w:rsidRPr="003D532E">
        <w:rPr>
          <w:color w:val="000000" w:themeColor="text1"/>
        </w:rPr>
        <w:tab/>
      </w:r>
      <w:r w:rsidRPr="003D532E">
        <w:rPr>
          <w:rFonts w:hint="eastAsia"/>
          <w:color w:val="000000" w:themeColor="text1"/>
        </w:rPr>
        <w:t>戰爭（不論宣戰與否）、內亂及其他類似的武裝變亂。</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00180069" w:rsidRPr="003D532E">
        <w:rPr>
          <w:color w:val="000000" w:themeColor="text1"/>
        </w:rPr>
        <w:tab/>
      </w:r>
      <w:r w:rsidRPr="003D532E">
        <w:rPr>
          <w:rFonts w:hint="eastAsia"/>
          <w:color w:val="000000" w:themeColor="text1"/>
        </w:rPr>
        <w:t>失蹤人口依民法第八條第一項、第二項規定宣告死亡。</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六</w:t>
      </w:r>
      <w:r w:rsidRPr="003D532E">
        <w:rPr>
          <w:rFonts w:hint="eastAsia"/>
          <w:color w:val="000000" w:themeColor="text1"/>
        </w:rPr>
        <w:t>)</w:t>
      </w:r>
      <w:r w:rsidR="00180069" w:rsidRPr="003D532E">
        <w:rPr>
          <w:color w:val="000000" w:themeColor="text1"/>
        </w:rPr>
        <w:tab/>
      </w:r>
      <w:r w:rsidRPr="003D532E">
        <w:rPr>
          <w:rFonts w:hint="eastAsia"/>
          <w:color w:val="000000" w:themeColor="text1"/>
        </w:rPr>
        <w:t>身體疾病。</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七</w:t>
      </w:r>
      <w:r w:rsidRPr="003D532E">
        <w:rPr>
          <w:rFonts w:hint="eastAsia"/>
          <w:color w:val="000000" w:themeColor="text1"/>
        </w:rPr>
        <w:t>)</w:t>
      </w:r>
      <w:r w:rsidR="00180069" w:rsidRPr="003D532E">
        <w:rPr>
          <w:color w:val="000000" w:themeColor="text1"/>
        </w:rPr>
        <w:tab/>
      </w:r>
      <w:r w:rsidRPr="003D532E">
        <w:rPr>
          <w:rFonts w:hint="eastAsia"/>
          <w:color w:val="000000" w:themeColor="text1"/>
        </w:rPr>
        <w:t>酒後駕車。</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八</w:t>
      </w:r>
      <w:r w:rsidRPr="003D532E">
        <w:rPr>
          <w:rFonts w:hint="eastAsia"/>
          <w:color w:val="000000" w:themeColor="text1"/>
        </w:rPr>
        <w:t>)</w:t>
      </w:r>
      <w:r w:rsidR="00180069" w:rsidRPr="003D532E">
        <w:rPr>
          <w:color w:val="000000" w:themeColor="text1"/>
        </w:rPr>
        <w:tab/>
      </w:r>
      <w:r w:rsidRPr="003D532E">
        <w:rPr>
          <w:rFonts w:hint="eastAsia"/>
          <w:color w:val="000000" w:themeColor="text1"/>
        </w:rPr>
        <w:t>無照駕駛。</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lastRenderedPageBreak/>
        <w:t>(</w:t>
      </w:r>
      <w:r w:rsidRPr="003D532E">
        <w:rPr>
          <w:rFonts w:hint="eastAsia"/>
          <w:color w:val="000000" w:themeColor="text1"/>
        </w:rPr>
        <w:t>九</w:t>
      </w:r>
      <w:r w:rsidRPr="003D532E">
        <w:rPr>
          <w:rFonts w:hint="eastAsia"/>
          <w:color w:val="000000" w:themeColor="text1"/>
        </w:rPr>
        <w:t>)</w:t>
      </w:r>
      <w:r w:rsidR="00180069" w:rsidRPr="003D532E">
        <w:rPr>
          <w:color w:val="000000" w:themeColor="text1"/>
        </w:rPr>
        <w:tab/>
      </w:r>
      <w:r w:rsidRPr="003D532E">
        <w:rPr>
          <w:rFonts w:hint="eastAsia"/>
          <w:color w:val="000000" w:themeColor="text1"/>
        </w:rPr>
        <w:t>同一事故已進入強制汽機車責任險或汽車交通事故特別補償基金之賠（補）償程序，但程序終結而未獲賠（補）償者不在此限。</w:t>
      </w:r>
    </w:p>
    <w:p w:rsidR="000675F3" w:rsidRPr="003D532E" w:rsidRDefault="000675F3" w:rsidP="000675F3">
      <w:pPr>
        <w:ind w:left="504" w:hangingChars="210" w:hanging="504"/>
        <w:rPr>
          <w:color w:val="000000" w:themeColor="text1"/>
        </w:rPr>
      </w:pPr>
      <w:r w:rsidRPr="003D532E">
        <w:rPr>
          <w:rFonts w:hint="eastAsia"/>
          <w:color w:val="000000" w:themeColor="text1"/>
        </w:rPr>
        <w:t>六、申請人有下列情形之一，本府應撤銷原核發處分，並得以書面命其返還所領取之濟助金：</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00180069" w:rsidRPr="003D532E">
        <w:rPr>
          <w:color w:val="000000" w:themeColor="text1"/>
        </w:rPr>
        <w:tab/>
      </w:r>
      <w:r w:rsidRPr="003D532E">
        <w:rPr>
          <w:rFonts w:hint="eastAsia"/>
          <w:color w:val="000000" w:themeColor="text1"/>
        </w:rPr>
        <w:t>提供不實之資料者。</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00180069" w:rsidRPr="003D532E">
        <w:rPr>
          <w:color w:val="000000" w:themeColor="text1"/>
        </w:rPr>
        <w:tab/>
      </w:r>
      <w:r w:rsidRPr="003D532E">
        <w:rPr>
          <w:rFonts w:hint="eastAsia"/>
          <w:color w:val="000000" w:themeColor="text1"/>
        </w:rPr>
        <w:t>隱匿或拒絕提供本府所要求之資料者。</w:t>
      </w:r>
    </w:p>
    <w:p w:rsidR="000675F3" w:rsidRPr="003D532E" w:rsidRDefault="000675F3" w:rsidP="00180069">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00180069" w:rsidRPr="003D532E">
        <w:rPr>
          <w:color w:val="000000" w:themeColor="text1"/>
        </w:rPr>
        <w:tab/>
      </w:r>
      <w:r w:rsidRPr="003D532E">
        <w:rPr>
          <w:rFonts w:hint="eastAsia"/>
          <w:color w:val="000000" w:themeColor="text1"/>
        </w:rPr>
        <w:t>以詐欺或其他不正當方法取得本要點所定之濟助金者。</w:t>
      </w:r>
    </w:p>
    <w:p w:rsidR="000675F3" w:rsidRPr="003D532E" w:rsidRDefault="000675F3" w:rsidP="000675F3">
      <w:pPr>
        <w:ind w:left="504" w:hangingChars="210" w:hanging="504"/>
        <w:rPr>
          <w:color w:val="000000" w:themeColor="text1"/>
        </w:rPr>
      </w:pPr>
      <w:r w:rsidRPr="003D532E">
        <w:rPr>
          <w:rFonts w:hint="eastAsia"/>
          <w:color w:val="000000" w:themeColor="text1"/>
        </w:rPr>
        <w:t>七、死亡之濟助對象依民法一千一百三十八條之繼承規定辦理。但當事人為低收入戶或中低收入戶而依據社會救助法第五條第三項第九款審核認定不列入其家庭應計算人口之配偶、子女及父母，不具具領人資格。</w:t>
      </w:r>
    </w:p>
    <w:p w:rsidR="000675F3" w:rsidRPr="003D532E" w:rsidRDefault="000675F3" w:rsidP="000675F3">
      <w:pPr>
        <w:ind w:left="504" w:hangingChars="210" w:hanging="504"/>
        <w:rPr>
          <w:color w:val="000000" w:themeColor="text1"/>
        </w:rPr>
      </w:pPr>
      <w:r w:rsidRPr="003D532E">
        <w:rPr>
          <w:rFonts w:hint="eastAsia"/>
          <w:color w:val="000000" w:themeColor="text1"/>
        </w:rPr>
        <w:t>八、因意外事故死亡者，申請人應檢附申請書（附件一）、當事人除戶戶籍謄本及法定繼承人戶籍謄本、當事人福利身分證明（一般縣民免檢附）、檢察機關開具之死亡證明書、繼承系統表（附件二）、多位法定繼承人請領委託書（附件三）、切結書（附件四）、領據（附件五）及受領人存摺封面影本等相關證明文件。意外事故發生在中華民國境外者，應檢附由各該國（地區）政府部門發給之證明文件，並經我國駐外機構之認證；其屬大陸地區證明文件，應經臺灣地區與大陸地區人民關係條例第七條規定之機構或民間團體驗證。</w:t>
      </w:r>
      <w:r w:rsidR="00180069" w:rsidRPr="003D532E">
        <w:rPr>
          <w:color w:val="000000" w:themeColor="text1"/>
        </w:rPr>
        <w:br/>
      </w:r>
      <w:r w:rsidRPr="003D532E">
        <w:rPr>
          <w:rFonts w:hint="eastAsia"/>
          <w:color w:val="000000" w:themeColor="text1"/>
        </w:rPr>
        <w:t>申請人應自當事人意外死亡事實發生之日起六個月內檢附前項相關證明文件向當事人戶籍所在地鄉（市）公所提出申請，鄉（市）公所初審後，擬具初審意見函報本府核定。</w:t>
      </w:r>
      <w:r w:rsidR="00180069" w:rsidRPr="003D532E">
        <w:rPr>
          <w:color w:val="000000" w:themeColor="text1"/>
        </w:rPr>
        <w:br/>
      </w:r>
      <w:r w:rsidRPr="003D532E">
        <w:rPr>
          <w:rFonts w:hint="eastAsia"/>
          <w:color w:val="000000" w:themeColor="text1"/>
        </w:rPr>
        <w:t>本府針對案情明確且經業務單位親訪無誤或與本府前已核定補助案件類同之案件，採審查小組書面審查方式辦理；案情未臻明確且前無類同之案件，則召開審查會議決議之；遇重大災害致有大量縣民意外死亡時，為從速協助家屬生活，案情明確且與本府前已核定補助案件類同者，得先行核發濟助金，再由審查小組追認之。</w:t>
      </w:r>
    </w:p>
    <w:p w:rsidR="000675F3" w:rsidRPr="003D532E" w:rsidRDefault="000675F3" w:rsidP="000675F3">
      <w:pPr>
        <w:ind w:left="504" w:hangingChars="210" w:hanging="504"/>
        <w:rPr>
          <w:color w:val="000000" w:themeColor="text1"/>
        </w:rPr>
      </w:pPr>
      <w:r w:rsidRPr="003D532E">
        <w:rPr>
          <w:rFonts w:hint="eastAsia"/>
          <w:color w:val="000000" w:themeColor="text1"/>
        </w:rPr>
        <w:t>九、</w:t>
      </w:r>
      <w:r w:rsidR="00180069" w:rsidRPr="003D532E">
        <w:rPr>
          <w:color w:val="000000" w:themeColor="text1"/>
        </w:rPr>
        <w:tab/>
      </w:r>
      <w:r w:rsidRPr="003D532E">
        <w:rPr>
          <w:rFonts w:hint="eastAsia"/>
          <w:color w:val="000000" w:themeColor="text1"/>
        </w:rPr>
        <w:t>審查小組由本府秘書長擔任召集人，社會處處長擔任副召集人，民政處、財政處、行政處、主計處、衛生局各派一員擔任組員。</w:t>
      </w:r>
      <w:r w:rsidR="00180069" w:rsidRPr="003D532E">
        <w:rPr>
          <w:color w:val="000000" w:themeColor="text1"/>
        </w:rPr>
        <w:br/>
      </w:r>
      <w:r w:rsidRPr="003D532E">
        <w:rPr>
          <w:rFonts w:hint="eastAsia"/>
          <w:color w:val="000000" w:themeColor="text1"/>
        </w:rPr>
        <w:t>審查會議由召集人主持，由審查小組出席，並得依需要邀請當事人戶籍所在地鄉（市）公所、意外傷害事故認定之權責相關單位、專家學者代表等列席或報告。</w:t>
      </w:r>
    </w:p>
    <w:p w:rsidR="00180069" w:rsidRPr="003D532E" w:rsidRDefault="000675F3" w:rsidP="000675F3">
      <w:pPr>
        <w:ind w:left="504" w:hangingChars="210" w:hanging="504"/>
        <w:rPr>
          <w:color w:val="000000" w:themeColor="text1"/>
        </w:rPr>
      </w:pPr>
      <w:r w:rsidRPr="003D532E">
        <w:rPr>
          <w:rFonts w:hint="eastAsia"/>
          <w:color w:val="000000" w:themeColor="text1"/>
        </w:rPr>
        <w:t>十、</w:t>
      </w:r>
      <w:r w:rsidR="00180069" w:rsidRPr="003D532E">
        <w:rPr>
          <w:color w:val="000000" w:themeColor="text1"/>
        </w:rPr>
        <w:tab/>
      </w:r>
      <w:r w:rsidRPr="003D532E">
        <w:rPr>
          <w:rFonts w:hint="eastAsia"/>
          <w:color w:val="000000" w:themeColor="text1"/>
        </w:rPr>
        <w:t>本要點所需經費由本府編列預算支應。</w:t>
      </w:r>
    </w:p>
    <w:p w:rsidR="009F25D6" w:rsidRPr="003D532E" w:rsidRDefault="009F25D6" w:rsidP="00DE5BB5">
      <w:pPr>
        <w:ind w:left="960" w:hanging="960"/>
        <w:jc w:val="right"/>
        <w:rPr>
          <w:color w:val="000000" w:themeColor="text1"/>
          <w:bdr w:val="single" w:sz="4" w:space="0" w:color="auto"/>
        </w:rPr>
      </w:pPr>
      <w:r w:rsidRPr="003D532E">
        <w:rPr>
          <w:color w:val="000000" w:themeColor="text1"/>
          <w:bdr w:val="single" w:sz="4" w:space="0" w:color="auto"/>
        </w:rPr>
        <w:lastRenderedPageBreak/>
        <w:t>附件</w:t>
      </w:r>
      <w:r w:rsidRPr="003D532E">
        <w:rPr>
          <w:rFonts w:hint="eastAsia"/>
          <w:color w:val="000000" w:themeColor="text1"/>
          <w:bdr w:val="single" w:sz="4" w:space="0" w:color="auto"/>
        </w:rPr>
        <w:t>一</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89"/>
        <w:gridCol w:w="369"/>
        <w:gridCol w:w="1069"/>
        <w:gridCol w:w="1546"/>
        <w:gridCol w:w="609"/>
        <w:gridCol w:w="937"/>
        <w:gridCol w:w="1504"/>
        <w:gridCol w:w="638"/>
        <w:gridCol w:w="1003"/>
      </w:tblGrid>
      <w:tr w:rsidR="009F25D6" w:rsidRPr="003D532E" w:rsidTr="009F25D6">
        <w:trPr>
          <w:jc w:val="center"/>
        </w:trPr>
        <w:tc>
          <w:tcPr>
            <w:tcW w:w="5000" w:type="pct"/>
            <w:gridSpan w:val="9"/>
            <w:vAlign w:val="center"/>
          </w:tcPr>
          <w:p w:rsidR="009F25D6" w:rsidRPr="003D532E" w:rsidRDefault="009F25D6" w:rsidP="00A84C86">
            <w:pPr>
              <w:spacing w:beforeLines="50" w:afterLines="50"/>
              <w:ind w:left="961" w:hanging="961"/>
              <w:rPr>
                <w:color w:val="000000" w:themeColor="text1"/>
                <w:sz w:val="20"/>
                <w:szCs w:val="20"/>
              </w:rPr>
            </w:pPr>
            <w:r w:rsidRPr="003D532E">
              <w:rPr>
                <w:rFonts w:hint="eastAsia"/>
                <w:b/>
                <w:color w:val="000000" w:themeColor="text1"/>
              </w:rPr>
              <w:t>澎湖縣縣民遭受意外死亡濟助金申請書</w:t>
            </w:r>
            <w:r w:rsidRPr="003D532E">
              <w:rPr>
                <w:rFonts w:hint="eastAsia"/>
                <w:b/>
                <w:color w:val="000000" w:themeColor="text1"/>
                <w:sz w:val="20"/>
                <w:szCs w:val="20"/>
              </w:rPr>
              <w:t xml:space="preserve">　　</w:t>
            </w:r>
            <w:r w:rsidRPr="003D532E">
              <w:rPr>
                <w:rFonts w:hint="eastAsia"/>
                <w:color w:val="000000" w:themeColor="text1"/>
                <w:sz w:val="20"/>
                <w:szCs w:val="20"/>
              </w:rPr>
              <w:t>申請日期：</w:t>
            </w:r>
            <w:r w:rsidRPr="003D532E">
              <w:rPr>
                <w:rFonts w:hint="eastAsia"/>
                <w:color w:val="000000" w:themeColor="text1"/>
                <w:sz w:val="20"/>
                <w:szCs w:val="20"/>
              </w:rPr>
              <w:t xml:space="preserve">    </w:t>
            </w:r>
            <w:r w:rsidRPr="003D532E">
              <w:rPr>
                <w:rFonts w:hint="eastAsia"/>
                <w:color w:val="000000" w:themeColor="text1"/>
                <w:sz w:val="20"/>
                <w:szCs w:val="20"/>
              </w:rPr>
              <w:t>年</w:t>
            </w:r>
            <w:r w:rsidRPr="003D532E">
              <w:rPr>
                <w:rFonts w:hint="eastAsia"/>
                <w:color w:val="000000" w:themeColor="text1"/>
                <w:sz w:val="20"/>
                <w:szCs w:val="20"/>
              </w:rPr>
              <w:t xml:space="preserve"> </w:t>
            </w:r>
            <w:r w:rsidRPr="003D532E">
              <w:rPr>
                <w:color w:val="000000" w:themeColor="text1"/>
                <w:sz w:val="20"/>
                <w:szCs w:val="20"/>
              </w:rPr>
              <w:t xml:space="preserve"> </w:t>
            </w:r>
            <w:r w:rsidRPr="003D532E">
              <w:rPr>
                <w:rFonts w:hint="eastAsia"/>
                <w:color w:val="000000" w:themeColor="text1"/>
                <w:sz w:val="20"/>
                <w:szCs w:val="20"/>
              </w:rPr>
              <w:t xml:space="preserve">  </w:t>
            </w:r>
            <w:r w:rsidRPr="003D532E">
              <w:rPr>
                <w:rFonts w:hint="eastAsia"/>
                <w:color w:val="000000" w:themeColor="text1"/>
                <w:sz w:val="20"/>
                <w:szCs w:val="20"/>
              </w:rPr>
              <w:t>月</w:t>
            </w:r>
            <w:r w:rsidRPr="003D532E">
              <w:rPr>
                <w:rFonts w:hint="eastAsia"/>
                <w:color w:val="000000" w:themeColor="text1"/>
                <w:sz w:val="20"/>
                <w:szCs w:val="20"/>
              </w:rPr>
              <w:t xml:space="preserve">  </w:t>
            </w:r>
            <w:r w:rsidRPr="003D532E">
              <w:rPr>
                <w:color w:val="000000" w:themeColor="text1"/>
                <w:sz w:val="20"/>
                <w:szCs w:val="20"/>
              </w:rPr>
              <w:t xml:space="preserve"> </w:t>
            </w:r>
            <w:r w:rsidRPr="003D532E">
              <w:rPr>
                <w:rFonts w:hint="eastAsia"/>
                <w:color w:val="000000" w:themeColor="text1"/>
                <w:sz w:val="20"/>
                <w:szCs w:val="20"/>
              </w:rPr>
              <w:t xml:space="preserve"> </w:t>
            </w:r>
            <w:r w:rsidRPr="003D532E">
              <w:rPr>
                <w:rFonts w:hint="eastAsia"/>
                <w:color w:val="000000" w:themeColor="text1"/>
                <w:sz w:val="20"/>
                <w:szCs w:val="20"/>
              </w:rPr>
              <w:t>日</w:t>
            </w:r>
          </w:p>
        </w:tc>
      </w:tr>
      <w:tr w:rsidR="009F25D6" w:rsidRPr="003D532E" w:rsidTr="009F25D6">
        <w:trPr>
          <w:jc w:val="center"/>
        </w:trPr>
        <w:tc>
          <w:tcPr>
            <w:tcW w:w="5000" w:type="pct"/>
            <w:gridSpan w:val="9"/>
            <w:shd w:val="clear" w:color="auto" w:fill="E7E6E6"/>
            <w:vAlign w:val="center"/>
          </w:tcPr>
          <w:p w:rsidR="009F25D6" w:rsidRPr="003D532E" w:rsidRDefault="009F25D6" w:rsidP="009F25D6">
            <w:pPr>
              <w:ind w:left="800" w:hanging="800"/>
              <w:rPr>
                <w:b/>
                <w:color w:val="000000" w:themeColor="text1"/>
                <w:sz w:val="20"/>
                <w:szCs w:val="20"/>
              </w:rPr>
            </w:pPr>
            <w:r w:rsidRPr="003D532E">
              <w:rPr>
                <w:rFonts w:hint="eastAsia"/>
                <w:bCs/>
                <w:color w:val="000000" w:themeColor="text1"/>
                <w:sz w:val="20"/>
                <w:szCs w:val="20"/>
              </w:rPr>
              <w:t>基本資料</w:t>
            </w:r>
          </w:p>
        </w:tc>
      </w:tr>
      <w:tr w:rsidR="009F25D6" w:rsidRPr="003D532E" w:rsidTr="009F25D6">
        <w:trPr>
          <w:jc w:val="center"/>
        </w:trPr>
        <w:tc>
          <w:tcPr>
            <w:tcW w:w="525" w:type="pct"/>
            <w:gridSpan w:val="2"/>
            <w:shd w:val="clear" w:color="auto" w:fill="FFFFFF"/>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當事人</w:t>
            </w:r>
          </w:p>
        </w:tc>
        <w:tc>
          <w:tcPr>
            <w:tcW w:w="655" w:type="pct"/>
            <w:vAlign w:val="center"/>
          </w:tcPr>
          <w:p w:rsidR="009F25D6" w:rsidRPr="003D532E" w:rsidRDefault="009F25D6" w:rsidP="009F25D6">
            <w:pPr>
              <w:ind w:left="800" w:hanging="800"/>
              <w:jc w:val="distribute"/>
              <w:rPr>
                <w:b/>
                <w:color w:val="000000" w:themeColor="text1"/>
                <w:sz w:val="20"/>
                <w:szCs w:val="20"/>
              </w:rPr>
            </w:pPr>
            <w:r w:rsidRPr="003D532E">
              <w:rPr>
                <w:rFonts w:hint="eastAsia"/>
                <w:color w:val="000000" w:themeColor="text1"/>
                <w:sz w:val="20"/>
                <w:szCs w:val="20"/>
              </w:rPr>
              <w:t>姓名</w:t>
            </w:r>
          </w:p>
        </w:tc>
        <w:tc>
          <w:tcPr>
            <w:tcW w:w="947" w:type="pct"/>
            <w:vAlign w:val="center"/>
          </w:tcPr>
          <w:p w:rsidR="009F25D6" w:rsidRPr="003D532E" w:rsidRDefault="009F25D6" w:rsidP="009F25D6">
            <w:pPr>
              <w:ind w:left="801" w:hanging="801"/>
              <w:jc w:val="distribute"/>
              <w:rPr>
                <w:b/>
                <w:color w:val="000000" w:themeColor="text1"/>
                <w:sz w:val="20"/>
                <w:szCs w:val="20"/>
              </w:rPr>
            </w:pPr>
          </w:p>
        </w:tc>
        <w:tc>
          <w:tcPr>
            <w:tcW w:w="947" w:type="pct"/>
            <w:gridSpan w:val="2"/>
            <w:vAlign w:val="center"/>
          </w:tcPr>
          <w:p w:rsidR="009F25D6" w:rsidRPr="003D532E" w:rsidRDefault="009F25D6" w:rsidP="009F25D6">
            <w:pPr>
              <w:ind w:left="800" w:hanging="800"/>
              <w:jc w:val="distribute"/>
              <w:rPr>
                <w:b/>
                <w:color w:val="000000" w:themeColor="text1"/>
                <w:sz w:val="20"/>
                <w:szCs w:val="20"/>
              </w:rPr>
            </w:pPr>
            <w:r w:rsidRPr="003D532E">
              <w:rPr>
                <w:rFonts w:hint="eastAsia"/>
                <w:color w:val="000000" w:themeColor="text1"/>
                <w:sz w:val="20"/>
                <w:szCs w:val="20"/>
              </w:rPr>
              <w:t>性別</w:t>
            </w:r>
          </w:p>
        </w:tc>
        <w:tc>
          <w:tcPr>
            <w:tcW w:w="921" w:type="pct"/>
            <w:vAlign w:val="center"/>
          </w:tcPr>
          <w:p w:rsidR="009F25D6" w:rsidRPr="003D532E" w:rsidRDefault="009F25D6" w:rsidP="009F25D6">
            <w:pPr>
              <w:ind w:left="801" w:hanging="801"/>
              <w:jc w:val="distribute"/>
              <w:rPr>
                <w:b/>
                <w:color w:val="000000" w:themeColor="text1"/>
                <w:sz w:val="20"/>
                <w:szCs w:val="20"/>
              </w:rPr>
            </w:pPr>
          </w:p>
        </w:tc>
        <w:tc>
          <w:tcPr>
            <w:tcW w:w="391" w:type="pct"/>
            <w:vAlign w:val="center"/>
          </w:tcPr>
          <w:p w:rsidR="009F25D6" w:rsidRPr="003D532E" w:rsidRDefault="009F25D6" w:rsidP="009F25D6">
            <w:pPr>
              <w:ind w:left="800" w:hanging="800"/>
              <w:jc w:val="distribute"/>
              <w:rPr>
                <w:b/>
                <w:color w:val="000000" w:themeColor="text1"/>
                <w:sz w:val="20"/>
                <w:szCs w:val="20"/>
              </w:rPr>
            </w:pPr>
            <w:r w:rsidRPr="003D532E">
              <w:rPr>
                <w:rFonts w:hint="eastAsia"/>
                <w:color w:val="000000" w:themeColor="text1"/>
                <w:sz w:val="20"/>
                <w:szCs w:val="20"/>
              </w:rPr>
              <w:t>年齡</w:t>
            </w:r>
          </w:p>
        </w:tc>
        <w:tc>
          <w:tcPr>
            <w:tcW w:w="614" w:type="pct"/>
            <w:vAlign w:val="center"/>
          </w:tcPr>
          <w:p w:rsidR="009F25D6" w:rsidRPr="003D532E" w:rsidRDefault="009F25D6" w:rsidP="009F25D6">
            <w:pPr>
              <w:ind w:left="801" w:hanging="801"/>
              <w:jc w:val="distribute"/>
              <w:rPr>
                <w:b/>
                <w:color w:val="000000" w:themeColor="text1"/>
                <w:sz w:val="20"/>
                <w:szCs w:val="20"/>
              </w:rPr>
            </w:pPr>
          </w:p>
        </w:tc>
      </w:tr>
      <w:tr w:rsidR="009F25D6" w:rsidRPr="003D532E" w:rsidTr="009F25D6">
        <w:trPr>
          <w:jc w:val="center"/>
        </w:trPr>
        <w:tc>
          <w:tcPr>
            <w:tcW w:w="525" w:type="pct"/>
            <w:gridSpan w:val="2"/>
            <w:vMerge w:val="restart"/>
            <w:shd w:val="clear" w:color="auto" w:fill="FFFFFF"/>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申請人</w:t>
            </w:r>
          </w:p>
        </w:tc>
        <w:tc>
          <w:tcPr>
            <w:tcW w:w="655" w:type="pct"/>
            <w:vAlign w:val="center"/>
          </w:tcPr>
          <w:p w:rsidR="009F25D6" w:rsidRPr="003D532E" w:rsidRDefault="009F25D6" w:rsidP="009F25D6">
            <w:pPr>
              <w:ind w:left="800" w:hanging="800"/>
              <w:jc w:val="distribute"/>
              <w:rPr>
                <w:b/>
                <w:color w:val="000000" w:themeColor="text1"/>
                <w:sz w:val="20"/>
                <w:szCs w:val="20"/>
              </w:rPr>
            </w:pPr>
            <w:r w:rsidRPr="003D532E">
              <w:rPr>
                <w:rFonts w:hint="eastAsia"/>
                <w:color w:val="000000" w:themeColor="text1"/>
                <w:sz w:val="20"/>
                <w:szCs w:val="20"/>
              </w:rPr>
              <w:t>姓名</w:t>
            </w:r>
          </w:p>
        </w:tc>
        <w:tc>
          <w:tcPr>
            <w:tcW w:w="947" w:type="pct"/>
            <w:vAlign w:val="center"/>
          </w:tcPr>
          <w:p w:rsidR="009F25D6" w:rsidRPr="003D532E" w:rsidRDefault="009F25D6" w:rsidP="009F25D6">
            <w:pPr>
              <w:ind w:left="801" w:hanging="801"/>
              <w:jc w:val="distribute"/>
              <w:rPr>
                <w:b/>
                <w:color w:val="000000" w:themeColor="text1"/>
                <w:sz w:val="20"/>
                <w:szCs w:val="20"/>
              </w:rPr>
            </w:pPr>
          </w:p>
        </w:tc>
        <w:tc>
          <w:tcPr>
            <w:tcW w:w="947" w:type="pct"/>
            <w:gridSpan w:val="2"/>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身分證字號</w:t>
            </w:r>
          </w:p>
        </w:tc>
        <w:tc>
          <w:tcPr>
            <w:tcW w:w="921" w:type="pct"/>
            <w:vAlign w:val="center"/>
          </w:tcPr>
          <w:p w:rsidR="009F25D6" w:rsidRPr="003D532E" w:rsidRDefault="009F25D6" w:rsidP="009F25D6">
            <w:pPr>
              <w:ind w:left="800" w:hanging="800"/>
              <w:jc w:val="distribute"/>
              <w:rPr>
                <w:color w:val="000000" w:themeColor="text1"/>
                <w:sz w:val="20"/>
                <w:szCs w:val="20"/>
              </w:rPr>
            </w:pPr>
          </w:p>
        </w:tc>
        <w:tc>
          <w:tcPr>
            <w:tcW w:w="391" w:type="pct"/>
            <w:vMerge w:val="restart"/>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蓋章</w:t>
            </w:r>
          </w:p>
        </w:tc>
        <w:tc>
          <w:tcPr>
            <w:tcW w:w="614" w:type="pct"/>
            <w:vMerge w:val="restart"/>
            <w:vAlign w:val="center"/>
          </w:tcPr>
          <w:p w:rsidR="009F25D6" w:rsidRPr="003D532E" w:rsidRDefault="009F25D6" w:rsidP="009F25D6">
            <w:pPr>
              <w:ind w:left="800" w:hanging="800"/>
              <w:jc w:val="distribute"/>
              <w:rPr>
                <w:color w:val="000000" w:themeColor="text1"/>
                <w:sz w:val="20"/>
                <w:szCs w:val="20"/>
              </w:rPr>
            </w:pPr>
          </w:p>
        </w:tc>
      </w:tr>
      <w:tr w:rsidR="009F25D6" w:rsidRPr="003D532E" w:rsidTr="009F25D6">
        <w:trPr>
          <w:jc w:val="center"/>
        </w:trPr>
        <w:tc>
          <w:tcPr>
            <w:tcW w:w="525" w:type="pct"/>
            <w:gridSpan w:val="2"/>
            <w:vMerge/>
            <w:shd w:val="clear" w:color="auto" w:fill="FFFFFF"/>
            <w:vAlign w:val="center"/>
          </w:tcPr>
          <w:p w:rsidR="009F25D6" w:rsidRPr="003D532E" w:rsidRDefault="009F25D6" w:rsidP="009F25D6">
            <w:pPr>
              <w:ind w:left="800" w:hanging="800"/>
              <w:jc w:val="distribute"/>
              <w:rPr>
                <w:color w:val="000000" w:themeColor="text1"/>
                <w:sz w:val="20"/>
                <w:szCs w:val="20"/>
              </w:rPr>
            </w:pPr>
          </w:p>
        </w:tc>
        <w:tc>
          <w:tcPr>
            <w:tcW w:w="655" w:type="pct"/>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電話</w:t>
            </w:r>
          </w:p>
        </w:tc>
        <w:tc>
          <w:tcPr>
            <w:tcW w:w="947" w:type="pct"/>
            <w:vAlign w:val="center"/>
          </w:tcPr>
          <w:p w:rsidR="009F25D6" w:rsidRPr="003D532E" w:rsidRDefault="009F25D6" w:rsidP="009F25D6">
            <w:pPr>
              <w:ind w:left="801" w:hanging="801"/>
              <w:jc w:val="distribute"/>
              <w:rPr>
                <w:b/>
                <w:color w:val="000000" w:themeColor="text1"/>
                <w:sz w:val="20"/>
                <w:szCs w:val="20"/>
              </w:rPr>
            </w:pPr>
          </w:p>
        </w:tc>
        <w:tc>
          <w:tcPr>
            <w:tcW w:w="947" w:type="pct"/>
            <w:gridSpan w:val="2"/>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與當事人關係</w:t>
            </w:r>
          </w:p>
        </w:tc>
        <w:tc>
          <w:tcPr>
            <w:tcW w:w="921" w:type="pct"/>
            <w:vAlign w:val="center"/>
          </w:tcPr>
          <w:p w:rsidR="009F25D6" w:rsidRPr="003D532E" w:rsidRDefault="009F25D6" w:rsidP="009F25D6">
            <w:pPr>
              <w:ind w:left="800" w:hanging="800"/>
              <w:jc w:val="distribute"/>
              <w:rPr>
                <w:color w:val="000000" w:themeColor="text1"/>
                <w:sz w:val="20"/>
                <w:szCs w:val="20"/>
              </w:rPr>
            </w:pPr>
          </w:p>
        </w:tc>
        <w:tc>
          <w:tcPr>
            <w:tcW w:w="391" w:type="pct"/>
            <w:vMerge/>
            <w:vAlign w:val="center"/>
          </w:tcPr>
          <w:p w:rsidR="009F25D6" w:rsidRPr="003D532E" w:rsidRDefault="009F25D6" w:rsidP="009F25D6">
            <w:pPr>
              <w:ind w:left="800" w:hanging="800"/>
              <w:jc w:val="distribute"/>
              <w:rPr>
                <w:color w:val="000000" w:themeColor="text1"/>
                <w:sz w:val="20"/>
                <w:szCs w:val="20"/>
              </w:rPr>
            </w:pPr>
          </w:p>
        </w:tc>
        <w:tc>
          <w:tcPr>
            <w:tcW w:w="614" w:type="pct"/>
            <w:vMerge/>
            <w:vAlign w:val="center"/>
          </w:tcPr>
          <w:p w:rsidR="009F25D6" w:rsidRPr="003D532E" w:rsidRDefault="009F25D6" w:rsidP="009F25D6">
            <w:pPr>
              <w:ind w:left="800" w:hanging="800"/>
              <w:jc w:val="distribute"/>
              <w:rPr>
                <w:color w:val="000000" w:themeColor="text1"/>
                <w:sz w:val="20"/>
                <w:szCs w:val="20"/>
              </w:rPr>
            </w:pPr>
          </w:p>
        </w:tc>
      </w:tr>
      <w:tr w:rsidR="009F25D6" w:rsidRPr="003D532E" w:rsidTr="009F25D6">
        <w:trPr>
          <w:jc w:val="center"/>
        </w:trPr>
        <w:tc>
          <w:tcPr>
            <w:tcW w:w="525" w:type="pct"/>
            <w:gridSpan w:val="2"/>
            <w:vMerge/>
            <w:shd w:val="clear" w:color="auto" w:fill="FFFFFF"/>
            <w:vAlign w:val="center"/>
          </w:tcPr>
          <w:p w:rsidR="009F25D6" w:rsidRPr="003D532E" w:rsidRDefault="009F25D6" w:rsidP="009F25D6">
            <w:pPr>
              <w:ind w:left="800" w:hanging="800"/>
              <w:jc w:val="distribute"/>
              <w:rPr>
                <w:color w:val="000000" w:themeColor="text1"/>
                <w:sz w:val="20"/>
                <w:szCs w:val="20"/>
              </w:rPr>
            </w:pPr>
          </w:p>
        </w:tc>
        <w:tc>
          <w:tcPr>
            <w:tcW w:w="655" w:type="pct"/>
            <w:vAlign w:val="center"/>
          </w:tcPr>
          <w:p w:rsidR="009F25D6" w:rsidRPr="003D532E" w:rsidRDefault="009F25D6" w:rsidP="009F25D6">
            <w:pPr>
              <w:ind w:left="800" w:hanging="800"/>
              <w:jc w:val="distribute"/>
              <w:rPr>
                <w:color w:val="000000" w:themeColor="text1"/>
                <w:sz w:val="20"/>
                <w:szCs w:val="20"/>
              </w:rPr>
            </w:pPr>
            <w:r w:rsidRPr="003D532E">
              <w:rPr>
                <w:rFonts w:hint="eastAsia"/>
                <w:color w:val="000000" w:themeColor="text1"/>
                <w:sz w:val="20"/>
                <w:szCs w:val="20"/>
              </w:rPr>
              <w:t>通訊地址</w:t>
            </w:r>
          </w:p>
        </w:tc>
        <w:tc>
          <w:tcPr>
            <w:tcW w:w="3820" w:type="pct"/>
            <w:gridSpan w:val="6"/>
            <w:vAlign w:val="center"/>
          </w:tcPr>
          <w:p w:rsidR="009F25D6" w:rsidRPr="003D532E" w:rsidRDefault="009F25D6" w:rsidP="009F25D6">
            <w:pPr>
              <w:ind w:left="800" w:hanging="800"/>
              <w:jc w:val="distribute"/>
              <w:rPr>
                <w:color w:val="000000" w:themeColor="text1"/>
                <w:sz w:val="20"/>
                <w:szCs w:val="20"/>
              </w:rPr>
            </w:pPr>
          </w:p>
          <w:p w:rsidR="009F25D6" w:rsidRPr="003D532E" w:rsidRDefault="009F25D6" w:rsidP="009F25D6">
            <w:pPr>
              <w:ind w:left="800" w:hanging="800"/>
              <w:jc w:val="distribute"/>
              <w:rPr>
                <w:color w:val="000000" w:themeColor="text1"/>
                <w:sz w:val="20"/>
                <w:szCs w:val="20"/>
              </w:rPr>
            </w:pPr>
          </w:p>
        </w:tc>
      </w:tr>
      <w:tr w:rsidR="009F25D6" w:rsidRPr="003D532E" w:rsidTr="009F25D6">
        <w:trPr>
          <w:jc w:val="center"/>
        </w:trPr>
        <w:tc>
          <w:tcPr>
            <w:tcW w:w="5000" w:type="pct"/>
            <w:gridSpan w:val="9"/>
            <w:shd w:val="clear" w:color="auto" w:fill="E7E6E6"/>
            <w:vAlign w:val="center"/>
          </w:tcPr>
          <w:p w:rsidR="009F25D6" w:rsidRPr="003D532E" w:rsidRDefault="009F25D6" w:rsidP="009F25D6">
            <w:pPr>
              <w:ind w:left="800" w:hanging="800"/>
              <w:rPr>
                <w:bCs/>
                <w:color w:val="000000" w:themeColor="text1"/>
                <w:sz w:val="20"/>
                <w:szCs w:val="20"/>
              </w:rPr>
            </w:pPr>
            <w:r w:rsidRPr="003D532E">
              <w:rPr>
                <w:rFonts w:hint="eastAsia"/>
                <w:bCs/>
                <w:color w:val="000000" w:themeColor="text1"/>
                <w:sz w:val="20"/>
                <w:szCs w:val="20"/>
              </w:rPr>
              <w:t>濟助對象及範圍</w:t>
            </w:r>
          </w:p>
        </w:tc>
      </w:tr>
      <w:tr w:rsidR="009F25D6" w:rsidRPr="003D532E" w:rsidTr="009F25D6">
        <w:trPr>
          <w:jc w:val="center"/>
        </w:trPr>
        <w:tc>
          <w:tcPr>
            <w:tcW w:w="5000" w:type="pct"/>
            <w:gridSpan w:val="9"/>
            <w:vAlign w:val="center"/>
          </w:tcPr>
          <w:p w:rsidR="009F25D6" w:rsidRPr="003D532E" w:rsidRDefault="009F25D6" w:rsidP="009F25D6">
            <w:pPr>
              <w:ind w:left="0" w:firstLineChars="0" w:firstLine="0"/>
              <w:rPr>
                <w:color w:val="000000" w:themeColor="text1"/>
                <w:sz w:val="20"/>
                <w:szCs w:val="20"/>
              </w:rPr>
            </w:pPr>
            <w:r w:rsidRPr="003D532E">
              <w:rPr>
                <w:rFonts w:hint="eastAsia"/>
                <w:color w:val="000000" w:themeColor="text1"/>
                <w:sz w:val="20"/>
                <w:szCs w:val="20"/>
              </w:rPr>
              <w:t>現設籍本縣之縣籍民眾因遭遇外來突發的意外傷害事故並以此意外傷害事故為直接原因致死或自意外傷害事故發生日起一百八十日內致死，並符合下列條件之一者：</w:t>
            </w:r>
          </w:p>
          <w:p w:rsidR="009F25D6" w:rsidRPr="003D532E" w:rsidRDefault="009F25D6" w:rsidP="009F25D6">
            <w:pPr>
              <w:snapToGrid w:val="0"/>
              <w:ind w:left="0" w:firstLineChars="0" w:firstLine="0"/>
              <w:rPr>
                <w:rFonts w:ascii="標楷體" w:hAnsi="標楷體"/>
                <w:color w:val="000000" w:themeColor="text1"/>
                <w:sz w:val="20"/>
                <w:szCs w:val="20"/>
              </w:rPr>
            </w:pPr>
            <w:r w:rsidRPr="003D532E">
              <w:rPr>
                <w:rFonts w:ascii="標楷體" w:hAnsi="標楷體" w:hint="eastAsia"/>
                <w:color w:val="000000" w:themeColor="text1"/>
                <w:sz w:val="20"/>
                <w:szCs w:val="20"/>
              </w:rPr>
              <w:t>（一）連續設籍於本縣滿五年以上(當事人死亡日推算)。</w:t>
            </w:r>
          </w:p>
          <w:p w:rsidR="009F25D6" w:rsidRPr="003D532E" w:rsidRDefault="009F25D6" w:rsidP="009F25D6">
            <w:pPr>
              <w:snapToGrid w:val="0"/>
              <w:ind w:left="0" w:firstLineChars="0" w:firstLine="0"/>
              <w:rPr>
                <w:color w:val="000000" w:themeColor="text1"/>
                <w:sz w:val="20"/>
                <w:szCs w:val="20"/>
              </w:rPr>
            </w:pPr>
            <w:r w:rsidRPr="003D532E">
              <w:rPr>
                <w:rFonts w:ascii="標楷體" w:hAnsi="標楷體" w:hint="eastAsia"/>
                <w:color w:val="000000" w:themeColor="text1"/>
                <w:sz w:val="20"/>
                <w:szCs w:val="20"/>
              </w:rPr>
              <w:t>（二）未滿五歲之幼童於本縣辦理出生登記未曾遷移者。</w:t>
            </w:r>
          </w:p>
        </w:tc>
      </w:tr>
      <w:tr w:rsidR="009F25D6" w:rsidRPr="003D532E" w:rsidTr="009F25D6">
        <w:trPr>
          <w:jc w:val="center"/>
        </w:trPr>
        <w:tc>
          <w:tcPr>
            <w:tcW w:w="5000" w:type="pct"/>
            <w:gridSpan w:val="9"/>
            <w:tcBorders>
              <w:bottom w:val="single" w:sz="6" w:space="0" w:color="auto"/>
            </w:tcBorders>
            <w:shd w:val="clear" w:color="auto" w:fill="E7E6E6"/>
            <w:vAlign w:val="center"/>
          </w:tcPr>
          <w:p w:rsidR="009F25D6" w:rsidRPr="003D532E" w:rsidRDefault="009F25D6" w:rsidP="009F25D6">
            <w:pPr>
              <w:ind w:left="800" w:hanging="800"/>
              <w:rPr>
                <w:bCs/>
                <w:color w:val="000000" w:themeColor="text1"/>
                <w:sz w:val="20"/>
                <w:szCs w:val="20"/>
              </w:rPr>
            </w:pPr>
            <w:r w:rsidRPr="003D532E">
              <w:rPr>
                <w:rFonts w:hint="eastAsia"/>
                <w:bCs/>
                <w:color w:val="000000" w:themeColor="text1"/>
                <w:sz w:val="20"/>
                <w:szCs w:val="20"/>
              </w:rPr>
              <w:t>應備文件</w:t>
            </w:r>
          </w:p>
        </w:tc>
      </w:tr>
      <w:tr w:rsidR="009F25D6" w:rsidRPr="003D532E" w:rsidTr="009F25D6">
        <w:trPr>
          <w:jc w:val="center"/>
        </w:trPr>
        <w:tc>
          <w:tcPr>
            <w:tcW w:w="2500" w:type="pct"/>
            <w:gridSpan w:val="5"/>
            <w:tcBorders>
              <w:top w:val="single" w:sz="6" w:space="0" w:color="auto"/>
              <w:bottom w:val="single" w:sz="6" w:space="0" w:color="auto"/>
              <w:right w:val="nil"/>
            </w:tcBorders>
            <w:vAlign w:val="center"/>
          </w:tcPr>
          <w:p w:rsidR="009F25D6" w:rsidRPr="003D532E" w:rsidRDefault="009F25D6" w:rsidP="009F25D6">
            <w:pPr>
              <w:ind w:left="800" w:hanging="800"/>
              <w:rPr>
                <w:color w:val="000000" w:themeColor="text1"/>
                <w:sz w:val="20"/>
                <w:szCs w:val="20"/>
              </w:rPr>
            </w:pPr>
            <w:r w:rsidRPr="003D532E">
              <w:rPr>
                <w:rFonts w:ascii="標楷體" w:hAnsi="標楷體" w:hint="eastAsia"/>
                <w:color w:val="000000" w:themeColor="text1"/>
                <w:sz w:val="20"/>
                <w:szCs w:val="20"/>
              </w:rPr>
              <w:t>□申請書(附件一)。</w:t>
            </w:r>
          </w:p>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□檢察機關開具之死亡證明書。</w:t>
            </w:r>
          </w:p>
          <w:p w:rsidR="009F25D6" w:rsidRPr="003D532E" w:rsidRDefault="009F25D6" w:rsidP="009F25D6">
            <w:pPr>
              <w:ind w:left="800" w:hanging="800"/>
              <w:rPr>
                <w:color w:val="000000" w:themeColor="text1"/>
                <w:sz w:val="20"/>
                <w:szCs w:val="20"/>
              </w:rPr>
            </w:pPr>
            <w:r w:rsidRPr="003D532E">
              <w:rPr>
                <w:rFonts w:ascii="標楷體" w:hAnsi="標楷體" w:hint="eastAsia"/>
                <w:color w:val="000000" w:themeColor="text1"/>
                <w:sz w:val="20"/>
                <w:szCs w:val="20"/>
              </w:rPr>
              <w:t>□多位法定繼承人請領委託書(附件三)。</w:t>
            </w:r>
          </w:p>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□領據(附件五)。</w:t>
            </w:r>
          </w:p>
          <w:p w:rsidR="009F25D6" w:rsidRPr="003D532E" w:rsidRDefault="009F25D6" w:rsidP="009F25D6">
            <w:pPr>
              <w:ind w:left="800" w:hanging="800"/>
              <w:rPr>
                <w:color w:val="000000" w:themeColor="text1"/>
                <w:sz w:val="20"/>
                <w:szCs w:val="20"/>
                <w:u w:val="thick"/>
              </w:rPr>
            </w:pPr>
            <w:r w:rsidRPr="003D532E">
              <w:rPr>
                <w:rFonts w:ascii="標楷體" w:hAnsi="標楷體" w:hint="eastAsia"/>
                <w:color w:val="000000" w:themeColor="text1"/>
                <w:sz w:val="20"/>
                <w:szCs w:val="20"/>
              </w:rPr>
              <w:t>□當事人福利身分證明(一般縣民免檢附)。</w:t>
            </w:r>
          </w:p>
        </w:tc>
        <w:tc>
          <w:tcPr>
            <w:tcW w:w="2500" w:type="pct"/>
            <w:gridSpan w:val="4"/>
            <w:tcBorders>
              <w:top w:val="single" w:sz="6" w:space="0" w:color="auto"/>
              <w:left w:val="nil"/>
              <w:bottom w:val="single" w:sz="6" w:space="0" w:color="auto"/>
            </w:tcBorders>
            <w:vAlign w:val="center"/>
          </w:tcPr>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□當事人</w:t>
            </w:r>
            <w:r w:rsidRPr="003D532E">
              <w:rPr>
                <w:rFonts w:hint="eastAsia"/>
                <w:color w:val="000000" w:themeColor="text1"/>
                <w:sz w:val="20"/>
                <w:szCs w:val="20"/>
              </w:rPr>
              <w:t>除戶戶籍謄本、繼承人戶籍謄本。</w:t>
            </w:r>
          </w:p>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w:t>
            </w:r>
            <w:r w:rsidRPr="003D532E">
              <w:rPr>
                <w:rFonts w:hint="eastAsia"/>
                <w:color w:val="000000" w:themeColor="text1"/>
                <w:sz w:val="20"/>
                <w:szCs w:val="20"/>
              </w:rPr>
              <w:t>繼承系統表</w:t>
            </w:r>
            <w:r w:rsidRPr="003D532E">
              <w:rPr>
                <w:rFonts w:hint="eastAsia"/>
                <w:color w:val="000000" w:themeColor="text1"/>
                <w:sz w:val="20"/>
                <w:szCs w:val="20"/>
              </w:rPr>
              <w:t>(</w:t>
            </w:r>
            <w:r w:rsidRPr="003D532E">
              <w:rPr>
                <w:rFonts w:hint="eastAsia"/>
                <w:color w:val="000000" w:themeColor="text1"/>
                <w:sz w:val="20"/>
                <w:szCs w:val="20"/>
              </w:rPr>
              <w:t>附件二</w:t>
            </w:r>
            <w:r w:rsidRPr="003D532E">
              <w:rPr>
                <w:rFonts w:hint="eastAsia"/>
                <w:color w:val="000000" w:themeColor="text1"/>
                <w:sz w:val="20"/>
                <w:szCs w:val="20"/>
              </w:rPr>
              <w:t>)</w:t>
            </w:r>
            <w:r w:rsidRPr="003D532E">
              <w:rPr>
                <w:rFonts w:hint="eastAsia"/>
                <w:color w:val="000000" w:themeColor="text1"/>
                <w:sz w:val="20"/>
                <w:szCs w:val="20"/>
              </w:rPr>
              <w:t>。</w:t>
            </w:r>
          </w:p>
          <w:p w:rsidR="009F25D6" w:rsidRPr="003D532E" w:rsidRDefault="009F25D6" w:rsidP="009F25D6">
            <w:pPr>
              <w:ind w:left="800" w:hanging="800"/>
              <w:rPr>
                <w:strike/>
                <w:color w:val="000000" w:themeColor="text1"/>
                <w:sz w:val="20"/>
                <w:szCs w:val="20"/>
              </w:rPr>
            </w:pPr>
            <w:r w:rsidRPr="003D532E">
              <w:rPr>
                <w:rFonts w:ascii="標楷體" w:hAnsi="標楷體" w:hint="eastAsia"/>
                <w:color w:val="000000" w:themeColor="text1"/>
                <w:sz w:val="20"/>
                <w:szCs w:val="20"/>
              </w:rPr>
              <w:t>□切結書(附件四)。</w:t>
            </w:r>
          </w:p>
          <w:p w:rsidR="009F25D6" w:rsidRPr="003D532E" w:rsidRDefault="009F25D6" w:rsidP="009F25D6">
            <w:pPr>
              <w:ind w:left="800" w:hanging="800"/>
              <w:rPr>
                <w:color w:val="000000" w:themeColor="text1"/>
                <w:sz w:val="20"/>
                <w:szCs w:val="20"/>
              </w:rPr>
            </w:pPr>
            <w:r w:rsidRPr="003D532E">
              <w:rPr>
                <w:rFonts w:ascii="標楷體" w:hAnsi="標楷體" w:hint="eastAsia"/>
                <w:color w:val="000000" w:themeColor="text1"/>
                <w:sz w:val="20"/>
                <w:szCs w:val="20"/>
              </w:rPr>
              <w:t>□受領人存摺封面影本。</w:t>
            </w:r>
          </w:p>
        </w:tc>
      </w:tr>
      <w:tr w:rsidR="009F25D6" w:rsidRPr="003D532E" w:rsidTr="009F25D6">
        <w:trPr>
          <w:jc w:val="center"/>
        </w:trPr>
        <w:tc>
          <w:tcPr>
            <w:tcW w:w="5000" w:type="pct"/>
            <w:gridSpan w:val="9"/>
            <w:tcBorders>
              <w:top w:val="single" w:sz="6" w:space="0" w:color="auto"/>
            </w:tcBorders>
            <w:shd w:val="clear" w:color="auto" w:fill="E7E6E6"/>
            <w:vAlign w:val="center"/>
          </w:tcPr>
          <w:p w:rsidR="009F25D6" w:rsidRPr="003D532E" w:rsidRDefault="009F25D6" w:rsidP="009F25D6">
            <w:pPr>
              <w:ind w:left="800" w:hanging="800"/>
              <w:rPr>
                <w:bCs/>
                <w:color w:val="000000" w:themeColor="text1"/>
                <w:sz w:val="20"/>
                <w:szCs w:val="20"/>
              </w:rPr>
            </w:pPr>
            <w:r w:rsidRPr="003D532E">
              <w:rPr>
                <w:rFonts w:hint="eastAsia"/>
                <w:bCs/>
                <w:color w:val="000000" w:themeColor="text1"/>
                <w:sz w:val="20"/>
                <w:szCs w:val="20"/>
              </w:rPr>
              <w:t>審查結果</w:t>
            </w:r>
          </w:p>
        </w:tc>
      </w:tr>
      <w:tr w:rsidR="009F25D6" w:rsidRPr="003D532E" w:rsidTr="009F25D6">
        <w:trPr>
          <w:jc w:val="center"/>
        </w:trPr>
        <w:tc>
          <w:tcPr>
            <w:tcW w:w="5000" w:type="pct"/>
            <w:gridSpan w:val="9"/>
            <w:vAlign w:val="center"/>
          </w:tcPr>
          <w:p w:rsidR="009F25D6" w:rsidRPr="003D532E" w:rsidRDefault="009F25D6" w:rsidP="009F25D6">
            <w:pPr>
              <w:ind w:left="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w:t>
            </w:r>
            <w:r w:rsidRPr="003D532E">
              <w:rPr>
                <w:rFonts w:hint="eastAsia"/>
                <w:color w:val="000000" w:themeColor="text1"/>
                <w:sz w:val="20"/>
                <w:szCs w:val="20"/>
              </w:rPr>
              <w:t>一、符合要點規定：</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w:t>
            </w:r>
            <w:r w:rsidRPr="003D532E">
              <w:rPr>
                <w:rFonts w:hint="eastAsia"/>
                <w:color w:val="000000" w:themeColor="text1"/>
                <w:sz w:val="20"/>
                <w:szCs w:val="20"/>
              </w:rPr>
              <w:t>一</w:t>
            </w:r>
            <w:r w:rsidRPr="003D532E">
              <w:rPr>
                <w:rFonts w:hint="eastAsia"/>
                <w:color w:val="000000" w:themeColor="text1"/>
                <w:sz w:val="20"/>
                <w:szCs w:val="20"/>
              </w:rPr>
              <w:t>)</w:t>
            </w:r>
            <w:r w:rsidRPr="003D532E">
              <w:rPr>
                <w:rFonts w:hint="eastAsia"/>
                <w:color w:val="000000" w:themeColor="text1"/>
                <w:sz w:val="20"/>
                <w:szCs w:val="20"/>
              </w:rPr>
              <w:t>當事人為低收入戶者，最高核發濟助金新臺幣三十萬元整。</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w:t>
            </w:r>
            <w:r w:rsidRPr="003D532E">
              <w:rPr>
                <w:rFonts w:hint="eastAsia"/>
                <w:color w:val="000000" w:themeColor="text1"/>
                <w:sz w:val="20"/>
                <w:szCs w:val="20"/>
              </w:rPr>
              <w:t>二</w:t>
            </w:r>
            <w:r w:rsidRPr="003D532E">
              <w:rPr>
                <w:rFonts w:hint="eastAsia"/>
                <w:color w:val="000000" w:themeColor="text1"/>
                <w:sz w:val="20"/>
                <w:szCs w:val="20"/>
              </w:rPr>
              <w:t>)</w:t>
            </w:r>
            <w:r w:rsidRPr="003D532E">
              <w:rPr>
                <w:rFonts w:hint="eastAsia"/>
                <w:color w:val="000000" w:themeColor="text1"/>
                <w:sz w:val="20"/>
                <w:szCs w:val="20"/>
              </w:rPr>
              <w:t>當事人為中低收入戶者，最高核發濟助金新臺幣二十萬元整。</w:t>
            </w:r>
          </w:p>
          <w:p w:rsidR="009F25D6" w:rsidRPr="003D532E" w:rsidRDefault="0045620B" w:rsidP="009F25D6">
            <w:pPr>
              <w:ind w:leftChars="100" w:left="240" w:firstLineChars="0" w:firstLine="0"/>
              <w:rPr>
                <w:color w:val="000000" w:themeColor="text1"/>
                <w:sz w:val="20"/>
                <w:szCs w:val="20"/>
              </w:rPr>
            </w:pPr>
            <w:r w:rsidRPr="003D532E">
              <w:rPr>
                <w:rFonts w:hint="eastAsia"/>
                <w:color w:val="000000" w:themeColor="text1"/>
                <w:sz w:val="20"/>
                <w:szCs w:val="20"/>
              </w:rPr>
              <w:t xml:space="preserve">　</w:t>
            </w:r>
            <w:r w:rsidR="009F25D6" w:rsidRPr="003D532E">
              <w:rPr>
                <w:rFonts w:hint="eastAsia"/>
                <w:color w:val="000000" w:themeColor="text1"/>
                <w:sz w:val="20"/>
                <w:szCs w:val="20"/>
              </w:rPr>
              <w:t>(</w:t>
            </w:r>
            <w:r w:rsidR="009F25D6" w:rsidRPr="003D532E">
              <w:rPr>
                <w:rFonts w:hint="eastAsia"/>
                <w:color w:val="000000" w:themeColor="text1"/>
                <w:sz w:val="20"/>
                <w:szCs w:val="20"/>
              </w:rPr>
              <w:t>三</w:t>
            </w:r>
            <w:r w:rsidR="009F25D6" w:rsidRPr="003D532E">
              <w:rPr>
                <w:rFonts w:hint="eastAsia"/>
                <w:color w:val="000000" w:themeColor="text1"/>
                <w:sz w:val="20"/>
                <w:szCs w:val="20"/>
              </w:rPr>
              <w:t>)</w:t>
            </w:r>
            <w:r w:rsidR="009F25D6" w:rsidRPr="003D532E">
              <w:rPr>
                <w:rFonts w:hint="eastAsia"/>
                <w:color w:val="000000" w:themeColor="text1"/>
                <w:sz w:val="20"/>
                <w:szCs w:val="20"/>
              </w:rPr>
              <w:t>當事人為一般縣民者：</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1. </w:t>
            </w:r>
            <w:r w:rsidRPr="003D532E">
              <w:rPr>
                <w:rFonts w:hint="eastAsia"/>
                <w:color w:val="000000" w:themeColor="text1"/>
                <w:sz w:val="20"/>
                <w:szCs w:val="20"/>
              </w:rPr>
              <w:t>年滿十六歲以上，未滿六十五歲者，最高核發濟助金新臺幣十五萬元。</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2. </w:t>
            </w:r>
            <w:r w:rsidRPr="003D532E">
              <w:rPr>
                <w:rFonts w:hint="eastAsia"/>
                <w:color w:val="000000" w:themeColor="text1"/>
                <w:sz w:val="20"/>
                <w:szCs w:val="20"/>
              </w:rPr>
              <w:t>未滿十六歲及年滿六十五歲以上者，最高核發濟助金新臺幣十萬元。</w:t>
            </w:r>
          </w:p>
          <w:p w:rsidR="009F25D6" w:rsidRPr="003D532E" w:rsidRDefault="009F25D6" w:rsidP="009F25D6">
            <w:pPr>
              <w:ind w:left="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w:t>
            </w:r>
            <w:r w:rsidRPr="003D532E">
              <w:rPr>
                <w:rFonts w:hint="eastAsia"/>
                <w:color w:val="000000" w:themeColor="text1"/>
                <w:sz w:val="20"/>
                <w:szCs w:val="20"/>
              </w:rPr>
              <w:t>二、不符合要點規定：</w:t>
            </w:r>
          </w:p>
          <w:p w:rsidR="009F25D6" w:rsidRPr="003D532E" w:rsidRDefault="0045620B"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009F25D6" w:rsidRPr="003D532E">
              <w:rPr>
                <w:rFonts w:hint="eastAsia"/>
                <w:color w:val="000000" w:themeColor="text1"/>
                <w:sz w:val="20"/>
                <w:szCs w:val="20"/>
              </w:rPr>
              <w:t>(</w:t>
            </w:r>
            <w:r w:rsidR="009F25D6" w:rsidRPr="003D532E">
              <w:rPr>
                <w:rFonts w:hint="eastAsia"/>
                <w:color w:val="000000" w:themeColor="text1"/>
                <w:sz w:val="20"/>
                <w:szCs w:val="20"/>
              </w:rPr>
              <w:t>一</w:t>
            </w:r>
            <w:r w:rsidR="009F25D6" w:rsidRPr="003D532E">
              <w:rPr>
                <w:rFonts w:hint="eastAsia"/>
                <w:color w:val="000000" w:themeColor="text1"/>
                <w:sz w:val="20"/>
                <w:szCs w:val="20"/>
              </w:rPr>
              <w:t>)</w:t>
            </w:r>
            <w:r w:rsidR="009F25D6" w:rsidRPr="003D532E">
              <w:rPr>
                <w:rFonts w:hint="eastAsia"/>
                <w:color w:val="000000" w:themeColor="text1"/>
                <w:sz w:val="20"/>
                <w:szCs w:val="20"/>
              </w:rPr>
              <w:t>非濟助對象：</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1.</w:t>
            </w:r>
            <w:r w:rsidRPr="003D532E">
              <w:rPr>
                <w:rFonts w:hint="eastAsia"/>
                <w:color w:val="000000" w:themeColor="text1"/>
                <w:sz w:val="20"/>
                <w:szCs w:val="20"/>
              </w:rPr>
              <w:t>非遭遇外來突發的意外傷害事故。□</w:t>
            </w:r>
            <w:r w:rsidRPr="003D532E">
              <w:rPr>
                <w:rFonts w:hint="eastAsia"/>
                <w:color w:val="000000" w:themeColor="text1"/>
                <w:sz w:val="20"/>
                <w:szCs w:val="20"/>
              </w:rPr>
              <w:t xml:space="preserve"> 2</w:t>
            </w:r>
            <w:r w:rsidRPr="003D532E">
              <w:rPr>
                <w:color w:val="000000" w:themeColor="text1"/>
                <w:sz w:val="20"/>
                <w:szCs w:val="20"/>
              </w:rPr>
              <w:t>.</w:t>
            </w:r>
            <w:r w:rsidRPr="003D532E">
              <w:rPr>
                <w:rFonts w:hint="eastAsia"/>
                <w:color w:val="000000" w:themeColor="text1"/>
                <w:sz w:val="20"/>
                <w:szCs w:val="20"/>
              </w:rPr>
              <w:t>意外傷害事故非直接死亡原因。</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3.</w:t>
            </w:r>
            <w:r w:rsidRPr="003D532E">
              <w:rPr>
                <w:rFonts w:hint="eastAsia"/>
                <w:color w:val="000000" w:themeColor="text1"/>
                <w:sz w:val="20"/>
                <w:szCs w:val="20"/>
              </w:rPr>
              <w:t>未於本縣連續設籍滿五年且實際居住。□</w:t>
            </w:r>
            <w:r w:rsidRPr="003D532E">
              <w:rPr>
                <w:rFonts w:hint="eastAsia"/>
                <w:color w:val="000000" w:themeColor="text1"/>
                <w:sz w:val="20"/>
                <w:szCs w:val="20"/>
              </w:rPr>
              <w:t xml:space="preserve"> 4.</w:t>
            </w:r>
            <w:r w:rsidRPr="003D532E">
              <w:rPr>
                <w:rFonts w:hint="eastAsia"/>
                <w:color w:val="000000" w:themeColor="text1"/>
                <w:sz w:val="20"/>
                <w:szCs w:val="20"/>
              </w:rPr>
              <w:t>未滿五歲幼童於本縣出生但曾遷移。</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lastRenderedPageBreak/>
              <w:t>□</w:t>
            </w:r>
            <w:r w:rsidRPr="003D532E">
              <w:rPr>
                <w:rFonts w:hint="eastAsia"/>
                <w:color w:val="000000" w:themeColor="text1"/>
                <w:sz w:val="20"/>
                <w:szCs w:val="20"/>
              </w:rPr>
              <w:t>(</w:t>
            </w:r>
            <w:r w:rsidRPr="003D532E">
              <w:rPr>
                <w:rFonts w:hint="eastAsia"/>
                <w:color w:val="000000" w:themeColor="text1"/>
                <w:sz w:val="20"/>
                <w:szCs w:val="20"/>
              </w:rPr>
              <w:t>二</w:t>
            </w:r>
            <w:r w:rsidRPr="003D532E">
              <w:rPr>
                <w:rFonts w:hint="eastAsia"/>
                <w:color w:val="000000" w:themeColor="text1"/>
                <w:sz w:val="20"/>
                <w:szCs w:val="20"/>
              </w:rPr>
              <w:t>)</w:t>
            </w:r>
            <w:r w:rsidRPr="003D532E">
              <w:rPr>
                <w:rFonts w:hint="eastAsia"/>
                <w:color w:val="000000" w:themeColor="text1"/>
                <w:sz w:val="20"/>
                <w:szCs w:val="20"/>
              </w:rPr>
              <w:t>出於下列因素致死：</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1. </w:t>
            </w:r>
            <w:r w:rsidRPr="003D532E">
              <w:rPr>
                <w:rFonts w:hint="eastAsia"/>
                <w:color w:val="000000" w:themeColor="text1"/>
                <w:sz w:val="20"/>
                <w:szCs w:val="20"/>
              </w:rPr>
              <w:t>故意行為（如明知駕駛人有喝酒行為仍接受乘載）。</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2. </w:t>
            </w:r>
            <w:r w:rsidRPr="003D532E">
              <w:rPr>
                <w:rFonts w:hint="eastAsia"/>
                <w:color w:val="000000" w:themeColor="text1"/>
                <w:sz w:val="20"/>
                <w:szCs w:val="20"/>
              </w:rPr>
              <w:t>自殺行為。</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3. </w:t>
            </w:r>
            <w:r w:rsidRPr="003D532E">
              <w:rPr>
                <w:rFonts w:hint="eastAsia"/>
                <w:color w:val="000000" w:themeColor="text1"/>
                <w:sz w:val="20"/>
                <w:szCs w:val="20"/>
              </w:rPr>
              <w:t>犯罪行為（如吸食毒品）。</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4. </w:t>
            </w:r>
            <w:r w:rsidRPr="003D532E">
              <w:rPr>
                <w:rFonts w:hint="eastAsia"/>
                <w:color w:val="000000" w:themeColor="text1"/>
                <w:sz w:val="20"/>
                <w:szCs w:val="20"/>
              </w:rPr>
              <w:t>戰爭（不論宣戰與否）、內亂及其他類似的武裝變亂。</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5. </w:t>
            </w:r>
            <w:r w:rsidRPr="003D532E">
              <w:rPr>
                <w:rFonts w:hint="eastAsia"/>
                <w:color w:val="000000" w:themeColor="text1"/>
                <w:sz w:val="20"/>
                <w:szCs w:val="20"/>
              </w:rPr>
              <w:t>失蹤人口依民法第八條第一項、第二項規定宣告死亡。</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6. </w:t>
            </w:r>
            <w:r w:rsidRPr="003D532E">
              <w:rPr>
                <w:rFonts w:hint="eastAsia"/>
                <w:color w:val="000000" w:themeColor="text1"/>
                <w:sz w:val="20"/>
                <w:szCs w:val="20"/>
              </w:rPr>
              <w:t>身體疾病。</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7. </w:t>
            </w:r>
            <w:r w:rsidRPr="003D532E">
              <w:rPr>
                <w:rFonts w:hint="eastAsia"/>
                <w:color w:val="000000" w:themeColor="text1"/>
                <w:sz w:val="20"/>
                <w:szCs w:val="20"/>
              </w:rPr>
              <w:t>酒後駕車。</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8. </w:t>
            </w:r>
            <w:r w:rsidRPr="003D532E">
              <w:rPr>
                <w:rFonts w:hint="eastAsia"/>
                <w:color w:val="000000" w:themeColor="text1"/>
                <w:sz w:val="20"/>
                <w:szCs w:val="20"/>
              </w:rPr>
              <w:t>無照駕駛。</w:t>
            </w:r>
          </w:p>
          <w:p w:rsidR="009F25D6" w:rsidRPr="003D532E" w:rsidRDefault="009F25D6" w:rsidP="009F25D6">
            <w:pPr>
              <w:ind w:leftChars="100" w:left="240" w:firstLineChars="0" w:firstLine="0"/>
              <w:rPr>
                <w:color w:val="000000" w:themeColor="text1"/>
                <w:sz w:val="20"/>
                <w:szCs w:val="20"/>
              </w:rPr>
            </w:pPr>
            <w:r w:rsidRPr="003D532E">
              <w:rPr>
                <w:rFonts w:hint="eastAsia"/>
                <w:color w:val="000000" w:themeColor="text1"/>
                <w:sz w:val="20"/>
                <w:szCs w:val="20"/>
              </w:rPr>
              <w:t>□</w:t>
            </w:r>
            <w:r w:rsidRPr="003D532E">
              <w:rPr>
                <w:rFonts w:hint="eastAsia"/>
                <w:color w:val="000000" w:themeColor="text1"/>
                <w:sz w:val="20"/>
                <w:szCs w:val="20"/>
              </w:rPr>
              <w:t xml:space="preserve"> 9. </w:t>
            </w:r>
            <w:r w:rsidRPr="003D532E">
              <w:rPr>
                <w:rFonts w:hint="eastAsia"/>
                <w:color w:val="000000" w:themeColor="text1"/>
                <w:sz w:val="20"/>
                <w:szCs w:val="20"/>
              </w:rPr>
              <w:t>同一事故已進入強制</w:t>
            </w:r>
            <w:r w:rsidRPr="003D532E">
              <w:rPr>
                <w:color w:val="000000" w:themeColor="text1"/>
                <w:sz w:val="20"/>
                <w:szCs w:val="20"/>
              </w:rPr>
              <w:t>汽機車責任險</w:t>
            </w:r>
            <w:r w:rsidRPr="003D532E">
              <w:rPr>
                <w:rFonts w:hint="eastAsia"/>
                <w:color w:val="000000" w:themeColor="text1"/>
                <w:sz w:val="20"/>
                <w:szCs w:val="20"/>
              </w:rPr>
              <w:t>或汽車交通事故特別補償基金賠（補）償程序。</w:t>
            </w:r>
          </w:p>
        </w:tc>
      </w:tr>
      <w:tr w:rsidR="009F25D6" w:rsidRPr="003D532E" w:rsidTr="009F25D6">
        <w:trPr>
          <w:jc w:val="center"/>
        </w:trPr>
        <w:tc>
          <w:tcPr>
            <w:tcW w:w="5000" w:type="pct"/>
            <w:gridSpan w:val="9"/>
            <w:vAlign w:val="center"/>
          </w:tcPr>
          <w:p w:rsidR="009F25D6" w:rsidRPr="003D532E" w:rsidRDefault="009F25D6" w:rsidP="009F25D6">
            <w:pPr>
              <w:tabs>
                <w:tab w:val="left" w:pos="3540"/>
              </w:tabs>
              <w:ind w:left="801" w:hanging="801"/>
              <w:jc w:val="center"/>
              <w:rPr>
                <w:rFonts w:ascii="標楷體" w:hAnsi="標楷體"/>
                <w:b/>
                <w:color w:val="000000" w:themeColor="text1"/>
                <w:sz w:val="20"/>
                <w:szCs w:val="20"/>
              </w:rPr>
            </w:pPr>
            <w:r w:rsidRPr="003D532E">
              <w:rPr>
                <w:rFonts w:ascii="標楷體" w:hAnsi="標楷體" w:hint="eastAsia"/>
                <w:b/>
                <w:color w:val="000000" w:themeColor="text1"/>
                <w:sz w:val="20"/>
                <w:szCs w:val="20"/>
              </w:rPr>
              <w:lastRenderedPageBreak/>
              <w:t>鄉 (市)</w:t>
            </w:r>
            <w:r w:rsidRPr="003D532E">
              <w:rPr>
                <w:rFonts w:ascii="標楷體" w:hAnsi="標楷體"/>
                <w:b/>
                <w:color w:val="000000" w:themeColor="text1"/>
                <w:sz w:val="20"/>
                <w:szCs w:val="20"/>
              </w:rPr>
              <w:t xml:space="preserve"> </w:t>
            </w:r>
            <w:r w:rsidRPr="003D532E">
              <w:rPr>
                <w:rFonts w:ascii="標楷體" w:hAnsi="標楷體" w:hint="eastAsia"/>
                <w:b/>
                <w:color w:val="000000" w:themeColor="text1"/>
                <w:sz w:val="20"/>
                <w:szCs w:val="20"/>
              </w:rPr>
              <w:t>公 所 初 審 意 見 及 簽 章</w:t>
            </w:r>
          </w:p>
        </w:tc>
      </w:tr>
      <w:tr w:rsidR="009F25D6" w:rsidRPr="003D532E" w:rsidTr="009F25D6">
        <w:trPr>
          <w:jc w:val="center"/>
        </w:trPr>
        <w:tc>
          <w:tcPr>
            <w:tcW w:w="299" w:type="pct"/>
            <w:vMerge w:val="restart"/>
            <w:vAlign w:val="center"/>
          </w:tcPr>
          <w:p w:rsidR="009F25D6" w:rsidRPr="003D532E" w:rsidRDefault="009F25D6" w:rsidP="009F25D6">
            <w:pPr>
              <w:ind w:left="0" w:firstLineChars="0" w:firstLine="0"/>
              <w:jc w:val="center"/>
              <w:rPr>
                <w:rFonts w:ascii="標楷體" w:hAnsi="標楷體"/>
                <w:color w:val="000000" w:themeColor="text1"/>
                <w:sz w:val="20"/>
                <w:szCs w:val="20"/>
              </w:rPr>
            </w:pPr>
            <w:r w:rsidRPr="003D532E">
              <w:rPr>
                <w:rFonts w:ascii="標楷體" w:hAnsi="標楷體" w:hint="eastAsia"/>
                <w:color w:val="000000" w:themeColor="text1"/>
                <w:sz w:val="20"/>
                <w:szCs w:val="20"/>
              </w:rPr>
              <w:t>初審結果</w:t>
            </w:r>
          </w:p>
        </w:tc>
        <w:tc>
          <w:tcPr>
            <w:tcW w:w="881" w:type="pct"/>
            <w:gridSpan w:val="2"/>
            <w:vMerge w:val="restart"/>
            <w:vAlign w:val="center"/>
          </w:tcPr>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□符合</w:t>
            </w:r>
          </w:p>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□不符合</w:t>
            </w:r>
          </w:p>
        </w:tc>
        <w:tc>
          <w:tcPr>
            <w:tcW w:w="947" w:type="pct"/>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村里幹事</w:t>
            </w:r>
          </w:p>
        </w:tc>
        <w:tc>
          <w:tcPr>
            <w:tcW w:w="947" w:type="pct"/>
            <w:gridSpan w:val="2"/>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承 辦 人</w:t>
            </w:r>
          </w:p>
        </w:tc>
        <w:tc>
          <w:tcPr>
            <w:tcW w:w="921" w:type="pct"/>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課    長</w:t>
            </w:r>
          </w:p>
        </w:tc>
        <w:tc>
          <w:tcPr>
            <w:tcW w:w="1005" w:type="pct"/>
            <w:gridSpan w:val="2"/>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鄉 (市)</w:t>
            </w:r>
            <w:r w:rsidRPr="003D532E">
              <w:rPr>
                <w:rFonts w:ascii="標楷體" w:hAnsi="標楷體"/>
                <w:color w:val="000000" w:themeColor="text1"/>
                <w:sz w:val="20"/>
                <w:szCs w:val="20"/>
              </w:rPr>
              <w:t xml:space="preserve"> </w:t>
            </w:r>
            <w:r w:rsidRPr="003D532E">
              <w:rPr>
                <w:rFonts w:ascii="標楷體" w:hAnsi="標楷體" w:hint="eastAsia"/>
                <w:color w:val="000000" w:themeColor="text1"/>
                <w:sz w:val="20"/>
                <w:szCs w:val="20"/>
              </w:rPr>
              <w:t>長</w:t>
            </w:r>
          </w:p>
        </w:tc>
      </w:tr>
      <w:tr w:rsidR="009F25D6" w:rsidRPr="003D532E" w:rsidTr="009F25D6">
        <w:trPr>
          <w:jc w:val="center"/>
        </w:trPr>
        <w:tc>
          <w:tcPr>
            <w:tcW w:w="299" w:type="pct"/>
            <w:vMerge/>
            <w:vAlign w:val="center"/>
          </w:tcPr>
          <w:p w:rsidR="009F25D6" w:rsidRPr="003D532E" w:rsidRDefault="009F25D6" w:rsidP="009F25D6">
            <w:pPr>
              <w:ind w:firstLineChars="100" w:firstLine="200"/>
              <w:jc w:val="center"/>
              <w:rPr>
                <w:rFonts w:ascii="標楷體" w:hAnsi="標楷體"/>
                <w:color w:val="000000" w:themeColor="text1"/>
                <w:sz w:val="20"/>
                <w:szCs w:val="20"/>
              </w:rPr>
            </w:pPr>
          </w:p>
        </w:tc>
        <w:tc>
          <w:tcPr>
            <w:tcW w:w="881" w:type="pct"/>
            <w:gridSpan w:val="2"/>
            <w:vMerge/>
            <w:vAlign w:val="center"/>
          </w:tcPr>
          <w:p w:rsidR="009F25D6" w:rsidRPr="003D532E" w:rsidRDefault="009F25D6" w:rsidP="009F25D6">
            <w:pPr>
              <w:ind w:firstLineChars="100" w:firstLine="200"/>
              <w:rPr>
                <w:rFonts w:ascii="標楷體" w:hAnsi="標楷體"/>
                <w:color w:val="000000" w:themeColor="text1"/>
                <w:sz w:val="20"/>
                <w:szCs w:val="20"/>
              </w:rPr>
            </w:pPr>
          </w:p>
        </w:tc>
        <w:tc>
          <w:tcPr>
            <w:tcW w:w="947" w:type="pct"/>
            <w:vAlign w:val="center"/>
          </w:tcPr>
          <w:p w:rsidR="009F25D6" w:rsidRPr="003D532E" w:rsidRDefault="009F25D6" w:rsidP="009F25D6">
            <w:pPr>
              <w:ind w:firstLineChars="100" w:firstLine="200"/>
              <w:rPr>
                <w:rFonts w:ascii="標楷體" w:hAnsi="標楷體"/>
                <w:color w:val="000000" w:themeColor="text1"/>
                <w:sz w:val="20"/>
                <w:szCs w:val="20"/>
              </w:rPr>
            </w:pPr>
          </w:p>
          <w:p w:rsidR="009F25D6" w:rsidRPr="003D532E" w:rsidRDefault="009F25D6" w:rsidP="009F25D6">
            <w:pPr>
              <w:ind w:firstLineChars="100" w:firstLine="200"/>
              <w:rPr>
                <w:rFonts w:ascii="標楷體" w:hAnsi="標楷體"/>
                <w:color w:val="000000" w:themeColor="text1"/>
                <w:sz w:val="20"/>
                <w:szCs w:val="20"/>
              </w:rPr>
            </w:pPr>
          </w:p>
        </w:tc>
        <w:tc>
          <w:tcPr>
            <w:tcW w:w="947" w:type="pct"/>
            <w:gridSpan w:val="2"/>
            <w:vAlign w:val="center"/>
          </w:tcPr>
          <w:p w:rsidR="009F25D6" w:rsidRPr="003D532E" w:rsidRDefault="009F25D6" w:rsidP="009F25D6">
            <w:pPr>
              <w:ind w:firstLineChars="100" w:firstLine="200"/>
              <w:rPr>
                <w:rFonts w:ascii="標楷體" w:hAnsi="標楷體"/>
                <w:color w:val="000000" w:themeColor="text1"/>
                <w:sz w:val="20"/>
                <w:szCs w:val="20"/>
              </w:rPr>
            </w:pPr>
          </w:p>
        </w:tc>
        <w:tc>
          <w:tcPr>
            <w:tcW w:w="921" w:type="pct"/>
            <w:vAlign w:val="center"/>
          </w:tcPr>
          <w:p w:rsidR="009F25D6" w:rsidRPr="003D532E" w:rsidRDefault="009F25D6" w:rsidP="009F25D6">
            <w:pPr>
              <w:ind w:firstLineChars="100" w:firstLine="200"/>
              <w:rPr>
                <w:rFonts w:ascii="標楷體" w:hAnsi="標楷體"/>
                <w:color w:val="000000" w:themeColor="text1"/>
                <w:sz w:val="20"/>
                <w:szCs w:val="20"/>
              </w:rPr>
            </w:pPr>
          </w:p>
        </w:tc>
        <w:tc>
          <w:tcPr>
            <w:tcW w:w="1005" w:type="pct"/>
            <w:gridSpan w:val="2"/>
            <w:vAlign w:val="center"/>
          </w:tcPr>
          <w:p w:rsidR="009F25D6" w:rsidRPr="003D532E" w:rsidRDefault="009F25D6" w:rsidP="009F25D6">
            <w:pPr>
              <w:ind w:firstLineChars="100" w:firstLine="200"/>
              <w:rPr>
                <w:rFonts w:ascii="標楷體" w:hAnsi="標楷體"/>
                <w:color w:val="000000" w:themeColor="text1"/>
                <w:sz w:val="20"/>
                <w:szCs w:val="20"/>
              </w:rPr>
            </w:pPr>
          </w:p>
        </w:tc>
      </w:tr>
      <w:tr w:rsidR="009F25D6" w:rsidRPr="003D532E" w:rsidTr="009F25D6">
        <w:trPr>
          <w:jc w:val="center"/>
        </w:trPr>
        <w:tc>
          <w:tcPr>
            <w:tcW w:w="5000" w:type="pct"/>
            <w:gridSpan w:val="9"/>
            <w:vAlign w:val="center"/>
          </w:tcPr>
          <w:p w:rsidR="009F25D6" w:rsidRPr="003D532E" w:rsidRDefault="009F25D6" w:rsidP="009F25D6">
            <w:pPr>
              <w:ind w:firstLineChars="100" w:firstLine="200"/>
              <w:jc w:val="center"/>
              <w:rPr>
                <w:rFonts w:ascii="標楷體" w:hAnsi="標楷體"/>
                <w:b/>
                <w:color w:val="000000" w:themeColor="text1"/>
                <w:sz w:val="20"/>
                <w:szCs w:val="20"/>
              </w:rPr>
            </w:pPr>
            <w:r w:rsidRPr="003D532E">
              <w:rPr>
                <w:rFonts w:ascii="標楷體" w:hAnsi="標楷體" w:hint="eastAsia"/>
                <w:b/>
                <w:color w:val="000000" w:themeColor="text1"/>
                <w:sz w:val="20"/>
                <w:szCs w:val="20"/>
              </w:rPr>
              <w:t>縣 政 府 核 定 意 見 及 簽 章</w:t>
            </w:r>
          </w:p>
        </w:tc>
      </w:tr>
      <w:tr w:rsidR="009F25D6" w:rsidRPr="003D532E" w:rsidTr="009F25D6">
        <w:trPr>
          <w:jc w:val="center"/>
        </w:trPr>
        <w:tc>
          <w:tcPr>
            <w:tcW w:w="299" w:type="pct"/>
            <w:vMerge w:val="restart"/>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核定</w:t>
            </w:r>
          </w:p>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color w:val="000000" w:themeColor="text1"/>
                <w:sz w:val="20"/>
                <w:szCs w:val="20"/>
              </w:rPr>
              <w:t>結果</w:t>
            </w:r>
          </w:p>
        </w:tc>
        <w:tc>
          <w:tcPr>
            <w:tcW w:w="881" w:type="pct"/>
            <w:gridSpan w:val="2"/>
            <w:vMerge w:val="restart"/>
            <w:vAlign w:val="center"/>
          </w:tcPr>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□符合</w:t>
            </w:r>
          </w:p>
          <w:p w:rsidR="009F25D6" w:rsidRPr="003D532E" w:rsidRDefault="009F25D6" w:rsidP="009F25D6">
            <w:pPr>
              <w:ind w:left="800" w:hanging="800"/>
              <w:rPr>
                <w:rFonts w:ascii="標楷體" w:hAnsi="標楷體"/>
                <w:color w:val="000000" w:themeColor="text1"/>
                <w:sz w:val="20"/>
                <w:szCs w:val="20"/>
              </w:rPr>
            </w:pPr>
            <w:r w:rsidRPr="003D532E">
              <w:rPr>
                <w:rFonts w:ascii="標楷體" w:hAnsi="標楷體" w:hint="eastAsia"/>
                <w:color w:val="000000" w:themeColor="text1"/>
                <w:sz w:val="20"/>
                <w:szCs w:val="20"/>
              </w:rPr>
              <w:t>□不符合</w:t>
            </w:r>
          </w:p>
        </w:tc>
        <w:tc>
          <w:tcPr>
            <w:tcW w:w="947" w:type="pct"/>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承 辦 人</w:t>
            </w:r>
          </w:p>
        </w:tc>
        <w:tc>
          <w:tcPr>
            <w:tcW w:w="947" w:type="pct"/>
            <w:gridSpan w:val="2"/>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科     長</w:t>
            </w:r>
          </w:p>
        </w:tc>
        <w:tc>
          <w:tcPr>
            <w:tcW w:w="921" w:type="pct"/>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處      長</w:t>
            </w:r>
          </w:p>
        </w:tc>
        <w:tc>
          <w:tcPr>
            <w:tcW w:w="1005" w:type="pct"/>
            <w:gridSpan w:val="2"/>
            <w:vAlign w:val="center"/>
          </w:tcPr>
          <w:p w:rsidR="009F25D6" w:rsidRPr="003D532E" w:rsidRDefault="009F25D6" w:rsidP="009F25D6">
            <w:pPr>
              <w:ind w:left="800" w:hanging="800"/>
              <w:jc w:val="center"/>
              <w:rPr>
                <w:rFonts w:ascii="標楷體" w:hAnsi="標楷體"/>
                <w:color w:val="000000" w:themeColor="text1"/>
                <w:sz w:val="20"/>
                <w:szCs w:val="20"/>
              </w:rPr>
            </w:pPr>
            <w:r w:rsidRPr="003D532E">
              <w:rPr>
                <w:rFonts w:ascii="標楷體" w:hAnsi="標楷體" w:hint="eastAsia"/>
                <w:color w:val="000000" w:themeColor="text1"/>
                <w:sz w:val="20"/>
                <w:szCs w:val="20"/>
              </w:rPr>
              <w:t>縣      長</w:t>
            </w:r>
          </w:p>
        </w:tc>
      </w:tr>
      <w:tr w:rsidR="009F25D6" w:rsidRPr="003D532E" w:rsidTr="009F25D6">
        <w:trPr>
          <w:jc w:val="center"/>
        </w:trPr>
        <w:tc>
          <w:tcPr>
            <w:tcW w:w="299" w:type="pct"/>
            <w:vMerge/>
            <w:vAlign w:val="center"/>
          </w:tcPr>
          <w:p w:rsidR="009F25D6" w:rsidRPr="003D532E" w:rsidRDefault="009F25D6" w:rsidP="009F25D6">
            <w:pPr>
              <w:ind w:left="800" w:hanging="800"/>
              <w:jc w:val="center"/>
              <w:rPr>
                <w:rFonts w:ascii="標楷體" w:hAnsi="標楷體"/>
                <w:color w:val="000000" w:themeColor="text1"/>
                <w:sz w:val="20"/>
                <w:szCs w:val="20"/>
              </w:rPr>
            </w:pPr>
          </w:p>
        </w:tc>
        <w:tc>
          <w:tcPr>
            <w:tcW w:w="881" w:type="pct"/>
            <w:gridSpan w:val="2"/>
            <w:vMerge/>
            <w:vAlign w:val="center"/>
          </w:tcPr>
          <w:p w:rsidR="009F25D6" w:rsidRPr="003D532E" w:rsidRDefault="009F25D6" w:rsidP="009F25D6">
            <w:pPr>
              <w:ind w:left="800" w:hanging="800"/>
              <w:jc w:val="center"/>
              <w:rPr>
                <w:rFonts w:ascii="標楷體" w:hAnsi="標楷體"/>
                <w:color w:val="000000" w:themeColor="text1"/>
                <w:sz w:val="20"/>
                <w:szCs w:val="20"/>
              </w:rPr>
            </w:pPr>
          </w:p>
        </w:tc>
        <w:tc>
          <w:tcPr>
            <w:tcW w:w="947" w:type="pct"/>
            <w:vAlign w:val="center"/>
          </w:tcPr>
          <w:p w:rsidR="009F25D6" w:rsidRPr="003D532E" w:rsidRDefault="009F25D6" w:rsidP="009F25D6">
            <w:pPr>
              <w:ind w:left="800" w:hanging="800"/>
              <w:jc w:val="center"/>
              <w:rPr>
                <w:rFonts w:ascii="標楷體" w:hAnsi="標楷體"/>
                <w:color w:val="000000" w:themeColor="text1"/>
                <w:sz w:val="20"/>
                <w:szCs w:val="20"/>
              </w:rPr>
            </w:pPr>
          </w:p>
          <w:p w:rsidR="009F25D6" w:rsidRPr="003D532E" w:rsidRDefault="009F25D6" w:rsidP="009F25D6">
            <w:pPr>
              <w:ind w:left="800" w:hanging="800"/>
              <w:jc w:val="center"/>
              <w:rPr>
                <w:rFonts w:ascii="標楷體" w:hAnsi="標楷體"/>
                <w:color w:val="000000" w:themeColor="text1"/>
                <w:sz w:val="20"/>
                <w:szCs w:val="20"/>
              </w:rPr>
            </w:pPr>
          </w:p>
        </w:tc>
        <w:tc>
          <w:tcPr>
            <w:tcW w:w="947" w:type="pct"/>
            <w:gridSpan w:val="2"/>
            <w:vAlign w:val="center"/>
          </w:tcPr>
          <w:p w:rsidR="009F25D6" w:rsidRPr="003D532E" w:rsidRDefault="009F25D6" w:rsidP="009F25D6">
            <w:pPr>
              <w:ind w:left="800" w:hanging="800"/>
              <w:rPr>
                <w:rFonts w:ascii="標楷體" w:hAnsi="標楷體"/>
                <w:color w:val="000000" w:themeColor="text1"/>
                <w:sz w:val="20"/>
                <w:szCs w:val="20"/>
              </w:rPr>
            </w:pPr>
          </w:p>
        </w:tc>
        <w:tc>
          <w:tcPr>
            <w:tcW w:w="921" w:type="pct"/>
            <w:vAlign w:val="center"/>
          </w:tcPr>
          <w:p w:rsidR="009F25D6" w:rsidRPr="003D532E" w:rsidRDefault="009F25D6" w:rsidP="009F25D6">
            <w:pPr>
              <w:ind w:left="800" w:hanging="800"/>
              <w:rPr>
                <w:rFonts w:ascii="標楷體" w:hAnsi="標楷體"/>
                <w:color w:val="000000" w:themeColor="text1"/>
                <w:sz w:val="20"/>
                <w:szCs w:val="20"/>
              </w:rPr>
            </w:pPr>
          </w:p>
        </w:tc>
        <w:tc>
          <w:tcPr>
            <w:tcW w:w="1005" w:type="pct"/>
            <w:gridSpan w:val="2"/>
            <w:vAlign w:val="center"/>
          </w:tcPr>
          <w:p w:rsidR="009F25D6" w:rsidRPr="003D532E" w:rsidRDefault="009F25D6" w:rsidP="009F25D6">
            <w:pPr>
              <w:ind w:left="800" w:hanging="800"/>
              <w:rPr>
                <w:rFonts w:ascii="標楷體" w:hAnsi="標楷體"/>
                <w:color w:val="000000" w:themeColor="text1"/>
                <w:sz w:val="20"/>
                <w:szCs w:val="20"/>
              </w:rPr>
            </w:pPr>
          </w:p>
        </w:tc>
      </w:tr>
    </w:tbl>
    <w:p w:rsidR="009F25D6" w:rsidRPr="003D532E" w:rsidRDefault="009F25D6" w:rsidP="00180069">
      <w:pPr>
        <w:ind w:left="0" w:firstLineChars="0" w:firstLine="0"/>
        <w:rPr>
          <w:color w:val="000000" w:themeColor="text1"/>
        </w:rPr>
      </w:pPr>
    </w:p>
    <w:p w:rsidR="009F25D6" w:rsidRPr="003D532E" w:rsidRDefault="009F25D6" w:rsidP="009F25D6">
      <w:pPr>
        <w:widowControl/>
        <w:ind w:left="960" w:hanging="960"/>
        <w:rPr>
          <w:color w:val="000000" w:themeColor="text1"/>
        </w:rPr>
      </w:pPr>
      <w:r w:rsidRPr="003D532E">
        <w:rPr>
          <w:color w:val="000000" w:themeColor="text1"/>
        </w:rPr>
        <w:br w:type="page"/>
      </w:r>
    </w:p>
    <w:p w:rsidR="00DE5BB5" w:rsidRPr="003D532E" w:rsidRDefault="00DE5BB5" w:rsidP="00DE5BB5">
      <w:pPr>
        <w:ind w:left="960" w:hanging="960"/>
        <w:jc w:val="right"/>
        <w:rPr>
          <w:color w:val="000000" w:themeColor="text1"/>
          <w:bdr w:val="single" w:sz="4" w:space="0" w:color="auto"/>
        </w:rPr>
      </w:pPr>
      <w:r w:rsidRPr="003D532E">
        <w:rPr>
          <w:rFonts w:hint="eastAsia"/>
          <w:color w:val="000000" w:themeColor="text1"/>
          <w:bdr w:val="single" w:sz="4" w:space="0" w:color="auto"/>
        </w:rPr>
        <w:lastRenderedPageBreak/>
        <w:t>附件五</w:t>
      </w:r>
    </w:p>
    <w:p w:rsidR="00DE5BB5" w:rsidRPr="003D532E" w:rsidRDefault="00DE5BB5" w:rsidP="00DE5BB5">
      <w:pPr>
        <w:spacing w:line="360" w:lineRule="auto"/>
        <w:ind w:left="1922" w:hanging="1922"/>
        <w:jc w:val="center"/>
        <w:rPr>
          <w:b/>
          <w:color w:val="000000" w:themeColor="text1"/>
          <w:sz w:val="48"/>
          <w:szCs w:val="48"/>
        </w:rPr>
      </w:pPr>
      <w:r w:rsidRPr="003D532E">
        <w:rPr>
          <w:rFonts w:hint="eastAsia"/>
          <w:b/>
          <w:color w:val="000000" w:themeColor="text1"/>
          <w:sz w:val="48"/>
          <w:szCs w:val="48"/>
        </w:rPr>
        <w:t>領</w:t>
      </w:r>
      <w:r w:rsidRPr="003D532E">
        <w:rPr>
          <w:rFonts w:hint="eastAsia"/>
          <w:b/>
          <w:color w:val="000000" w:themeColor="text1"/>
          <w:sz w:val="48"/>
          <w:szCs w:val="48"/>
        </w:rPr>
        <w:t xml:space="preserve">     </w:t>
      </w:r>
      <w:r w:rsidRPr="003D532E">
        <w:rPr>
          <w:rFonts w:hint="eastAsia"/>
          <w:b/>
          <w:color w:val="000000" w:themeColor="text1"/>
          <w:sz w:val="48"/>
          <w:szCs w:val="48"/>
        </w:rPr>
        <w:t>據</w:t>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茲領到澎湖縣政府</w:t>
      </w:r>
      <w:r w:rsidRPr="003D532E">
        <w:rPr>
          <w:rFonts w:hint="eastAsia"/>
          <w:color w:val="000000" w:themeColor="text1"/>
          <w:sz w:val="32"/>
          <w:szCs w:val="32"/>
        </w:rPr>
        <w:t xml:space="preserve">    </w:t>
      </w:r>
      <w:r w:rsidRPr="003D532E">
        <w:rPr>
          <w:rFonts w:hint="eastAsia"/>
          <w:color w:val="000000" w:themeColor="text1"/>
          <w:sz w:val="32"/>
          <w:szCs w:val="32"/>
        </w:rPr>
        <w:t>年度「澎湖縣縣民意外死亡濟助金」補助新臺幣</w:t>
      </w:r>
      <w:r w:rsidRPr="003D532E">
        <w:rPr>
          <w:rFonts w:hint="eastAsia"/>
          <w:color w:val="000000" w:themeColor="text1"/>
          <w:sz w:val="32"/>
          <w:szCs w:val="32"/>
        </w:rPr>
        <w:t xml:space="preserve">        </w:t>
      </w:r>
      <w:r w:rsidRPr="003D532E">
        <w:rPr>
          <w:rFonts w:hint="eastAsia"/>
          <w:color w:val="000000" w:themeColor="text1"/>
          <w:sz w:val="32"/>
          <w:szCs w:val="32"/>
        </w:rPr>
        <w:t>萬元整，確實無訛，特立此據。</w:t>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此致</w:t>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澎湖縣政府</w:t>
      </w: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具領人：</w:t>
      </w:r>
      <w:r w:rsidRPr="003D532E">
        <w:rPr>
          <w:rFonts w:hint="eastAsia"/>
          <w:color w:val="000000" w:themeColor="text1"/>
          <w:sz w:val="32"/>
          <w:szCs w:val="32"/>
        </w:rPr>
        <w:tab/>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身分證字號：</w:t>
      </w:r>
      <w:r w:rsidRPr="003D532E">
        <w:rPr>
          <w:rFonts w:hint="eastAsia"/>
          <w:color w:val="000000" w:themeColor="text1"/>
          <w:sz w:val="32"/>
          <w:szCs w:val="32"/>
        </w:rPr>
        <w:tab/>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地址：</w:t>
      </w:r>
      <w:r w:rsidRPr="003D532E">
        <w:rPr>
          <w:rFonts w:hint="eastAsia"/>
          <w:color w:val="000000" w:themeColor="text1"/>
          <w:sz w:val="32"/>
          <w:szCs w:val="32"/>
        </w:rPr>
        <w:tab/>
      </w:r>
    </w:p>
    <w:p w:rsidR="00DE5BB5" w:rsidRPr="003D532E" w:rsidRDefault="00DE5BB5" w:rsidP="00DE5BB5">
      <w:pPr>
        <w:spacing w:line="360" w:lineRule="auto"/>
        <w:ind w:left="0" w:firstLineChars="0" w:firstLine="0"/>
        <w:rPr>
          <w:color w:val="000000" w:themeColor="text1"/>
          <w:sz w:val="32"/>
          <w:szCs w:val="32"/>
        </w:rPr>
      </w:pPr>
      <w:r w:rsidRPr="003D532E">
        <w:rPr>
          <w:rFonts w:hint="eastAsia"/>
          <w:color w:val="000000" w:themeColor="text1"/>
          <w:sz w:val="32"/>
          <w:szCs w:val="32"/>
        </w:rPr>
        <w:t>電話：</w:t>
      </w:r>
      <w:r w:rsidRPr="003D532E">
        <w:rPr>
          <w:rFonts w:hint="eastAsia"/>
          <w:color w:val="000000" w:themeColor="text1"/>
          <w:sz w:val="32"/>
          <w:szCs w:val="32"/>
        </w:rPr>
        <w:tab/>
      </w: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DE5BB5" w:rsidRPr="003D532E" w:rsidRDefault="00DE5BB5" w:rsidP="00DE5BB5">
      <w:pPr>
        <w:spacing w:line="360" w:lineRule="auto"/>
        <w:ind w:left="0" w:firstLineChars="0" w:firstLine="0"/>
        <w:rPr>
          <w:color w:val="000000" w:themeColor="text1"/>
          <w:sz w:val="32"/>
          <w:szCs w:val="32"/>
        </w:rPr>
      </w:pPr>
    </w:p>
    <w:p w:rsidR="00180069" w:rsidRPr="003D532E" w:rsidRDefault="00DE5BB5" w:rsidP="00DE5BB5">
      <w:pPr>
        <w:spacing w:line="360" w:lineRule="auto"/>
        <w:ind w:left="0" w:firstLineChars="0" w:firstLine="0"/>
        <w:jc w:val="distribute"/>
        <w:rPr>
          <w:color w:val="000000" w:themeColor="text1"/>
        </w:rPr>
      </w:pPr>
      <w:r w:rsidRPr="003D532E">
        <w:rPr>
          <w:rFonts w:hint="eastAsia"/>
          <w:color w:val="000000" w:themeColor="text1"/>
          <w:sz w:val="32"/>
          <w:szCs w:val="32"/>
        </w:rPr>
        <w:t>中</w:t>
      </w:r>
      <w:r w:rsidRPr="003D532E">
        <w:rPr>
          <w:rFonts w:hint="eastAsia"/>
          <w:color w:val="000000" w:themeColor="text1"/>
          <w:sz w:val="32"/>
          <w:szCs w:val="32"/>
        </w:rPr>
        <w:t xml:space="preserve">   </w:t>
      </w:r>
      <w:r w:rsidRPr="003D532E">
        <w:rPr>
          <w:rFonts w:hint="eastAsia"/>
          <w:color w:val="000000" w:themeColor="text1"/>
          <w:sz w:val="32"/>
          <w:szCs w:val="32"/>
        </w:rPr>
        <w:t>華</w:t>
      </w:r>
      <w:r w:rsidRPr="003D532E">
        <w:rPr>
          <w:rFonts w:hint="eastAsia"/>
          <w:color w:val="000000" w:themeColor="text1"/>
          <w:sz w:val="32"/>
          <w:szCs w:val="32"/>
        </w:rPr>
        <w:t xml:space="preserve">   </w:t>
      </w:r>
      <w:r w:rsidRPr="003D532E">
        <w:rPr>
          <w:rFonts w:hint="eastAsia"/>
          <w:color w:val="000000" w:themeColor="text1"/>
          <w:sz w:val="32"/>
          <w:szCs w:val="32"/>
        </w:rPr>
        <w:t>民</w:t>
      </w:r>
      <w:r w:rsidRPr="003D532E">
        <w:rPr>
          <w:rFonts w:hint="eastAsia"/>
          <w:color w:val="000000" w:themeColor="text1"/>
          <w:sz w:val="32"/>
          <w:szCs w:val="32"/>
        </w:rPr>
        <w:t xml:space="preserve">   </w:t>
      </w:r>
      <w:r w:rsidRPr="003D532E">
        <w:rPr>
          <w:rFonts w:hint="eastAsia"/>
          <w:color w:val="000000" w:themeColor="text1"/>
          <w:sz w:val="32"/>
          <w:szCs w:val="32"/>
        </w:rPr>
        <w:t>國</w:t>
      </w:r>
      <w:r w:rsidRPr="003D532E">
        <w:rPr>
          <w:rFonts w:hint="eastAsia"/>
          <w:color w:val="000000" w:themeColor="text1"/>
          <w:sz w:val="32"/>
          <w:szCs w:val="32"/>
        </w:rPr>
        <w:t xml:space="preserve">     </w:t>
      </w:r>
      <w:r w:rsidRPr="003D532E">
        <w:rPr>
          <w:rFonts w:hint="eastAsia"/>
          <w:color w:val="000000" w:themeColor="text1"/>
          <w:sz w:val="32"/>
          <w:szCs w:val="32"/>
        </w:rPr>
        <w:t>年</w:t>
      </w:r>
      <w:r w:rsidRPr="003D532E">
        <w:rPr>
          <w:rFonts w:hint="eastAsia"/>
          <w:color w:val="000000" w:themeColor="text1"/>
          <w:sz w:val="32"/>
          <w:szCs w:val="32"/>
        </w:rPr>
        <w:t xml:space="preserve">    </w:t>
      </w:r>
      <w:r w:rsidRPr="003D532E">
        <w:rPr>
          <w:rFonts w:hint="eastAsia"/>
          <w:color w:val="000000" w:themeColor="text1"/>
          <w:sz w:val="32"/>
          <w:szCs w:val="32"/>
        </w:rPr>
        <w:t>月</w:t>
      </w:r>
      <w:r w:rsidRPr="003D532E">
        <w:rPr>
          <w:rFonts w:hint="eastAsia"/>
          <w:color w:val="000000" w:themeColor="text1"/>
          <w:sz w:val="32"/>
          <w:szCs w:val="32"/>
        </w:rPr>
        <w:t xml:space="preserve">    </w:t>
      </w:r>
      <w:r w:rsidRPr="003D532E">
        <w:rPr>
          <w:rFonts w:hint="eastAsia"/>
          <w:color w:val="000000" w:themeColor="text1"/>
          <w:sz w:val="32"/>
          <w:szCs w:val="32"/>
        </w:rPr>
        <w:t>日</w:t>
      </w:r>
      <w:r w:rsidR="00180069" w:rsidRPr="003D532E">
        <w:rPr>
          <w:color w:val="000000" w:themeColor="text1"/>
        </w:rPr>
        <w:br w:type="page"/>
      </w:r>
    </w:p>
    <w:p w:rsidR="0012444F" w:rsidRPr="003D532E" w:rsidRDefault="00467495" w:rsidP="00467495">
      <w:pPr>
        <w:spacing w:line="240" w:lineRule="auto"/>
        <w:ind w:left="0" w:firstLineChars="0" w:firstLine="0"/>
        <w:rPr>
          <w:color w:val="000000" w:themeColor="text1"/>
        </w:rPr>
      </w:pPr>
      <w:r w:rsidRPr="003D532E">
        <w:rPr>
          <w:noProof/>
          <w:color w:val="000000" w:themeColor="text1"/>
        </w:rPr>
        <w:lastRenderedPageBreak/>
        <w:drawing>
          <wp:inline distT="0" distB="0" distL="0" distR="0">
            <wp:extent cx="1316990" cy="518795"/>
            <wp:effectExtent l="19050" t="0" r="0" b="0"/>
            <wp:docPr id="4" name="圖片 7" descr="行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行政"/>
                    <pic:cNvPicPr>
                      <a:picLocks noChangeAspect="1" noChangeArrowheads="1"/>
                    </pic:cNvPicPr>
                  </pic:nvPicPr>
                  <pic:blipFill>
                    <a:blip r:embed="rId21" cstate="print"/>
                    <a:srcRect/>
                    <a:stretch>
                      <a:fillRect/>
                    </a:stretch>
                  </pic:blipFill>
                  <pic:spPr bwMode="auto">
                    <a:xfrm>
                      <a:off x="0" y="0"/>
                      <a:ext cx="1316990" cy="518795"/>
                    </a:xfrm>
                    <a:prstGeom prst="rect">
                      <a:avLst/>
                    </a:prstGeom>
                    <a:noFill/>
                    <a:ln w="9525">
                      <a:noFill/>
                      <a:miter lim="800000"/>
                      <a:headEnd/>
                      <a:tailEnd/>
                    </a:ln>
                  </pic:spPr>
                </pic:pic>
              </a:graphicData>
            </a:graphic>
          </wp:inline>
        </w:drawing>
      </w:r>
    </w:p>
    <w:p w:rsidR="004949BB" w:rsidRPr="003D532E" w:rsidRDefault="004949BB" w:rsidP="001B2732">
      <w:pPr>
        <w:pStyle w:val="XXXX2"/>
        <w:spacing w:before="360"/>
        <w:rPr>
          <w:color w:val="000000" w:themeColor="text1"/>
        </w:rPr>
      </w:pPr>
      <w:r w:rsidRPr="003D532E">
        <w:rPr>
          <w:rFonts w:hint="eastAsia"/>
          <w:color w:val="000000" w:themeColor="text1"/>
        </w:rPr>
        <w:t>澎湖縣政府　函</w:t>
      </w:r>
    </w:p>
    <w:p w:rsidR="004949BB" w:rsidRPr="003D532E" w:rsidRDefault="004949BB" w:rsidP="004949BB">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4949BB" w:rsidRPr="003D532E" w:rsidRDefault="004949BB" w:rsidP="004949BB">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p>
    <w:p w:rsidR="004949BB" w:rsidRPr="003D532E" w:rsidRDefault="004949BB" w:rsidP="004949BB">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11413004092</w:t>
      </w:r>
      <w:r w:rsidRPr="003D532E">
        <w:rPr>
          <w:rFonts w:hint="eastAsia"/>
          <w:color w:val="000000" w:themeColor="text1"/>
        </w:rPr>
        <w:t>號</w:t>
      </w:r>
    </w:p>
    <w:p w:rsidR="004949BB" w:rsidRPr="003D532E" w:rsidRDefault="004949BB" w:rsidP="004949BB">
      <w:pPr>
        <w:pStyle w:val="affffffffffe"/>
        <w:rPr>
          <w:color w:val="000000" w:themeColor="text1"/>
        </w:rPr>
      </w:pPr>
      <w:r w:rsidRPr="003D532E">
        <w:rPr>
          <w:rFonts w:hint="eastAsia"/>
          <w:color w:val="000000" w:themeColor="text1"/>
        </w:rPr>
        <w:t>附　　件：如主旨（見本期縣法規欄）</w:t>
      </w:r>
    </w:p>
    <w:p w:rsidR="004949BB" w:rsidRPr="003D532E" w:rsidRDefault="004949BB" w:rsidP="004949BB">
      <w:pPr>
        <w:pStyle w:val="affffffffffe"/>
        <w:rPr>
          <w:color w:val="000000" w:themeColor="text1"/>
        </w:rPr>
      </w:pPr>
      <w:r w:rsidRPr="003D532E">
        <w:rPr>
          <w:rFonts w:hint="eastAsia"/>
          <w:color w:val="000000" w:themeColor="text1"/>
        </w:rPr>
        <w:t>主　　旨：檢送廢止「澎湖縣國民教育階段學校特殊教育推行委員會實施辦法」發布令乙份（如附件），請依地方制度法第</w:t>
      </w:r>
      <w:r w:rsidRPr="003D532E">
        <w:rPr>
          <w:rFonts w:hint="eastAsia"/>
          <w:color w:val="000000" w:themeColor="text1"/>
        </w:rPr>
        <w:t>27</w:t>
      </w:r>
      <w:r w:rsidRPr="003D532E">
        <w:rPr>
          <w:rFonts w:hint="eastAsia"/>
          <w:color w:val="000000" w:themeColor="text1"/>
        </w:rPr>
        <w:t>條第</w:t>
      </w:r>
      <w:r w:rsidRPr="003D532E">
        <w:rPr>
          <w:rFonts w:hint="eastAsia"/>
          <w:color w:val="000000" w:themeColor="text1"/>
        </w:rPr>
        <w:t>3</w:t>
      </w:r>
      <w:r w:rsidRPr="003D532E">
        <w:rPr>
          <w:rFonts w:hint="eastAsia"/>
          <w:color w:val="000000" w:themeColor="text1"/>
        </w:rPr>
        <w:t>項規定函報中央主管機關備查，並函送本縣議會查照，請查照。</w:t>
      </w:r>
    </w:p>
    <w:p w:rsidR="004949BB" w:rsidRPr="003D532E" w:rsidRDefault="004949BB" w:rsidP="004949BB">
      <w:pPr>
        <w:pStyle w:val="affffffffffe"/>
        <w:rPr>
          <w:color w:val="000000" w:themeColor="text1"/>
        </w:rPr>
      </w:pPr>
      <w:r w:rsidRPr="003D532E">
        <w:rPr>
          <w:rFonts w:hint="eastAsia"/>
          <w:color w:val="000000" w:themeColor="text1"/>
        </w:rPr>
        <w:t>說　　明：</w:t>
      </w:r>
    </w:p>
    <w:p w:rsidR="004949BB" w:rsidRPr="003D532E" w:rsidRDefault="004949BB" w:rsidP="004949BB">
      <w:pPr>
        <w:pStyle w:val="afffffffffff8"/>
        <w:ind w:left="1688" w:hanging="488"/>
        <w:rPr>
          <w:color w:val="000000" w:themeColor="text1"/>
        </w:rPr>
      </w:pPr>
      <w:r w:rsidRPr="003D532E">
        <w:rPr>
          <w:rFonts w:hint="eastAsia"/>
          <w:color w:val="000000" w:themeColor="text1"/>
        </w:rPr>
        <w:t>一、依據澎湖縣法規標準自治條例第</w:t>
      </w:r>
      <w:r w:rsidRPr="003D532E">
        <w:rPr>
          <w:rFonts w:hint="eastAsia"/>
          <w:color w:val="000000" w:themeColor="text1"/>
        </w:rPr>
        <w:t>32</w:t>
      </w:r>
      <w:r w:rsidRPr="003D532E">
        <w:rPr>
          <w:rFonts w:hint="eastAsia"/>
          <w:color w:val="000000" w:themeColor="text1"/>
        </w:rPr>
        <w:t>條規定辦理。</w:t>
      </w:r>
    </w:p>
    <w:p w:rsidR="004949BB" w:rsidRPr="003D532E" w:rsidRDefault="004949BB" w:rsidP="004949BB">
      <w:pPr>
        <w:pStyle w:val="afffffffffff8"/>
        <w:ind w:left="1688" w:hanging="488"/>
        <w:rPr>
          <w:color w:val="000000" w:themeColor="text1"/>
        </w:rPr>
      </w:pPr>
      <w:r w:rsidRPr="003D532E">
        <w:rPr>
          <w:rFonts w:hint="eastAsia"/>
          <w:color w:val="000000" w:themeColor="text1"/>
        </w:rPr>
        <w:t>二、貴處依旨揭規定檢附發布令、原條文、廢止總說明函報中央主管機關備查與函送本縣議會查照時，請副知本府行政處，並於備查文函復後影印</w:t>
      </w:r>
      <w:r w:rsidRPr="003D532E">
        <w:rPr>
          <w:rFonts w:hint="eastAsia"/>
          <w:color w:val="000000" w:themeColor="text1"/>
        </w:rPr>
        <w:t>1</w:t>
      </w:r>
      <w:r w:rsidRPr="003D532E">
        <w:rPr>
          <w:rFonts w:hint="eastAsia"/>
          <w:color w:val="000000" w:themeColor="text1"/>
        </w:rPr>
        <w:t>份送本府行政處留存。</w:t>
      </w:r>
    </w:p>
    <w:p w:rsidR="004949BB" w:rsidRPr="003D532E" w:rsidRDefault="004949BB" w:rsidP="004949BB">
      <w:pPr>
        <w:pStyle w:val="affffffffffe"/>
        <w:rPr>
          <w:color w:val="000000" w:themeColor="text1"/>
        </w:rPr>
      </w:pPr>
    </w:p>
    <w:p w:rsidR="004949BB" w:rsidRPr="003D532E" w:rsidRDefault="004949BB" w:rsidP="004949BB">
      <w:pPr>
        <w:pStyle w:val="affffffffffe"/>
        <w:rPr>
          <w:color w:val="000000" w:themeColor="text1"/>
        </w:rPr>
      </w:pPr>
      <w:r w:rsidRPr="003D532E">
        <w:rPr>
          <w:rFonts w:hint="eastAsia"/>
          <w:color w:val="000000" w:themeColor="text1"/>
        </w:rPr>
        <w:t>正　　本：澎湖縣政府教育處</w:t>
      </w:r>
    </w:p>
    <w:p w:rsidR="004949BB" w:rsidRPr="003D532E" w:rsidRDefault="004949BB" w:rsidP="004949BB">
      <w:pPr>
        <w:pStyle w:val="affffffffffe"/>
        <w:rPr>
          <w:color w:val="000000" w:themeColor="text1"/>
        </w:rPr>
      </w:pPr>
      <w:r w:rsidRPr="003D532E">
        <w:rPr>
          <w:rFonts w:hint="eastAsia"/>
          <w:color w:val="000000" w:themeColor="text1"/>
        </w:rPr>
        <w:t>副　　本：澎湖縣政府行政處（刊登公報）、澎湖縣政府行政處（法制）（均含附件）</w:t>
      </w:r>
    </w:p>
    <w:p w:rsidR="004949BB" w:rsidRPr="003D532E" w:rsidRDefault="004949BB" w:rsidP="004949BB">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4949BB" w:rsidRPr="003D532E" w:rsidRDefault="004949BB" w:rsidP="004949BB">
      <w:pPr>
        <w:widowControl/>
        <w:ind w:left="1440" w:hanging="1440"/>
        <w:rPr>
          <w:color w:val="000000" w:themeColor="text1"/>
          <w:sz w:val="36"/>
          <w:szCs w:val="36"/>
        </w:rPr>
      </w:pPr>
      <w:r w:rsidRPr="003D532E">
        <w:rPr>
          <w:color w:val="000000" w:themeColor="text1"/>
          <w:sz w:val="36"/>
          <w:szCs w:val="36"/>
        </w:rPr>
        <w:br w:type="page"/>
      </w:r>
    </w:p>
    <w:p w:rsidR="00346F3F" w:rsidRPr="003D532E" w:rsidRDefault="00346F3F" w:rsidP="00346F3F">
      <w:pPr>
        <w:spacing w:line="20" w:lineRule="exact"/>
        <w:ind w:left="0" w:firstLineChars="0" w:firstLine="0"/>
        <w:rPr>
          <w:color w:val="000000" w:themeColor="text1"/>
        </w:rPr>
      </w:pPr>
    </w:p>
    <w:p w:rsidR="00346F3F" w:rsidRPr="003D532E" w:rsidRDefault="00346F3F" w:rsidP="001B2732">
      <w:pPr>
        <w:pStyle w:val="XXXX2"/>
        <w:spacing w:before="360"/>
        <w:rPr>
          <w:color w:val="000000" w:themeColor="text1"/>
        </w:rPr>
      </w:pPr>
      <w:r w:rsidRPr="003D532E">
        <w:rPr>
          <w:rFonts w:hint="eastAsia"/>
          <w:color w:val="000000" w:themeColor="text1"/>
        </w:rPr>
        <w:t>澎湖縣政府　函</w:t>
      </w:r>
    </w:p>
    <w:p w:rsidR="00346F3F" w:rsidRPr="003D532E" w:rsidRDefault="00346F3F" w:rsidP="00346F3F">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346F3F" w:rsidRPr="003D532E" w:rsidRDefault="00346F3F" w:rsidP="00346F3F">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p>
    <w:p w:rsidR="00346F3F" w:rsidRPr="003D532E" w:rsidRDefault="00346F3F" w:rsidP="00346F3F">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11413004142</w:t>
      </w:r>
      <w:r w:rsidRPr="003D532E">
        <w:rPr>
          <w:rFonts w:hint="eastAsia"/>
          <w:color w:val="000000" w:themeColor="text1"/>
        </w:rPr>
        <w:t>號</w:t>
      </w:r>
    </w:p>
    <w:p w:rsidR="00346F3F" w:rsidRPr="003D532E" w:rsidRDefault="00346F3F" w:rsidP="00346F3F">
      <w:pPr>
        <w:pStyle w:val="affffffffffe"/>
        <w:rPr>
          <w:color w:val="000000" w:themeColor="text1"/>
        </w:rPr>
      </w:pPr>
      <w:r w:rsidRPr="003D532E">
        <w:rPr>
          <w:rFonts w:hint="eastAsia"/>
          <w:color w:val="000000" w:themeColor="text1"/>
        </w:rPr>
        <w:t>附　　件：如主旨（見本期縣法規欄）</w:t>
      </w:r>
    </w:p>
    <w:p w:rsidR="00346F3F" w:rsidRPr="003D532E" w:rsidRDefault="00346F3F" w:rsidP="00346F3F">
      <w:pPr>
        <w:pStyle w:val="affffffffffe"/>
        <w:rPr>
          <w:color w:val="000000" w:themeColor="text1"/>
        </w:rPr>
      </w:pPr>
      <w:r w:rsidRPr="003D532E">
        <w:rPr>
          <w:rFonts w:hint="eastAsia"/>
          <w:color w:val="000000" w:themeColor="text1"/>
        </w:rPr>
        <w:t>主　　旨：檢送修正「澎湖縣都市計畫公園管理自治條例」為「澎湖縣公園管理自治條例」，並修正部分條文發布令乙份（如附件），請依地方制度法第</w:t>
      </w:r>
      <w:r w:rsidRPr="003D532E">
        <w:rPr>
          <w:rFonts w:hint="eastAsia"/>
          <w:color w:val="000000" w:themeColor="text1"/>
        </w:rPr>
        <w:t>26</w:t>
      </w:r>
      <w:r w:rsidRPr="003D532E">
        <w:rPr>
          <w:rFonts w:hint="eastAsia"/>
          <w:color w:val="000000" w:themeColor="text1"/>
        </w:rPr>
        <w:t>條第</w:t>
      </w:r>
      <w:r w:rsidRPr="003D532E">
        <w:rPr>
          <w:rFonts w:hint="eastAsia"/>
          <w:color w:val="000000" w:themeColor="text1"/>
        </w:rPr>
        <w:t>4</w:t>
      </w:r>
      <w:r w:rsidRPr="003D532E">
        <w:rPr>
          <w:rFonts w:hint="eastAsia"/>
          <w:color w:val="000000" w:themeColor="text1"/>
        </w:rPr>
        <w:t>項規定函報中央主管機關備查，請查照。</w:t>
      </w:r>
    </w:p>
    <w:p w:rsidR="00346F3F" w:rsidRPr="003D532E" w:rsidRDefault="00346F3F" w:rsidP="00346F3F">
      <w:pPr>
        <w:pStyle w:val="affffffffffe"/>
        <w:rPr>
          <w:color w:val="000000" w:themeColor="text1"/>
        </w:rPr>
      </w:pPr>
      <w:r w:rsidRPr="003D532E">
        <w:rPr>
          <w:rFonts w:hint="eastAsia"/>
          <w:color w:val="000000" w:themeColor="text1"/>
        </w:rPr>
        <w:t>說　　明：</w:t>
      </w:r>
    </w:p>
    <w:p w:rsidR="00346F3F" w:rsidRPr="003D532E" w:rsidRDefault="00346F3F" w:rsidP="00346F3F">
      <w:pPr>
        <w:pStyle w:val="afffffffffff8"/>
        <w:ind w:left="1688" w:hanging="488"/>
        <w:rPr>
          <w:color w:val="000000" w:themeColor="text1"/>
        </w:rPr>
      </w:pPr>
      <w:r w:rsidRPr="003D532E">
        <w:rPr>
          <w:rFonts w:hint="eastAsia"/>
          <w:color w:val="000000" w:themeColor="text1"/>
        </w:rPr>
        <w:t>一、依據澎湖縣法規標準自治條例第</w:t>
      </w:r>
      <w:r w:rsidRPr="003D532E">
        <w:rPr>
          <w:rFonts w:hint="eastAsia"/>
          <w:color w:val="000000" w:themeColor="text1"/>
        </w:rPr>
        <w:t>32</w:t>
      </w:r>
      <w:r w:rsidRPr="003D532E">
        <w:rPr>
          <w:rFonts w:hint="eastAsia"/>
          <w:color w:val="000000" w:themeColor="text1"/>
        </w:rPr>
        <w:t>條規定辦理。</w:t>
      </w:r>
    </w:p>
    <w:p w:rsidR="00346F3F" w:rsidRPr="003D532E" w:rsidRDefault="00346F3F" w:rsidP="00346F3F">
      <w:pPr>
        <w:pStyle w:val="afffffffffff8"/>
        <w:ind w:left="1688" w:hanging="488"/>
        <w:rPr>
          <w:color w:val="000000" w:themeColor="text1"/>
        </w:rPr>
      </w:pPr>
      <w:r w:rsidRPr="003D532E">
        <w:rPr>
          <w:rFonts w:hint="eastAsia"/>
          <w:color w:val="000000" w:themeColor="text1"/>
        </w:rPr>
        <w:t>二、貴局依旨揭規定檢附發布令、修正條文、修正總說明及修正條文對照表（非草案）函報中央主管機關備查時，請副知本府行政處，並於備查文函復後影印</w:t>
      </w:r>
      <w:r w:rsidRPr="003D532E">
        <w:rPr>
          <w:rFonts w:hint="eastAsia"/>
          <w:color w:val="000000" w:themeColor="text1"/>
        </w:rPr>
        <w:t>1</w:t>
      </w:r>
      <w:r w:rsidRPr="003D532E">
        <w:rPr>
          <w:rFonts w:hint="eastAsia"/>
          <w:color w:val="000000" w:themeColor="text1"/>
        </w:rPr>
        <w:t>份送本府行政處留存。</w:t>
      </w:r>
    </w:p>
    <w:p w:rsidR="00346F3F" w:rsidRPr="003D532E" w:rsidRDefault="00346F3F" w:rsidP="00346F3F">
      <w:pPr>
        <w:pStyle w:val="affffffffffe"/>
        <w:rPr>
          <w:color w:val="000000" w:themeColor="text1"/>
        </w:rPr>
      </w:pPr>
    </w:p>
    <w:p w:rsidR="00346F3F" w:rsidRPr="003D532E" w:rsidRDefault="00346F3F" w:rsidP="00346F3F">
      <w:pPr>
        <w:pStyle w:val="affffffffffe"/>
        <w:rPr>
          <w:color w:val="000000" w:themeColor="text1"/>
        </w:rPr>
      </w:pPr>
      <w:r w:rsidRPr="003D532E">
        <w:rPr>
          <w:rFonts w:hint="eastAsia"/>
          <w:color w:val="000000" w:themeColor="text1"/>
        </w:rPr>
        <w:t>正　　本：澎湖縣政府農漁局</w:t>
      </w:r>
    </w:p>
    <w:p w:rsidR="00346F3F" w:rsidRPr="003D532E" w:rsidRDefault="00346F3F" w:rsidP="00346F3F">
      <w:pPr>
        <w:pStyle w:val="affffffffffe"/>
        <w:rPr>
          <w:color w:val="000000" w:themeColor="text1"/>
        </w:rPr>
      </w:pPr>
      <w:r w:rsidRPr="003D532E">
        <w:rPr>
          <w:rFonts w:hint="eastAsia"/>
          <w:color w:val="000000" w:themeColor="text1"/>
        </w:rPr>
        <w:t>副　　本：澎湖縣政府行政處（刊登公報）、澎湖縣政府行政處（法制）（均含附件）</w:t>
      </w:r>
    </w:p>
    <w:p w:rsidR="00346F3F" w:rsidRPr="003D532E" w:rsidRDefault="00346F3F" w:rsidP="00346F3F">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346F3F" w:rsidRPr="003D532E" w:rsidRDefault="00346F3F" w:rsidP="00346F3F">
      <w:pPr>
        <w:widowControl/>
        <w:ind w:left="1440" w:hanging="1440"/>
        <w:rPr>
          <w:color w:val="000000" w:themeColor="text1"/>
          <w:sz w:val="36"/>
          <w:szCs w:val="36"/>
        </w:rPr>
      </w:pPr>
      <w:r w:rsidRPr="003D532E">
        <w:rPr>
          <w:color w:val="000000" w:themeColor="text1"/>
          <w:sz w:val="36"/>
          <w:szCs w:val="36"/>
        </w:rPr>
        <w:br w:type="page"/>
      </w:r>
    </w:p>
    <w:p w:rsidR="00271D73" w:rsidRPr="003D532E" w:rsidRDefault="00271D73" w:rsidP="00271D73">
      <w:pPr>
        <w:spacing w:line="20" w:lineRule="exact"/>
        <w:ind w:left="0" w:firstLineChars="0" w:firstLine="0"/>
        <w:rPr>
          <w:color w:val="000000" w:themeColor="text1"/>
        </w:rPr>
      </w:pPr>
    </w:p>
    <w:p w:rsidR="00271D73" w:rsidRPr="003D532E" w:rsidRDefault="00271D73" w:rsidP="001B2732">
      <w:pPr>
        <w:pStyle w:val="XXXX2"/>
        <w:spacing w:before="360"/>
        <w:rPr>
          <w:color w:val="000000" w:themeColor="text1"/>
        </w:rPr>
      </w:pPr>
      <w:r w:rsidRPr="003D532E">
        <w:rPr>
          <w:rFonts w:hint="eastAsia"/>
          <w:color w:val="000000" w:themeColor="text1"/>
        </w:rPr>
        <w:t>澎湖縣政府　函</w:t>
      </w:r>
    </w:p>
    <w:p w:rsidR="00271D73" w:rsidRPr="003D532E" w:rsidRDefault="00271D73" w:rsidP="00271D73">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271D73" w:rsidRPr="003D532E" w:rsidRDefault="00271D73" w:rsidP="00271D73">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4</w:t>
      </w:r>
      <w:r w:rsidRPr="003D532E">
        <w:rPr>
          <w:rFonts w:hint="eastAsia"/>
          <w:color w:val="000000" w:themeColor="text1"/>
        </w:rPr>
        <w:t>日</w:t>
      </w:r>
    </w:p>
    <w:p w:rsidR="00271D73" w:rsidRPr="003D532E" w:rsidRDefault="00271D73" w:rsidP="00271D73">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11413004222</w:t>
      </w:r>
      <w:r w:rsidRPr="003D532E">
        <w:rPr>
          <w:rFonts w:hint="eastAsia"/>
          <w:color w:val="000000" w:themeColor="text1"/>
        </w:rPr>
        <w:t>號</w:t>
      </w:r>
    </w:p>
    <w:p w:rsidR="00271D73" w:rsidRPr="003D532E" w:rsidRDefault="00271D73" w:rsidP="00271D73">
      <w:pPr>
        <w:pStyle w:val="affffffffffe"/>
        <w:rPr>
          <w:color w:val="000000" w:themeColor="text1"/>
        </w:rPr>
      </w:pPr>
      <w:r w:rsidRPr="003D532E">
        <w:rPr>
          <w:rFonts w:hint="eastAsia"/>
          <w:color w:val="000000" w:themeColor="text1"/>
        </w:rPr>
        <w:t>附　　件：如主旨（見本期縣法規欄）</w:t>
      </w:r>
    </w:p>
    <w:p w:rsidR="00271D73" w:rsidRPr="003D532E" w:rsidRDefault="00271D73" w:rsidP="00271D73">
      <w:pPr>
        <w:pStyle w:val="affffffffffe"/>
        <w:rPr>
          <w:color w:val="000000" w:themeColor="text1"/>
        </w:rPr>
      </w:pPr>
      <w:r w:rsidRPr="003D532E">
        <w:rPr>
          <w:rFonts w:hint="eastAsia"/>
          <w:color w:val="000000" w:themeColor="text1"/>
        </w:rPr>
        <w:t>主　　旨：檢送修正「澎湖縣道路附屬設施纜線暫掛及收費標準」部分條文發布令乙份（如附件），請依地方制度法第</w:t>
      </w:r>
      <w:r w:rsidRPr="003D532E">
        <w:rPr>
          <w:rFonts w:hint="eastAsia"/>
          <w:color w:val="000000" w:themeColor="text1"/>
        </w:rPr>
        <w:t>27</w:t>
      </w:r>
      <w:r w:rsidRPr="003D532E">
        <w:rPr>
          <w:rFonts w:hint="eastAsia"/>
          <w:color w:val="000000" w:themeColor="text1"/>
        </w:rPr>
        <w:t>條第</w:t>
      </w:r>
      <w:r w:rsidRPr="003D532E">
        <w:rPr>
          <w:rFonts w:hint="eastAsia"/>
          <w:color w:val="000000" w:themeColor="text1"/>
        </w:rPr>
        <w:t>3</w:t>
      </w:r>
      <w:r w:rsidRPr="003D532E">
        <w:rPr>
          <w:rFonts w:hint="eastAsia"/>
          <w:color w:val="000000" w:themeColor="text1"/>
        </w:rPr>
        <w:t>項規定函報中央主管機關備查，並函送本縣議會查照，請查照。</w:t>
      </w:r>
    </w:p>
    <w:p w:rsidR="00271D73" w:rsidRPr="003D532E" w:rsidRDefault="00271D73" w:rsidP="00271D73">
      <w:pPr>
        <w:pStyle w:val="affffffffffe"/>
        <w:rPr>
          <w:color w:val="000000" w:themeColor="text1"/>
        </w:rPr>
      </w:pPr>
      <w:r w:rsidRPr="003D532E">
        <w:rPr>
          <w:rFonts w:hint="eastAsia"/>
          <w:color w:val="000000" w:themeColor="text1"/>
        </w:rPr>
        <w:t>說　　明：</w:t>
      </w:r>
    </w:p>
    <w:p w:rsidR="00271D73" w:rsidRPr="003D532E" w:rsidRDefault="00271D73" w:rsidP="00271D73">
      <w:pPr>
        <w:pStyle w:val="afffffffffff8"/>
        <w:ind w:left="1688" w:hanging="488"/>
        <w:rPr>
          <w:color w:val="000000" w:themeColor="text1"/>
        </w:rPr>
      </w:pPr>
      <w:r w:rsidRPr="003D532E">
        <w:rPr>
          <w:rFonts w:hint="eastAsia"/>
          <w:color w:val="000000" w:themeColor="text1"/>
        </w:rPr>
        <w:t>一、依據澎湖縣法規標準自治條例第</w:t>
      </w:r>
      <w:r w:rsidRPr="003D532E">
        <w:rPr>
          <w:rFonts w:hint="eastAsia"/>
          <w:color w:val="000000" w:themeColor="text1"/>
        </w:rPr>
        <w:t>32</w:t>
      </w:r>
      <w:r w:rsidRPr="003D532E">
        <w:rPr>
          <w:rFonts w:hint="eastAsia"/>
          <w:color w:val="000000" w:themeColor="text1"/>
        </w:rPr>
        <w:t>條規定辦理。</w:t>
      </w:r>
    </w:p>
    <w:p w:rsidR="00271D73" w:rsidRPr="003D532E" w:rsidRDefault="00271D73" w:rsidP="00271D73">
      <w:pPr>
        <w:pStyle w:val="afffffffffff8"/>
        <w:ind w:left="1688" w:hanging="488"/>
        <w:rPr>
          <w:color w:val="000000" w:themeColor="text1"/>
        </w:rPr>
      </w:pPr>
      <w:r w:rsidRPr="003D532E">
        <w:rPr>
          <w:rFonts w:hint="eastAsia"/>
          <w:color w:val="000000" w:themeColor="text1"/>
        </w:rPr>
        <w:t>二、貴處依旨揭規定檢附發布令、修正條文、修正總說明及修正條文對照表（非草案）函報中央主管機關備查與函送本縣議會查照時，請副知本府行政處，並於備查文函復後影印</w:t>
      </w:r>
      <w:r w:rsidRPr="003D532E">
        <w:rPr>
          <w:rFonts w:hint="eastAsia"/>
          <w:color w:val="000000" w:themeColor="text1"/>
        </w:rPr>
        <w:t>1</w:t>
      </w:r>
      <w:r w:rsidRPr="003D532E">
        <w:rPr>
          <w:rFonts w:hint="eastAsia"/>
          <w:color w:val="000000" w:themeColor="text1"/>
        </w:rPr>
        <w:t>份送本府行政處留存。</w:t>
      </w:r>
    </w:p>
    <w:p w:rsidR="00271D73" w:rsidRPr="003D532E" w:rsidRDefault="00271D73" w:rsidP="00271D73">
      <w:pPr>
        <w:pStyle w:val="affffffffffe"/>
        <w:rPr>
          <w:color w:val="000000" w:themeColor="text1"/>
        </w:rPr>
      </w:pPr>
    </w:p>
    <w:p w:rsidR="00271D73" w:rsidRPr="003D532E" w:rsidRDefault="00271D73" w:rsidP="00271D73">
      <w:pPr>
        <w:pStyle w:val="affffffffffe"/>
        <w:rPr>
          <w:color w:val="000000" w:themeColor="text1"/>
        </w:rPr>
      </w:pPr>
      <w:r w:rsidRPr="003D532E">
        <w:rPr>
          <w:rFonts w:hint="eastAsia"/>
          <w:color w:val="000000" w:themeColor="text1"/>
        </w:rPr>
        <w:t>正　　本：澎湖縣政府工務處</w:t>
      </w:r>
    </w:p>
    <w:p w:rsidR="00271D73" w:rsidRPr="003D532E" w:rsidRDefault="00271D73" w:rsidP="00271D73">
      <w:pPr>
        <w:pStyle w:val="affffffffffe"/>
        <w:rPr>
          <w:color w:val="000000" w:themeColor="text1"/>
        </w:rPr>
      </w:pPr>
      <w:r w:rsidRPr="003D532E">
        <w:rPr>
          <w:rFonts w:hint="eastAsia"/>
          <w:color w:val="000000" w:themeColor="text1"/>
        </w:rPr>
        <w:t>副　　本：澎湖縣政府行政處（刊登公報）、澎湖縣政府行政處（法制）（均含附件）</w:t>
      </w:r>
    </w:p>
    <w:p w:rsidR="00271D73" w:rsidRPr="003D532E" w:rsidRDefault="00271D73" w:rsidP="00271D73">
      <w:pPr>
        <w:pStyle w:val="afffffffffff1"/>
        <w:spacing w:before="360"/>
        <w:ind w:left="960" w:hanging="960"/>
        <w:rPr>
          <w:color w:val="000000" w:themeColor="text1"/>
        </w:rPr>
      </w:pPr>
      <w:r w:rsidRPr="003D532E">
        <w:rPr>
          <w:rFonts w:hint="eastAsia"/>
          <w:color w:val="000000" w:themeColor="text1"/>
        </w:rPr>
        <w:t xml:space="preserve">縣　長　</w:t>
      </w:r>
      <w:r w:rsidRPr="003D532E">
        <w:rPr>
          <w:rFonts w:hint="eastAsia"/>
          <w:color w:val="000000" w:themeColor="text1"/>
          <w:sz w:val="36"/>
          <w:szCs w:val="36"/>
        </w:rPr>
        <w:t>陳　光　復</w:t>
      </w:r>
    </w:p>
    <w:p w:rsidR="00271D73" w:rsidRPr="003D532E" w:rsidRDefault="00271D73" w:rsidP="00271D73">
      <w:pPr>
        <w:widowControl/>
        <w:ind w:left="960" w:hanging="960"/>
        <w:rPr>
          <w:color w:val="000000" w:themeColor="text1"/>
        </w:rPr>
      </w:pPr>
      <w:r w:rsidRPr="003D532E">
        <w:rPr>
          <w:color w:val="000000" w:themeColor="text1"/>
        </w:rPr>
        <w:br w:type="page"/>
      </w:r>
    </w:p>
    <w:p w:rsidR="009B394A" w:rsidRPr="003D532E" w:rsidRDefault="009B394A" w:rsidP="009B394A">
      <w:pPr>
        <w:spacing w:line="20" w:lineRule="exact"/>
        <w:ind w:left="0" w:firstLineChars="0" w:firstLine="0"/>
        <w:rPr>
          <w:color w:val="000000" w:themeColor="text1"/>
        </w:rPr>
      </w:pPr>
    </w:p>
    <w:p w:rsidR="009B394A" w:rsidRPr="003D532E" w:rsidRDefault="009B394A" w:rsidP="001B2732">
      <w:pPr>
        <w:pStyle w:val="XXXX2"/>
        <w:spacing w:before="360"/>
        <w:rPr>
          <w:color w:val="000000" w:themeColor="text1"/>
        </w:rPr>
      </w:pPr>
      <w:r w:rsidRPr="003D532E">
        <w:rPr>
          <w:rFonts w:hint="eastAsia"/>
          <w:color w:val="000000" w:themeColor="text1"/>
        </w:rPr>
        <w:t>澎湖縣政府　函</w:t>
      </w:r>
    </w:p>
    <w:p w:rsidR="009B394A" w:rsidRPr="003D532E" w:rsidRDefault="009B394A" w:rsidP="009B394A">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9B394A" w:rsidRPr="003D532E" w:rsidRDefault="009B394A" w:rsidP="009B394A">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21</w:t>
      </w:r>
      <w:r w:rsidRPr="003D532E">
        <w:rPr>
          <w:rFonts w:hint="eastAsia"/>
          <w:color w:val="000000" w:themeColor="text1"/>
        </w:rPr>
        <w:t>日</w:t>
      </w:r>
    </w:p>
    <w:p w:rsidR="009B394A" w:rsidRPr="003D532E" w:rsidRDefault="009B394A" w:rsidP="009B394A">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11413006582</w:t>
      </w:r>
      <w:r w:rsidRPr="003D532E">
        <w:rPr>
          <w:rFonts w:hint="eastAsia"/>
          <w:color w:val="000000" w:themeColor="text1"/>
        </w:rPr>
        <w:t>號</w:t>
      </w:r>
    </w:p>
    <w:p w:rsidR="009B394A" w:rsidRPr="003D532E" w:rsidRDefault="009B394A" w:rsidP="009B394A">
      <w:pPr>
        <w:pStyle w:val="affffffffffe"/>
        <w:rPr>
          <w:color w:val="000000" w:themeColor="text1"/>
        </w:rPr>
      </w:pPr>
      <w:r w:rsidRPr="003D532E">
        <w:rPr>
          <w:rFonts w:hint="eastAsia"/>
          <w:color w:val="000000" w:themeColor="text1"/>
        </w:rPr>
        <w:t>附　　件：如主旨（見本期縣法規欄）</w:t>
      </w:r>
    </w:p>
    <w:p w:rsidR="009B394A" w:rsidRPr="003D532E" w:rsidRDefault="009B394A" w:rsidP="009B394A">
      <w:pPr>
        <w:pStyle w:val="affffffffffe"/>
        <w:rPr>
          <w:color w:val="000000" w:themeColor="text1"/>
        </w:rPr>
      </w:pPr>
      <w:r w:rsidRPr="003D532E">
        <w:rPr>
          <w:rFonts w:hint="eastAsia"/>
          <w:color w:val="000000" w:themeColor="text1"/>
        </w:rPr>
        <w:t>主　　旨：檢送訂定「澎湖縣地下管線人手孔蓋防滑標準」發布令乙份（如附件），請依地方制度法第</w:t>
      </w:r>
      <w:r w:rsidRPr="003D532E">
        <w:rPr>
          <w:rFonts w:hint="eastAsia"/>
          <w:color w:val="000000" w:themeColor="text1"/>
        </w:rPr>
        <w:t>27</w:t>
      </w:r>
      <w:r w:rsidRPr="003D532E">
        <w:rPr>
          <w:rFonts w:hint="eastAsia"/>
          <w:color w:val="000000" w:themeColor="text1"/>
        </w:rPr>
        <w:t>條第</w:t>
      </w:r>
      <w:r w:rsidRPr="003D532E">
        <w:rPr>
          <w:rFonts w:hint="eastAsia"/>
          <w:color w:val="000000" w:themeColor="text1"/>
        </w:rPr>
        <w:t>3</w:t>
      </w:r>
      <w:r w:rsidRPr="003D532E">
        <w:rPr>
          <w:rFonts w:hint="eastAsia"/>
          <w:color w:val="000000" w:themeColor="text1"/>
        </w:rPr>
        <w:t>項規定函報中央主管機關備查，並函送本縣議會查照，請查照。</w:t>
      </w:r>
    </w:p>
    <w:p w:rsidR="009B394A" w:rsidRPr="003D532E" w:rsidRDefault="009B394A" w:rsidP="009B394A">
      <w:pPr>
        <w:pStyle w:val="affffffffffe"/>
        <w:rPr>
          <w:color w:val="000000" w:themeColor="text1"/>
        </w:rPr>
      </w:pPr>
      <w:r w:rsidRPr="003D532E">
        <w:rPr>
          <w:rFonts w:hint="eastAsia"/>
          <w:color w:val="000000" w:themeColor="text1"/>
        </w:rPr>
        <w:t>說　　明：</w:t>
      </w:r>
    </w:p>
    <w:p w:rsidR="009B394A" w:rsidRPr="003D532E" w:rsidRDefault="009B394A" w:rsidP="009B394A">
      <w:pPr>
        <w:pStyle w:val="afffffffffff8"/>
        <w:ind w:left="1688" w:hanging="488"/>
        <w:rPr>
          <w:color w:val="000000" w:themeColor="text1"/>
        </w:rPr>
      </w:pPr>
      <w:r w:rsidRPr="003D532E">
        <w:rPr>
          <w:rFonts w:hint="eastAsia"/>
          <w:color w:val="000000" w:themeColor="text1"/>
        </w:rPr>
        <w:t>一、依據澎湖縣法規標準自治條例第</w:t>
      </w:r>
      <w:r w:rsidRPr="003D532E">
        <w:rPr>
          <w:rFonts w:hint="eastAsia"/>
          <w:color w:val="000000" w:themeColor="text1"/>
        </w:rPr>
        <w:t>32</w:t>
      </w:r>
      <w:r w:rsidRPr="003D532E">
        <w:rPr>
          <w:rFonts w:hint="eastAsia"/>
          <w:color w:val="000000" w:themeColor="text1"/>
        </w:rPr>
        <w:t>條規定辦理。</w:t>
      </w:r>
    </w:p>
    <w:p w:rsidR="009B394A" w:rsidRPr="003D532E" w:rsidRDefault="009B394A" w:rsidP="009B394A">
      <w:pPr>
        <w:pStyle w:val="afffffffffff8"/>
        <w:ind w:left="1688" w:hanging="488"/>
        <w:rPr>
          <w:color w:val="000000" w:themeColor="text1"/>
        </w:rPr>
      </w:pPr>
      <w:r w:rsidRPr="003D532E">
        <w:rPr>
          <w:rFonts w:hint="eastAsia"/>
          <w:color w:val="000000" w:themeColor="text1"/>
        </w:rPr>
        <w:t>二、貴處依旨揭規定檢附發布令、條文、總說明及逐條說明表</w:t>
      </w:r>
      <w:r w:rsidR="003B0ED9" w:rsidRPr="003D532E">
        <w:rPr>
          <w:rFonts w:hint="eastAsia"/>
          <w:color w:val="000000" w:themeColor="text1"/>
        </w:rPr>
        <w:t xml:space="preserve">　　</w:t>
      </w:r>
      <w:r w:rsidRPr="003D532E">
        <w:rPr>
          <w:rFonts w:hint="eastAsia"/>
          <w:color w:val="000000" w:themeColor="text1"/>
        </w:rPr>
        <w:t>（非草案）函報中央主管機關備查與函送本縣議會查照時，請副知本府行政處，並於備查文函復後影印</w:t>
      </w:r>
      <w:r w:rsidRPr="003D532E">
        <w:rPr>
          <w:rFonts w:hint="eastAsia"/>
          <w:color w:val="000000" w:themeColor="text1"/>
        </w:rPr>
        <w:t>1</w:t>
      </w:r>
      <w:r w:rsidRPr="003D532E">
        <w:rPr>
          <w:rFonts w:hint="eastAsia"/>
          <w:color w:val="000000" w:themeColor="text1"/>
        </w:rPr>
        <w:t>份送本府行政處留存。</w:t>
      </w:r>
    </w:p>
    <w:p w:rsidR="009B394A" w:rsidRPr="003D532E" w:rsidRDefault="009B394A" w:rsidP="009B394A">
      <w:pPr>
        <w:pStyle w:val="affffffffffe"/>
        <w:rPr>
          <w:color w:val="000000" w:themeColor="text1"/>
        </w:rPr>
      </w:pPr>
    </w:p>
    <w:p w:rsidR="009B394A" w:rsidRPr="003D532E" w:rsidRDefault="009B394A" w:rsidP="009B394A">
      <w:pPr>
        <w:pStyle w:val="affffffffffe"/>
        <w:rPr>
          <w:color w:val="000000" w:themeColor="text1"/>
        </w:rPr>
      </w:pPr>
      <w:r w:rsidRPr="003D532E">
        <w:rPr>
          <w:rFonts w:hint="eastAsia"/>
          <w:color w:val="000000" w:themeColor="text1"/>
        </w:rPr>
        <w:t>正　　本：澎湖縣政府工務處</w:t>
      </w:r>
    </w:p>
    <w:p w:rsidR="009B394A" w:rsidRPr="003D532E" w:rsidRDefault="009B394A" w:rsidP="009B394A">
      <w:pPr>
        <w:pStyle w:val="affffffffffe"/>
        <w:rPr>
          <w:color w:val="000000" w:themeColor="text1"/>
        </w:rPr>
      </w:pPr>
      <w:r w:rsidRPr="003D532E">
        <w:rPr>
          <w:rFonts w:hint="eastAsia"/>
          <w:color w:val="000000" w:themeColor="text1"/>
        </w:rPr>
        <w:t>副　　本：澎湖縣政府行政處（刊登公報）、澎湖縣政府行政處（法制）（均含附件）</w:t>
      </w:r>
    </w:p>
    <w:p w:rsidR="003B0ED9" w:rsidRPr="003D532E" w:rsidRDefault="009B394A" w:rsidP="009B394A">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3B0ED9" w:rsidRPr="003D532E" w:rsidRDefault="003B0ED9" w:rsidP="003B0ED9">
      <w:pPr>
        <w:widowControl/>
        <w:ind w:left="1440" w:hanging="1440"/>
        <w:rPr>
          <w:color w:val="000000" w:themeColor="text1"/>
          <w:sz w:val="36"/>
          <w:szCs w:val="36"/>
        </w:rPr>
      </w:pPr>
      <w:r w:rsidRPr="003D532E">
        <w:rPr>
          <w:color w:val="000000" w:themeColor="text1"/>
          <w:sz w:val="36"/>
          <w:szCs w:val="36"/>
        </w:rPr>
        <w:br w:type="page"/>
      </w:r>
    </w:p>
    <w:p w:rsidR="00B5323A" w:rsidRPr="003D532E" w:rsidRDefault="00B5323A" w:rsidP="00B5323A">
      <w:pPr>
        <w:spacing w:line="20" w:lineRule="exact"/>
        <w:ind w:left="0" w:firstLineChars="0" w:firstLine="0"/>
        <w:rPr>
          <w:color w:val="000000" w:themeColor="text1"/>
        </w:rPr>
      </w:pPr>
    </w:p>
    <w:p w:rsidR="00B5323A" w:rsidRPr="003D532E" w:rsidRDefault="00B5323A" w:rsidP="001B2732">
      <w:pPr>
        <w:pStyle w:val="XXXX2"/>
        <w:spacing w:before="360"/>
        <w:rPr>
          <w:color w:val="000000" w:themeColor="text1"/>
        </w:rPr>
      </w:pPr>
      <w:r w:rsidRPr="003D532E">
        <w:rPr>
          <w:rFonts w:hint="eastAsia"/>
          <w:color w:val="000000" w:themeColor="text1"/>
        </w:rPr>
        <w:t>澎湖縣政府　函</w:t>
      </w:r>
    </w:p>
    <w:p w:rsidR="00B5323A" w:rsidRPr="003D532E" w:rsidRDefault="00B5323A" w:rsidP="00B5323A">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B5323A" w:rsidRPr="003D532E" w:rsidRDefault="00B5323A" w:rsidP="00B5323A">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25</w:t>
      </w:r>
      <w:r w:rsidRPr="003D532E">
        <w:rPr>
          <w:rFonts w:hint="eastAsia"/>
          <w:color w:val="000000" w:themeColor="text1"/>
        </w:rPr>
        <w:t>日</w:t>
      </w:r>
    </w:p>
    <w:p w:rsidR="00B5323A" w:rsidRPr="003D532E" w:rsidRDefault="00B5323A" w:rsidP="00B5323A">
      <w:pPr>
        <w:pStyle w:val="affffffffffe"/>
        <w:rPr>
          <w:color w:val="000000" w:themeColor="text1"/>
        </w:rPr>
      </w:pPr>
      <w:r w:rsidRPr="003D532E">
        <w:rPr>
          <w:rFonts w:hint="eastAsia"/>
          <w:color w:val="000000" w:themeColor="text1"/>
        </w:rPr>
        <w:t>發文字號：府行法字第</w:t>
      </w:r>
      <w:r w:rsidRPr="003D532E">
        <w:rPr>
          <w:rFonts w:hint="eastAsia"/>
          <w:color w:val="000000" w:themeColor="text1"/>
        </w:rPr>
        <w:t>11413006782</w:t>
      </w:r>
      <w:r w:rsidRPr="003D532E">
        <w:rPr>
          <w:rFonts w:hint="eastAsia"/>
          <w:color w:val="000000" w:themeColor="text1"/>
        </w:rPr>
        <w:t>號</w:t>
      </w:r>
    </w:p>
    <w:p w:rsidR="00B5323A" w:rsidRPr="003D532E" w:rsidRDefault="00B5323A" w:rsidP="00B5323A">
      <w:pPr>
        <w:pStyle w:val="affffffffffe"/>
        <w:rPr>
          <w:color w:val="000000" w:themeColor="text1"/>
        </w:rPr>
      </w:pPr>
      <w:r w:rsidRPr="003D532E">
        <w:rPr>
          <w:rFonts w:hint="eastAsia"/>
          <w:color w:val="000000" w:themeColor="text1"/>
        </w:rPr>
        <w:t>附　　件：如主旨（見本期縣法規欄）</w:t>
      </w:r>
    </w:p>
    <w:p w:rsidR="00B5323A" w:rsidRPr="003D532E" w:rsidRDefault="00B5323A" w:rsidP="00B5323A">
      <w:pPr>
        <w:pStyle w:val="affffffffffe"/>
        <w:rPr>
          <w:color w:val="000000" w:themeColor="text1"/>
        </w:rPr>
      </w:pPr>
      <w:r w:rsidRPr="003D532E">
        <w:rPr>
          <w:rFonts w:hint="eastAsia"/>
          <w:color w:val="000000" w:themeColor="text1"/>
        </w:rPr>
        <w:t>主　　旨：檢送修正「澎湖縣國民中小學雜費及各項代收代辦費收支辦法」為「澎湖縣國民中小學雜費及代收代辦費收支辦法」，並修正全文發布令乙份（如附件），請依地方制度法第</w:t>
      </w:r>
      <w:r w:rsidRPr="003D532E">
        <w:rPr>
          <w:rFonts w:hint="eastAsia"/>
          <w:color w:val="000000" w:themeColor="text1"/>
        </w:rPr>
        <w:t>27</w:t>
      </w:r>
      <w:r w:rsidRPr="003D532E">
        <w:rPr>
          <w:rFonts w:hint="eastAsia"/>
          <w:color w:val="000000" w:themeColor="text1"/>
        </w:rPr>
        <w:t>條第</w:t>
      </w:r>
      <w:r w:rsidRPr="003D532E">
        <w:rPr>
          <w:rFonts w:hint="eastAsia"/>
          <w:color w:val="000000" w:themeColor="text1"/>
        </w:rPr>
        <w:t>3</w:t>
      </w:r>
      <w:r w:rsidRPr="003D532E">
        <w:rPr>
          <w:rFonts w:hint="eastAsia"/>
          <w:color w:val="000000" w:themeColor="text1"/>
        </w:rPr>
        <w:t>項規定函報中央主管機關備查，並函送本縣議會查照，請查照。</w:t>
      </w:r>
    </w:p>
    <w:p w:rsidR="00B5323A" w:rsidRPr="003D532E" w:rsidRDefault="00B5323A" w:rsidP="00B5323A">
      <w:pPr>
        <w:pStyle w:val="affffffffffe"/>
        <w:rPr>
          <w:color w:val="000000" w:themeColor="text1"/>
        </w:rPr>
      </w:pPr>
      <w:r w:rsidRPr="003D532E">
        <w:rPr>
          <w:rFonts w:hint="eastAsia"/>
          <w:color w:val="000000" w:themeColor="text1"/>
        </w:rPr>
        <w:t>說　　明：</w:t>
      </w:r>
    </w:p>
    <w:p w:rsidR="00B5323A" w:rsidRPr="003D532E" w:rsidRDefault="00B5323A" w:rsidP="00B5323A">
      <w:pPr>
        <w:pStyle w:val="afffffffffff8"/>
        <w:ind w:left="1688" w:hanging="488"/>
        <w:rPr>
          <w:color w:val="000000" w:themeColor="text1"/>
        </w:rPr>
      </w:pPr>
      <w:r w:rsidRPr="003D532E">
        <w:rPr>
          <w:rFonts w:hint="eastAsia"/>
          <w:color w:val="000000" w:themeColor="text1"/>
        </w:rPr>
        <w:t>一、依據澎湖縣法規標準自治條例第</w:t>
      </w:r>
      <w:r w:rsidRPr="003D532E">
        <w:rPr>
          <w:rFonts w:hint="eastAsia"/>
          <w:color w:val="000000" w:themeColor="text1"/>
        </w:rPr>
        <w:t>32</w:t>
      </w:r>
      <w:r w:rsidRPr="003D532E">
        <w:rPr>
          <w:rFonts w:hint="eastAsia"/>
          <w:color w:val="000000" w:themeColor="text1"/>
        </w:rPr>
        <w:t>條規定辦理。</w:t>
      </w:r>
    </w:p>
    <w:p w:rsidR="00B5323A" w:rsidRPr="003D532E" w:rsidRDefault="00B5323A" w:rsidP="00B5323A">
      <w:pPr>
        <w:pStyle w:val="afffffffffff8"/>
        <w:ind w:left="1688" w:hanging="488"/>
        <w:rPr>
          <w:color w:val="000000" w:themeColor="text1"/>
        </w:rPr>
      </w:pPr>
      <w:r w:rsidRPr="003D532E">
        <w:rPr>
          <w:rFonts w:hint="eastAsia"/>
          <w:color w:val="000000" w:themeColor="text1"/>
        </w:rPr>
        <w:t>二、貴處依旨揭規定檢附發布令、修正條文、修正總說明及修正條文對照表（非草案）函報中央主管機關備查與函送本縣議會查照時，請副知本府行政處，並於備查文函復後影印</w:t>
      </w:r>
      <w:r w:rsidRPr="003D532E">
        <w:rPr>
          <w:rFonts w:hint="eastAsia"/>
          <w:color w:val="000000" w:themeColor="text1"/>
        </w:rPr>
        <w:t>1</w:t>
      </w:r>
      <w:r w:rsidRPr="003D532E">
        <w:rPr>
          <w:rFonts w:hint="eastAsia"/>
          <w:color w:val="000000" w:themeColor="text1"/>
        </w:rPr>
        <w:t>份送本府行政處留存。</w:t>
      </w:r>
    </w:p>
    <w:p w:rsidR="00B5323A" w:rsidRPr="003D532E" w:rsidRDefault="00B5323A" w:rsidP="00B5323A">
      <w:pPr>
        <w:pStyle w:val="affffffffffe"/>
        <w:rPr>
          <w:color w:val="000000" w:themeColor="text1"/>
        </w:rPr>
      </w:pPr>
    </w:p>
    <w:p w:rsidR="00B5323A" w:rsidRPr="003D532E" w:rsidRDefault="00B5323A" w:rsidP="00B5323A">
      <w:pPr>
        <w:pStyle w:val="affffffffffe"/>
        <w:rPr>
          <w:color w:val="000000" w:themeColor="text1"/>
        </w:rPr>
      </w:pPr>
      <w:r w:rsidRPr="003D532E">
        <w:rPr>
          <w:rFonts w:hint="eastAsia"/>
          <w:color w:val="000000" w:themeColor="text1"/>
        </w:rPr>
        <w:t>正　　本：澎湖縣政府教育處</w:t>
      </w:r>
    </w:p>
    <w:p w:rsidR="00B5323A" w:rsidRPr="003D532E" w:rsidRDefault="00B5323A" w:rsidP="00B5323A">
      <w:pPr>
        <w:pStyle w:val="affffffffffe"/>
        <w:rPr>
          <w:color w:val="000000" w:themeColor="text1"/>
        </w:rPr>
      </w:pPr>
      <w:r w:rsidRPr="003D532E">
        <w:rPr>
          <w:rFonts w:hint="eastAsia"/>
          <w:color w:val="000000" w:themeColor="text1"/>
        </w:rPr>
        <w:t>副　　本：澎湖縣政府行政處（刊登公報）、澎湖縣政府行政處（法制）（均含附件）</w:t>
      </w:r>
    </w:p>
    <w:p w:rsidR="00B5323A" w:rsidRPr="003D532E" w:rsidRDefault="00B5323A" w:rsidP="00B5323A">
      <w:pPr>
        <w:pStyle w:val="afffffffffff1"/>
        <w:spacing w:before="360"/>
        <w:ind w:left="960" w:hanging="960"/>
        <w:rPr>
          <w:color w:val="000000" w:themeColor="text1"/>
        </w:rPr>
      </w:pPr>
      <w:r w:rsidRPr="003D532E">
        <w:rPr>
          <w:rFonts w:hint="eastAsia"/>
          <w:color w:val="000000" w:themeColor="text1"/>
        </w:rPr>
        <w:t xml:space="preserve">縣　長　</w:t>
      </w:r>
      <w:r w:rsidRPr="003D532E">
        <w:rPr>
          <w:rFonts w:hint="eastAsia"/>
          <w:color w:val="000000" w:themeColor="text1"/>
          <w:sz w:val="36"/>
          <w:szCs w:val="36"/>
        </w:rPr>
        <w:t>陳　光　復</w:t>
      </w:r>
    </w:p>
    <w:p w:rsidR="00DA2350" w:rsidRPr="003D532E" w:rsidRDefault="00DA2350" w:rsidP="00DA2350">
      <w:pPr>
        <w:widowControl/>
        <w:ind w:left="960" w:hanging="960"/>
        <w:rPr>
          <w:color w:val="000000" w:themeColor="text1"/>
        </w:rPr>
      </w:pPr>
      <w:r w:rsidRPr="003D532E">
        <w:rPr>
          <w:color w:val="000000" w:themeColor="text1"/>
        </w:rPr>
        <w:br w:type="page"/>
      </w:r>
    </w:p>
    <w:p w:rsidR="00DA2350" w:rsidRPr="003D532E" w:rsidRDefault="00DA2350" w:rsidP="00DA2350">
      <w:pPr>
        <w:spacing w:line="240" w:lineRule="auto"/>
        <w:ind w:left="0" w:firstLineChars="0" w:firstLine="0"/>
        <w:rPr>
          <w:color w:val="000000" w:themeColor="text1"/>
        </w:rPr>
      </w:pPr>
      <w:r w:rsidRPr="003D532E">
        <w:rPr>
          <w:noProof/>
          <w:color w:val="000000" w:themeColor="text1"/>
        </w:rPr>
        <w:lastRenderedPageBreak/>
        <w:drawing>
          <wp:inline distT="0" distB="0" distL="0" distR="0">
            <wp:extent cx="1330960" cy="532130"/>
            <wp:effectExtent l="19050" t="0" r="2540" b="0"/>
            <wp:docPr id="5" name="圖片 16" descr="農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農漁"/>
                    <pic:cNvPicPr>
                      <a:picLocks noChangeAspect="1" noChangeArrowheads="1"/>
                    </pic:cNvPicPr>
                  </pic:nvPicPr>
                  <pic:blipFill>
                    <a:blip r:embed="rId22" cstate="print"/>
                    <a:srcRect/>
                    <a:stretch>
                      <a:fillRect/>
                    </a:stretch>
                  </pic:blipFill>
                  <pic:spPr bwMode="auto">
                    <a:xfrm>
                      <a:off x="0" y="0"/>
                      <a:ext cx="1330960" cy="532130"/>
                    </a:xfrm>
                    <a:prstGeom prst="rect">
                      <a:avLst/>
                    </a:prstGeom>
                    <a:noFill/>
                    <a:ln w="9525">
                      <a:noFill/>
                      <a:miter lim="800000"/>
                      <a:headEnd/>
                      <a:tailEnd/>
                    </a:ln>
                  </pic:spPr>
                </pic:pic>
              </a:graphicData>
            </a:graphic>
          </wp:inline>
        </w:drawing>
      </w:r>
    </w:p>
    <w:p w:rsidR="007E028A" w:rsidRPr="003D532E" w:rsidRDefault="007E028A" w:rsidP="001B2732">
      <w:pPr>
        <w:pStyle w:val="XXXX2"/>
        <w:spacing w:before="360"/>
        <w:rPr>
          <w:color w:val="000000" w:themeColor="text1"/>
        </w:rPr>
      </w:pPr>
      <w:r w:rsidRPr="003D532E">
        <w:rPr>
          <w:rFonts w:hint="eastAsia"/>
          <w:color w:val="000000" w:themeColor="text1"/>
        </w:rPr>
        <w:t>澎湖縣政府　函</w:t>
      </w:r>
    </w:p>
    <w:p w:rsidR="007E028A" w:rsidRPr="003D532E" w:rsidRDefault="007E028A" w:rsidP="007E028A">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7E028A" w:rsidRPr="003D532E" w:rsidRDefault="007E028A" w:rsidP="007E028A">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1</w:t>
      </w:r>
      <w:r w:rsidRPr="003D532E">
        <w:rPr>
          <w:rFonts w:hint="eastAsia"/>
          <w:color w:val="000000" w:themeColor="text1"/>
        </w:rPr>
        <w:t>月</w:t>
      </w:r>
      <w:r w:rsidRPr="003D532E">
        <w:rPr>
          <w:rFonts w:hint="eastAsia"/>
          <w:color w:val="000000" w:themeColor="text1"/>
        </w:rPr>
        <w:t>23</w:t>
      </w:r>
      <w:r w:rsidRPr="003D532E">
        <w:rPr>
          <w:rFonts w:hint="eastAsia"/>
          <w:color w:val="000000" w:themeColor="text1"/>
        </w:rPr>
        <w:t>日</w:t>
      </w:r>
    </w:p>
    <w:p w:rsidR="007E028A" w:rsidRPr="003D532E" w:rsidRDefault="007E028A" w:rsidP="007E028A">
      <w:pPr>
        <w:pStyle w:val="affffffffffe"/>
        <w:rPr>
          <w:color w:val="000000" w:themeColor="text1"/>
        </w:rPr>
      </w:pPr>
      <w:r w:rsidRPr="003D532E">
        <w:rPr>
          <w:rFonts w:hint="eastAsia"/>
          <w:color w:val="000000" w:themeColor="text1"/>
        </w:rPr>
        <w:t>發文字號：府授農輔字第</w:t>
      </w:r>
      <w:r w:rsidRPr="003D532E">
        <w:rPr>
          <w:rFonts w:hint="eastAsia"/>
          <w:color w:val="000000" w:themeColor="text1"/>
        </w:rPr>
        <w:t>1143500093</w:t>
      </w:r>
      <w:r w:rsidRPr="003D532E">
        <w:rPr>
          <w:rFonts w:hint="eastAsia"/>
          <w:color w:val="000000" w:themeColor="text1"/>
        </w:rPr>
        <w:t>號</w:t>
      </w:r>
    </w:p>
    <w:p w:rsidR="007E028A" w:rsidRPr="003D532E" w:rsidRDefault="007E028A" w:rsidP="007E028A">
      <w:pPr>
        <w:pStyle w:val="affffffffffe"/>
        <w:rPr>
          <w:color w:val="000000" w:themeColor="text1"/>
        </w:rPr>
      </w:pPr>
      <w:r w:rsidRPr="003D532E">
        <w:rPr>
          <w:rFonts w:hint="eastAsia"/>
          <w:color w:val="000000" w:themeColor="text1"/>
        </w:rPr>
        <w:t>附　　件：如說明</w:t>
      </w:r>
    </w:p>
    <w:p w:rsidR="007E028A" w:rsidRPr="003D532E" w:rsidRDefault="007E028A" w:rsidP="007E028A">
      <w:pPr>
        <w:pStyle w:val="affffffffffe"/>
        <w:rPr>
          <w:color w:val="000000" w:themeColor="text1"/>
        </w:rPr>
      </w:pPr>
      <w:r w:rsidRPr="003D532E">
        <w:rPr>
          <w:rFonts w:hint="eastAsia"/>
          <w:color w:val="000000" w:themeColor="text1"/>
        </w:rPr>
        <w:t>主　　旨：修正「澎湖縣漁業諮詢委員會設置要點」第三點，並自即日起生效，請查照。</w:t>
      </w:r>
    </w:p>
    <w:p w:rsidR="007E028A" w:rsidRPr="003D532E" w:rsidRDefault="007E028A" w:rsidP="007E028A">
      <w:pPr>
        <w:pStyle w:val="affffffffffe"/>
        <w:rPr>
          <w:color w:val="000000" w:themeColor="text1"/>
        </w:rPr>
      </w:pPr>
      <w:r w:rsidRPr="003D532E">
        <w:rPr>
          <w:rFonts w:hint="eastAsia"/>
          <w:color w:val="000000" w:themeColor="text1"/>
        </w:rPr>
        <w:t>說　　明：檢送修正「澎湖縣漁業諮詢委員會設置要點」</w:t>
      </w:r>
      <w:r w:rsidRPr="003D532E">
        <w:rPr>
          <w:rFonts w:hint="eastAsia"/>
          <w:color w:val="000000" w:themeColor="text1"/>
        </w:rPr>
        <w:t>1</w:t>
      </w:r>
      <w:r w:rsidRPr="003D532E">
        <w:rPr>
          <w:rFonts w:hint="eastAsia"/>
          <w:color w:val="000000" w:themeColor="text1"/>
        </w:rPr>
        <w:t>份。</w:t>
      </w:r>
    </w:p>
    <w:p w:rsidR="007E028A" w:rsidRPr="003D532E" w:rsidRDefault="007E028A" w:rsidP="007E028A">
      <w:pPr>
        <w:pStyle w:val="affffffffffe"/>
        <w:rPr>
          <w:color w:val="000000" w:themeColor="text1"/>
        </w:rPr>
      </w:pPr>
    </w:p>
    <w:p w:rsidR="007E028A" w:rsidRPr="003D532E" w:rsidRDefault="007E028A" w:rsidP="007E028A">
      <w:pPr>
        <w:pStyle w:val="affffffffffe"/>
        <w:rPr>
          <w:color w:val="000000" w:themeColor="text1"/>
        </w:rPr>
      </w:pPr>
      <w:r w:rsidRPr="003D532E">
        <w:rPr>
          <w:rFonts w:hint="eastAsia"/>
          <w:color w:val="000000" w:themeColor="text1"/>
        </w:rPr>
        <w:t>正　　本：澎湖縣馬公市公所、澎湖縣湖西鄉公所、澎湖縣白沙鄉公所、澎湖縣西嶼鄉公所、澎湖縣望安鄉公所、澎湖縣七美鄉公所、澎湖區漁會</w:t>
      </w:r>
    </w:p>
    <w:p w:rsidR="007E028A" w:rsidRPr="003D532E" w:rsidRDefault="007E028A" w:rsidP="007E028A">
      <w:pPr>
        <w:pStyle w:val="affffffffffe"/>
        <w:rPr>
          <w:color w:val="000000" w:themeColor="text1"/>
        </w:rPr>
      </w:pPr>
      <w:r w:rsidRPr="003D532E">
        <w:rPr>
          <w:rFonts w:hint="eastAsia"/>
          <w:color w:val="000000" w:themeColor="text1"/>
        </w:rPr>
        <w:t>副　　本：澎湖縣政府行政處（刊登公報）、澎湖縣政府行政處（法制）（以上均含附件）、澎湖縣政府農漁局（漁業輔導科）</w:t>
      </w:r>
    </w:p>
    <w:p w:rsidR="007E028A" w:rsidRPr="003D532E" w:rsidRDefault="007E028A" w:rsidP="007E028A">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7E028A" w:rsidRPr="003D532E" w:rsidRDefault="007E028A" w:rsidP="007E028A">
      <w:pPr>
        <w:widowControl/>
        <w:ind w:left="1440" w:hanging="1440"/>
        <w:rPr>
          <w:color w:val="000000" w:themeColor="text1"/>
          <w:sz w:val="36"/>
          <w:szCs w:val="36"/>
        </w:rPr>
      </w:pPr>
      <w:r w:rsidRPr="003D532E">
        <w:rPr>
          <w:color w:val="000000" w:themeColor="text1"/>
          <w:sz w:val="36"/>
          <w:szCs w:val="36"/>
        </w:rPr>
        <w:br w:type="page"/>
      </w:r>
    </w:p>
    <w:p w:rsidR="007E028A" w:rsidRPr="003D532E" w:rsidRDefault="007E028A" w:rsidP="007E028A">
      <w:pPr>
        <w:pStyle w:val="afffffffffff2"/>
        <w:spacing w:before="360" w:after="120"/>
        <w:rPr>
          <w:color w:val="000000" w:themeColor="text1"/>
        </w:rPr>
      </w:pPr>
      <w:r w:rsidRPr="003D532E">
        <w:rPr>
          <w:rFonts w:hint="eastAsia"/>
          <w:color w:val="000000" w:themeColor="text1"/>
        </w:rPr>
        <w:lastRenderedPageBreak/>
        <w:t>澎湖縣漁業諮詢委員會設置要點第三點修正總說明</w:t>
      </w:r>
    </w:p>
    <w:p w:rsidR="007E028A" w:rsidRPr="003D532E" w:rsidRDefault="007E028A" w:rsidP="007E028A">
      <w:pPr>
        <w:ind w:left="0" w:firstLineChars="200" w:firstLine="480"/>
        <w:rPr>
          <w:color w:val="000000" w:themeColor="text1"/>
        </w:rPr>
      </w:pPr>
      <w:r w:rsidRPr="003D532E">
        <w:rPr>
          <w:rFonts w:hint="eastAsia"/>
          <w:color w:val="000000" w:themeColor="text1"/>
        </w:rPr>
        <w:t>為本縣漁業結構之調整之目的設置漁業諮詢委員會，並於民國一百十一年三月二十二日府授農輔字第一一一三五零零五七三號函訂定發布「澎湖縣漁業諮詢委員會設置要點」（以下簡稱本要點），實施期間曾於一百十一年五月十八日府授農輔字第一一一三五零零九四七號函修正發布。</w:t>
      </w:r>
    </w:p>
    <w:p w:rsidR="007E028A" w:rsidRPr="003D532E" w:rsidRDefault="007E028A" w:rsidP="007E028A">
      <w:pPr>
        <w:ind w:left="0" w:firstLineChars="200" w:firstLine="480"/>
        <w:rPr>
          <w:color w:val="000000" w:themeColor="text1"/>
        </w:rPr>
      </w:pPr>
      <w:r w:rsidRPr="003D532E">
        <w:rPr>
          <w:rFonts w:hint="eastAsia"/>
          <w:color w:val="000000" w:themeColor="text1"/>
        </w:rPr>
        <w:t>為配合行政院組織改造，自一百十二年八月一日起「行政院農業委員會」改制為「農業部」，爰本要點配合修正機關名稱。</w:t>
      </w:r>
    </w:p>
    <w:p w:rsidR="007E028A" w:rsidRPr="003D532E" w:rsidRDefault="007E028A" w:rsidP="007E028A">
      <w:pPr>
        <w:widowControl/>
        <w:ind w:left="960" w:hanging="960"/>
        <w:rPr>
          <w:color w:val="000000" w:themeColor="text1"/>
        </w:rPr>
      </w:pPr>
      <w:r w:rsidRPr="003D532E">
        <w:rPr>
          <w:color w:val="000000" w:themeColor="text1"/>
        </w:rPr>
        <w:br w:type="page"/>
      </w:r>
    </w:p>
    <w:p w:rsidR="00656153" w:rsidRPr="003D532E" w:rsidRDefault="00656153" w:rsidP="00656153">
      <w:pPr>
        <w:pStyle w:val="afffffffffff2"/>
        <w:spacing w:before="360" w:after="120"/>
        <w:rPr>
          <w:color w:val="000000" w:themeColor="text1"/>
        </w:rPr>
      </w:pPr>
      <w:r w:rsidRPr="003D532E">
        <w:rPr>
          <w:rFonts w:hint="eastAsia"/>
          <w:color w:val="000000" w:themeColor="text1"/>
        </w:rPr>
        <w:lastRenderedPageBreak/>
        <w:t>澎湖縣漁業諮詢委員會設置要點第三點修正對照表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2940"/>
        <w:gridCol w:w="2326"/>
      </w:tblGrid>
      <w:tr w:rsidR="00656153" w:rsidRPr="003D532E" w:rsidTr="00656153">
        <w:tc>
          <w:tcPr>
            <w:tcW w:w="1837" w:type="pct"/>
          </w:tcPr>
          <w:p w:rsidR="00656153" w:rsidRPr="003D532E" w:rsidRDefault="00656153" w:rsidP="00656153">
            <w:pPr>
              <w:ind w:left="0" w:firstLineChars="0" w:firstLine="0"/>
              <w:jc w:val="center"/>
              <w:rPr>
                <w:color w:val="000000" w:themeColor="text1"/>
              </w:rPr>
            </w:pPr>
            <w:r w:rsidRPr="003D532E">
              <w:rPr>
                <w:rFonts w:hint="eastAsia"/>
                <w:color w:val="000000" w:themeColor="text1"/>
              </w:rPr>
              <w:t>修正規定</w:t>
            </w:r>
          </w:p>
        </w:tc>
        <w:tc>
          <w:tcPr>
            <w:tcW w:w="1766" w:type="pct"/>
          </w:tcPr>
          <w:p w:rsidR="00656153" w:rsidRPr="003D532E" w:rsidRDefault="00656153" w:rsidP="00656153">
            <w:pPr>
              <w:ind w:left="0" w:firstLineChars="0" w:firstLine="0"/>
              <w:jc w:val="center"/>
              <w:rPr>
                <w:color w:val="000000" w:themeColor="text1"/>
              </w:rPr>
            </w:pPr>
            <w:r w:rsidRPr="003D532E">
              <w:rPr>
                <w:rFonts w:hint="eastAsia"/>
                <w:color w:val="000000" w:themeColor="text1"/>
              </w:rPr>
              <w:t>現行規定</w:t>
            </w:r>
          </w:p>
        </w:tc>
        <w:tc>
          <w:tcPr>
            <w:tcW w:w="1398" w:type="pct"/>
          </w:tcPr>
          <w:p w:rsidR="00656153" w:rsidRPr="003D532E" w:rsidRDefault="00656153" w:rsidP="00656153">
            <w:pPr>
              <w:ind w:left="0" w:firstLineChars="0" w:firstLine="0"/>
              <w:jc w:val="center"/>
              <w:rPr>
                <w:color w:val="000000" w:themeColor="text1"/>
              </w:rPr>
            </w:pPr>
            <w:r w:rsidRPr="003D532E">
              <w:rPr>
                <w:rFonts w:hint="eastAsia"/>
                <w:color w:val="000000" w:themeColor="text1"/>
              </w:rPr>
              <w:t>說</w:t>
            </w:r>
            <w:r w:rsidRPr="003D532E">
              <w:rPr>
                <w:rFonts w:hint="eastAsia"/>
                <w:color w:val="000000" w:themeColor="text1"/>
              </w:rPr>
              <w:t xml:space="preserve">    </w:t>
            </w:r>
            <w:r w:rsidRPr="003D532E">
              <w:rPr>
                <w:rFonts w:hint="eastAsia"/>
                <w:color w:val="000000" w:themeColor="text1"/>
              </w:rPr>
              <w:t>明</w:t>
            </w:r>
          </w:p>
        </w:tc>
      </w:tr>
      <w:tr w:rsidR="00656153" w:rsidRPr="003D532E" w:rsidTr="00656153">
        <w:tc>
          <w:tcPr>
            <w:tcW w:w="1837" w:type="pct"/>
          </w:tcPr>
          <w:p w:rsidR="00656153" w:rsidRPr="003D532E" w:rsidRDefault="00656153" w:rsidP="00656153">
            <w:pPr>
              <w:ind w:left="504" w:hangingChars="210" w:hanging="504"/>
              <w:rPr>
                <w:color w:val="000000" w:themeColor="text1"/>
              </w:rPr>
            </w:pPr>
            <w:r w:rsidRPr="003D532E">
              <w:rPr>
                <w:color w:val="000000" w:themeColor="text1"/>
              </w:rPr>
              <w:t>三、</w:t>
            </w:r>
            <w:r w:rsidRPr="003D532E">
              <w:rPr>
                <w:color w:val="000000" w:themeColor="text1"/>
              </w:rPr>
              <w:tab/>
            </w:r>
            <w:r w:rsidRPr="003D532E">
              <w:rPr>
                <w:color w:val="000000" w:themeColor="text1"/>
              </w:rPr>
              <w:t>本會置委員十三人，其中一人為召集人，由本府農漁局局長兼任；一人為副召集人，由本府農漁局副局長兼任；其餘委員由本府就下列人員聘（派）兼之：</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一</w:t>
            </w:r>
            <w:r w:rsidRPr="003D532E">
              <w:rPr>
                <w:color w:val="000000" w:themeColor="text1"/>
              </w:rPr>
              <w:t>)</w:t>
            </w:r>
            <w:r w:rsidRPr="003D532E">
              <w:rPr>
                <w:color w:val="000000" w:themeColor="text1"/>
              </w:rPr>
              <w:tab/>
            </w:r>
            <w:r w:rsidRPr="003D532E">
              <w:rPr>
                <w:color w:val="000000" w:themeColor="text1"/>
              </w:rPr>
              <w:t>海洋委員會代表一人。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二</w:t>
            </w:r>
            <w:r w:rsidRPr="003D532E">
              <w:rPr>
                <w:color w:val="000000" w:themeColor="text1"/>
              </w:rPr>
              <w:t>)</w:t>
            </w:r>
            <w:r w:rsidRPr="003D532E">
              <w:rPr>
                <w:color w:val="000000" w:themeColor="text1"/>
              </w:rPr>
              <w:tab/>
            </w:r>
            <w:r w:rsidRPr="003D532E">
              <w:rPr>
                <w:color w:val="000000" w:themeColor="text1"/>
                <w:u w:val="single"/>
              </w:rPr>
              <w:t>農業部</w:t>
            </w:r>
            <w:r w:rsidRPr="003D532E">
              <w:rPr>
                <w:color w:val="000000" w:themeColor="text1"/>
              </w:rPr>
              <w:t>漁業署代表一人。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三</w:t>
            </w:r>
            <w:r w:rsidRPr="003D532E">
              <w:rPr>
                <w:color w:val="000000" w:themeColor="text1"/>
              </w:rPr>
              <w:t>)</w:t>
            </w:r>
            <w:r w:rsidRPr="003D532E">
              <w:rPr>
                <w:color w:val="000000" w:themeColor="text1"/>
              </w:rPr>
              <w:tab/>
            </w:r>
            <w:r w:rsidRPr="003D532E">
              <w:rPr>
                <w:color w:val="000000" w:themeColor="text1"/>
                <w:u w:val="single"/>
              </w:rPr>
              <w:t>農業部</w:t>
            </w:r>
            <w:r w:rsidRPr="003D532E">
              <w:rPr>
                <w:color w:val="000000" w:themeColor="text1"/>
              </w:rPr>
              <w:t>水產試驗所代表一人。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四</w:t>
            </w:r>
            <w:r w:rsidRPr="003D532E">
              <w:rPr>
                <w:color w:val="000000" w:themeColor="text1"/>
              </w:rPr>
              <w:t>)</w:t>
            </w:r>
            <w:r w:rsidRPr="003D532E">
              <w:rPr>
                <w:color w:val="000000" w:themeColor="text1"/>
              </w:rPr>
              <w:tab/>
            </w:r>
            <w:r w:rsidRPr="003D532E">
              <w:rPr>
                <w:color w:val="000000" w:themeColor="text1"/>
              </w:rPr>
              <w:t>海洋國家公園管理處代表一人。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五</w:t>
            </w:r>
            <w:r w:rsidRPr="003D532E">
              <w:rPr>
                <w:color w:val="000000" w:themeColor="text1"/>
              </w:rPr>
              <w:t>)</w:t>
            </w:r>
            <w:r w:rsidRPr="003D532E">
              <w:rPr>
                <w:color w:val="000000" w:themeColor="text1"/>
              </w:rPr>
              <w:tab/>
            </w:r>
            <w:r w:rsidRPr="003D532E">
              <w:rPr>
                <w:color w:val="000000" w:themeColor="text1"/>
              </w:rPr>
              <w:t>澎湖縣政府代表一人。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六</w:t>
            </w:r>
            <w:r w:rsidRPr="003D532E">
              <w:rPr>
                <w:color w:val="000000" w:themeColor="text1"/>
              </w:rPr>
              <w:t>)</w:t>
            </w:r>
            <w:r w:rsidRPr="003D532E">
              <w:rPr>
                <w:color w:val="000000" w:themeColor="text1"/>
              </w:rPr>
              <w:tab/>
            </w:r>
            <w:r w:rsidRPr="003D532E">
              <w:rPr>
                <w:color w:val="000000" w:themeColor="text1"/>
              </w:rPr>
              <w:t>澎湖縣議會代表一人。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七</w:t>
            </w:r>
            <w:r w:rsidRPr="003D532E">
              <w:rPr>
                <w:color w:val="000000" w:themeColor="text1"/>
              </w:rPr>
              <w:t>)</w:t>
            </w:r>
            <w:r w:rsidRPr="003D532E">
              <w:rPr>
                <w:color w:val="000000" w:themeColor="text1"/>
              </w:rPr>
              <w:tab/>
            </w:r>
            <w:r w:rsidRPr="003D532E">
              <w:rPr>
                <w:color w:val="000000" w:themeColor="text1"/>
              </w:rPr>
              <w:t>澎湖區漁會代表一人。</w:t>
            </w:r>
          </w:p>
          <w:p w:rsidR="00656153" w:rsidRPr="003D532E" w:rsidRDefault="00656153" w:rsidP="00656153">
            <w:pPr>
              <w:ind w:leftChars="200" w:left="984" w:hangingChars="210" w:hanging="504"/>
              <w:rPr>
                <w:color w:val="000000" w:themeColor="text1"/>
              </w:rPr>
            </w:pPr>
            <w:r w:rsidRPr="003D532E">
              <w:rPr>
                <w:color w:val="000000" w:themeColor="text1"/>
              </w:rPr>
              <w:t>(</w:t>
            </w:r>
            <w:r w:rsidRPr="003D532E">
              <w:rPr>
                <w:color w:val="000000" w:themeColor="text1"/>
              </w:rPr>
              <w:t>八</w:t>
            </w:r>
            <w:r w:rsidRPr="003D532E">
              <w:rPr>
                <w:color w:val="000000" w:themeColor="text1"/>
              </w:rPr>
              <w:t>)</w:t>
            </w:r>
            <w:r w:rsidRPr="003D532E">
              <w:rPr>
                <w:color w:val="000000" w:themeColor="text1"/>
              </w:rPr>
              <w:tab/>
            </w:r>
            <w:r w:rsidRPr="003D532E">
              <w:rPr>
                <w:color w:val="000000" w:themeColor="text1"/>
              </w:rPr>
              <w:t>專家學者四人。</w:t>
            </w:r>
          </w:p>
        </w:tc>
        <w:tc>
          <w:tcPr>
            <w:tcW w:w="1766" w:type="pct"/>
          </w:tcPr>
          <w:p w:rsidR="00656153" w:rsidRPr="003D532E" w:rsidRDefault="00656153" w:rsidP="00656153">
            <w:pPr>
              <w:ind w:left="504" w:hangingChars="210" w:hanging="504"/>
              <w:rPr>
                <w:color w:val="000000" w:themeColor="text1"/>
              </w:rPr>
            </w:pPr>
            <w:r w:rsidRPr="003D532E">
              <w:rPr>
                <w:color w:val="000000" w:themeColor="text1"/>
              </w:rPr>
              <w:t>三、</w:t>
            </w:r>
            <w:r w:rsidRPr="003D532E">
              <w:rPr>
                <w:rFonts w:hint="eastAsia"/>
                <w:color w:val="000000" w:themeColor="text1"/>
              </w:rPr>
              <w:tab/>
            </w:r>
            <w:r w:rsidRPr="003D532E">
              <w:rPr>
                <w:color w:val="000000" w:themeColor="text1"/>
              </w:rPr>
              <w:t>本會置委員十三人，其中一人為召集人，由本府農漁局局長兼任；一人為副召集人，由本府農漁局副局長兼任；其餘委員由本府就下列人員聘（派）兼之：</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海洋委員會代表一人。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rFonts w:hint="eastAsia"/>
                <w:color w:val="000000" w:themeColor="text1"/>
              </w:rPr>
              <w:tab/>
            </w:r>
            <w:r w:rsidRPr="003D532E">
              <w:rPr>
                <w:rFonts w:hint="eastAsia"/>
                <w:color w:val="000000" w:themeColor="text1"/>
                <w:u w:val="single"/>
              </w:rPr>
              <w:t>行政院農業委員會</w:t>
            </w:r>
            <w:r w:rsidRPr="003D532E">
              <w:rPr>
                <w:rFonts w:hint="eastAsia"/>
                <w:color w:val="000000" w:themeColor="text1"/>
              </w:rPr>
              <w:t>漁業署代表一人。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rFonts w:hint="eastAsia"/>
                <w:color w:val="000000" w:themeColor="text1"/>
              </w:rPr>
              <w:tab/>
            </w:r>
            <w:r w:rsidRPr="003D532E">
              <w:rPr>
                <w:rFonts w:hint="eastAsia"/>
                <w:color w:val="000000" w:themeColor="text1"/>
                <w:u w:val="single"/>
              </w:rPr>
              <w:t>行政院農業委員會</w:t>
            </w:r>
            <w:r w:rsidRPr="003D532E">
              <w:rPr>
                <w:rFonts w:hint="eastAsia"/>
                <w:color w:val="000000" w:themeColor="text1"/>
              </w:rPr>
              <w:t>水產試驗所代表一人。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海洋國家公園管理處代表一人。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澎湖縣政府代表一人。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六</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澎湖縣議會代表一人。</w:t>
            </w:r>
          </w:p>
          <w:p w:rsidR="005635EC"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七</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澎湖區漁會代表一人。</w:t>
            </w:r>
          </w:p>
          <w:p w:rsidR="00656153" w:rsidRPr="003D532E" w:rsidRDefault="005635EC" w:rsidP="005635EC">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八</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專家學者四人。</w:t>
            </w:r>
          </w:p>
        </w:tc>
        <w:tc>
          <w:tcPr>
            <w:tcW w:w="1398" w:type="pct"/>
          </w:tcPr>
          <w:p w:rsidR="00656153" w:rsidRPr="003D532E" w:rsidRDefault="00656153" w:rsidP="00656153">
            <w:pPr>
              <w:ind w:left="0" w:firstLineChars="0" w:firstLine="0"/>
              <w:rPr>
                <w:color w:val="000000" w:themeColor="text1"/>
              </w:rPr>
            </w:pPr>
            <w:r w:rsidRPr="003D532E">
              <w:rPr>
                <w:color w:val="000000" w:themeColor="text1"/>
              </w:rPr>
              <w:t>修正機關名稱。配合「行政院農業委員會」改制為「農業部」修正名稱。</w:t>
            </w:r>
          </w:p>
        </w:tc>
      </w:tr>
    </w:tbl>
    <w:p w:rsidR="004872DC" w:rsidRPr="003D532E" w:rsidRDefault="004872DC" w:rsidP="00656153">
      <w:pPr>
        <w:ind w:left="960" w:hanging="960"/>
        <w:rPr>
          <w:rFonts w:ascii="標楷體" w:hAnsi="標楷體"/>
          <w:color w:val="000000" w:themeColor="text1"/>
        </w:rPr>
      </w:pPr>
    </w:p>
    <w:p w:rsidR="004872DC" w:rsidRPr="003D532E" w:rsidRDefault="004872DC" w:rsidP="004872DC">
      <w:pPr>
        <w:widowControl/>
        <w:ind w:left="960" w:hanging="960"/>
        <w:rPr>
          <w:rFonts w:ascii="標楷體" w:hAnsi="標楷體"/>
          <w:color w:val="000000" w:themeColor="text1"/>
        </w:rPr>
      </w:pPr>
      <w:r w:rsidRPr="003D532E">
        <w:rPr>
          <w:rFonts w:ascii="標楷體" w:hAnsi="標楷體"/>
          <w:color w:val="000000" w:themeColor="text1"/>
        </w:rPr>
        <w:br w:type="page"/>
      </w:r>
    </w:p>
    <w:p w:rsidR="00D16E06" w:rsidRPr="003D532E" w:rsidRDefault="00D16E06" w:rsidP="00D16E06">
      <w:pPr>
        <w:pStyle w:val="afffffffffff2"/>
        <w:spacing w:before="360" w:after="120"/>
        <w:rPr>
          <w:color w:val="000000" w:themeColor="text1"/>
        </w:rPr>
      </w:pPr>
      <w:r w:rsidRPr="003D532E">
        <w:rPr>
          <w:rFonts w:hint="eastAsia"/>
          <w:color w:val="000000" w:themeColor="text1"/>
        </w:rPr>
        <w:lastRenderedPageBreak/>
        <w:t>澎湖縣漁業諮詢委員會設置要點</w:t>
      </w:r>
    </w:p>
    <w:p w:rsidR="00D16E06" w:rsidRPr="003D532E" w:rsidRDefault="00D16E06" w:rsidP="00D16E06">
      <w:pPr>
        <w:spacing w:line="240" w:lineRule="exact"/>
        <w:ind w:left="0" w:firstLineChars="0" w:firstLine="0"/>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111</w:t>
      </w:r>
      <w:r w:rsidRPr="003D532E">
        <w:rPr>
          <w:rFonts w:hint="eastAsia"/>
          <w:color w:val="000000" w:themeColor="text1"/>
          <w:sz w:val="20"/>
          <w:szCs w:val="20"/>
        </w:rPr>
        <w:t>年</w:t>
      </w:r>
      <w:r w:rsidRPr="003D532E">
        <w:rPr>
          <w:rFonts w:hint="eastAsia"/>
          <w:color w:val="000000" w:themeColor="text1"/>
          <w:sz w:val="20"/>
          <w:szCs w:val="20"/>
        </w:rPr>
        <w:t>3</w:t>
      </w:r>
      <w:r w:rsidRPr="003D532E">
        <w:rPr>
          <w:rFonts w:hint="eastAsia"/>
          <w:color w:val="000000" w:themeColor="text1"/>
          <w:sz w:val="20"/>
          <w:szCs w:val="20"/>
        </w:rPr>
        <w:t>月</w:t>
      </w:r>
      <w:r w:rsidRPr="003D532E">
        <w:rPr>
          <w:rFonts w:hint="eastAsia"/>
          <w:color w:val="000000" w:themeColor="text1"/>
          <w:sz w:val="20"/>
          <w:szCs w:val="20"/>
        </w:rPr>
        <w:t>22</w:t>
      </w:r>
      <w:r w:rsidRPr="003D532E">
        <w:rPr>
          <w:rFonts w:hint="eastAsia"/>
          <w:color w:val="000000" w:themeColor="text1"/>
          <w:sz w:val="20"/>
          <w:szCs w:val="20"/>
        </w:rPr>
        <w:t>日府授農輔字第</w:t>
      </w:r>
      <w:r w:rsidRPr="003D532E">
        <w:rPr>
          <w:rFonts w:hint="eastAsia"/>
          <w:color w:val="000000" w:themeColor="text1"/>
          <w:sz w:val="20"/>
          <w:szCs w:val="20"/>
        </w:rPr>
        <w:t>1113500573</w:t>
      </w:r>
      <w:r w:rsidRPr="003D532E">
        <w:rPr>
          <w:rFonts w:hint="eastAsia"/>
          <w:color w:val="000000" w:themeColor="text1"/>
          <w:sz w:val="20"/>
          <w:szCs w:val="20"/>
        </w:rPr>
        <w:t>號函訂定</w:t>
      </w:r>
    </w:p>
    <w:p w:rsidR="00D16E06" w:rsidRPr="003D532E" w:rsidRDefault="00D16E06" w:rsidP="00D16E06">
      <w:pPr>
        <w:spacing w:line="240" w:lineRule="exact"/>
        <w:ind w:left="0" w:firstLineChars="0" w:firstLine="0"/>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111</w:t>
      </w:r>
      <w:r w:rsidRPr="003D532E">
        <w:rPr>
          <w:rFonts w:hint="eastAsia"/>
          <w:color w:val="000000" w:themeColor="text1"/>
          <w:sz w:val="20"/>
          <w:szCs w:val="20"/>
        </w:rPr>
        <w:t>年</w:t>
      </w:r>
      <w:r w:rsidRPr="003D532E">
        <w:rPr>
          <w:rFonts w:hint="eastAsia"/>
          <w:color w:val="000000" w:themeColor="text1"/>
          <w:sz w:val="20"/>
          <w:szCs w:val="20"/>
        </w:rPr>
        <w:t>5</w:t>
      </w:r>
      <w:r w:rsidRPr="003D532E">
        <w:rPr>
          <w:rFonts w:hint="eastAsia"/>
          <w:color w:val="000000" w:themeColor="text1"/>
          <w:sz w:val="20"/>
          <w:szCs w:val="20"/>
        </w:rPr>
        <w:t>月</w:t>
      </w:r>
      <w:r w:rsidRPr="003D532E">
        <w:rPr>
          <w:rFonts w:hint="eastAsia"/>
          <w:color w:val="000000" w:themeColor="text1"/>
          <w:sz w:val="20"/>
          <w:szCs w:val="20"/>
        </w:rPr>
        <w:t>18</w:t>
      </w:r>
      <w:r w:rsidRPr="003D532E">
        <w:rPr>
          <w:rFonts w:hint="eastAsia"/>
          <w:color w:val="000000" w:themeColor="text1"/>
          <w:sz w:val="20"/>
          <w:szCs w:val="20"/>
        </w:rPr>
        <w:t>日府授農輔字第</w:t>
      </w:r>
      <w:r w:rsidRPr="003D532E">
        <w:rPr>
          <w:rFonts w:hint="eastAsia"/>
          <w:color w:val="000000" w:themeColor="text1"/>
          <w:sz w:val="20"/>
          <w:szCs w:val="20"/>
        </w:rPr>
        <w:t>1113500947</w:t>
      </w:r>
      <w:r w:rsidRPr="003D532E">
        <w:rPr>
          <w:rFonts w:hint="eastAsia"/>
          <w:color w:val="000000" w:themeColor="text1"/>
          <w:sz w:val="20"/>
          <w:szCs w:val="20"/>
        </w:rPr>
        <w:t>號函修正第三點</w:t>
      </w:r>
    </w:p>
    <w:p w:rsidR="00D16E06" w:rsidRPr="003D532E" w:rsidRDefault="00D16E06" w:rsidP="00D16E06">
      <w:pPr>
        <w:spacing w:line="240" w:lineRule="exact"/>
        <w:ind w:left="0" w:firstLineChars="0" w:firstLine="0"/>
        <w:rPr>
          <w:color w:val="000000" w:themeColor="text1"/>
          <w:sz w:val="20"/>
          <w:szCs w:val="20"/>
        </w:rPr>
      </w:pPr>
      <w:r w:rsidRPr="003D532E">
        <w:rPr>
          <w:rFonts w:hint="eastAsia"/>
          <w:color w:val="000000" w:themeColor="text1"/>
          <w:sz w:val="20"/>
          <w:szCs w:val="20"/>
        </w:rPr>
        <w:t>中華民國</w:t>
      </w:r>
      <w:r w:rsidRPr="003D532E">
        <w:rPr>
          <w:rFonts w:hint="eastAsia"/>
          <w:color w:val="000000" w:themeColor="text1"/>
          <w:sz w:val="20"/>
          <w:szCs w:val="20"/>
        </w:rPr>
        <w:t>114</w:t>
      </w:r>
      <w:r w:rsidRPr="003D532E">
        <w:rPr>
          <w:rFonts w:hint="eastAsia"/>
          <w:color w:val="000000" w:themeColor="text1"/>
          <w:sz w:val="20"/>
          <w:szCs w:val="20"/>
        </w:rPr>
        <w:t>年</w:t>
      </w:r>
      <w:r w:rsidRPr="003D532E">
        <w:rPr>
          <w:rFonts w:hint="eastAsia"/>
          <w:color w:val="000000" w:themeColor="text1"/>
          <w:sz w:val="20"/>
          <w:szCs w:val="20"/>
        </w:rPr>
        <w:t>1</w:t>
      </w:r>
      <w:r w:rsidRPr="003D532E">
        <w:rPr>
          <w:rFonts w:hint="eastAsia"/>
          <w:color w:val="000000" w:themeColor="text1"/>
          <w:sz w:val="20"/>
          <w:szCs w:val="20"/>
        </w:rPr>
        <w:t>月</w:t>
      </w:r>
      <w:r w:rsidRPr="003D532E">
        <w:rPr>
          <w:rFonts w:hint="eastAsia"/>
          <w:color w:val="000000" w:themeColor="text1"/>
          <w:sz w:val="20"/>
          <w:szCs w:val="20"/>
        </w:rPr>
        <w:t>23</w:t>
      </w:r>
      <w:r w:rsidRPr="003D532E">
        <w:rPr>
          <w:rFonts w:hint="eastAsia"/>
          <w:color w:val="000000" w:themeColor="text1"/>
          <w:sz w:val="20"/>
          <w:szCs w:val="20"/>
        </w:rPr>
        <w:t>日府授農輔字第</w:t>
      </w:r>
      <w:r w:rsidRPr="003D532E">
        <w:rPr>
          <w:rFonts w:hint="eastAsia"/>
          <w:color w:val="000000" w:themeColor="text1"/>
          <w:sz w:val="20"/>
          <w:szCs w:val="20"/>
        </w:rPr>
        <w:t>1143500093</w:t>
      </w:r>
      <w:r w:rsidRPr="003D532E">
        <w:rPr>
          <w:rFonts w:hint="eastAsia"/>
          <w:color w:val="000000" w:themeColor="text1"/>
          <w:sz w:val="20"/>
          <w:szCs w:val="20"/>
        </w:rPr>
        <w:t>號函修正第三點</w:t>
      </w:r>
    </w:p>
    <w:p w:rsidR="00D16E06" w:rsidRPr="003D532E" w:rsidRDefault="00D16E06" w:rsidP="00D16E06">
      <w:pPr>
        <w:ind w:left="0" w:firstLineChars="0" w:firstLine="0"/>
        <w:rPr>
          <w:color w:val="000000" w:themeColor="text1"/>
        </w:rPr>
      </w:pPr>
    </w:p>
    <w:p w:rsidR="00D16E06" w:rsidRPr="003D532E" w:rsidRDefault="00D16E06" w:rsidP="00D16E06">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澎湖縣政府（以下簡稱本府）為漁業結構調整之目的，依漁業法第十三條規定，特設澎湖縣漁業諮詢委員會（以下簡稱本會），並訂定本要點。</w:t>
      </w:r>
    </w:p>
    <w:p w:rsidR="00D16E06" w:rsidRPr="003D532E" w:rsidRDefault="00D16E06" w:rsidP="00D16E06">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本會任務係就下列事項提供諮詢意見：</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color w:val="000000" w:themeColor="text1"/>
        </w:rPr>
        <w:tab/>
      </w:r>
      <w:r w:rsidRPr="003D532E">
        <w:rPr>
          <w:rFonts w:hint="eastAsia"/>
          <w:color w:val="000000" w:themeColor="text1"/>
        </w:rPr>
        <w:t>漁業結構調整及管理制度之整體規劃。</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color w:val="000000" w:themeColor="text1"/>
        </w:rPr>
        <w:tab/>
      </w:r>
      <w:r w:rsidRPr="003D532E">
        <w:rPr>
          <w:rFonts w:hint="eastAsia"/>
          <w:color w:val="000000" w:themeColor="text1"/>
        </w:rPr>
        <w:t>漁場之綜合利用。</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color w:val="000000" w:themeColor="text1"/>
        </w:rPr>
        <w:tab/>
      </w:r>
      <w:r w:rsidRPr="003D532E">
        <w:rPr>
          <w:rFonts w:hint="eastAsia"/>
          <w:color w:val="000000" w:themeColor="text1"/>
        </w:rPr>
        <w:t>漁業權漁業之整體規劃。</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Pr="003D532E">
        <w:rPr>
          <w:color w:val="000000" w:themeColor="text1"/>
        </w:rPr>
        <w:tab/>
      </w:r>
      <w:r w:rsidRPr="003D532E">
        <w:rPr>
          <w:rFonts w:hint="eastAsia"/>
          <w:color w:val="000000" w:themeColor="text1"/>
        </w:rPr>
        <w:t>漁業權漁業核准之優先順序及其爭議。</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Pr="003D532E">
        <w:rPr>
          <w:color w:val="000000" w:themeColor="text1"/>
        </w:rPr>
        <w:tab/>
      </w:r>
      <w:r w:rsidRPr="003D532E">
        <w:rPr>
          <w:rFonts w:hint="eastAsia"/>
          <w:color w:val="000000" w:themeColor="text1"/>
        </w:rPr>
        <w:t>漁業權漁業種類及作業位置之變更。</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六</w:t>
      </w:r>
      <w:r w:rsidRPr="003D532E">
        <w:rPr>
          <w:rFonts w:hint="eastAsia"/>
          <w:color w:val="000000" w:themeColor="text1"/>
        </w:rPr>
        <w:t>)</w:t>
      </w:r>
      <w:r w:rsidRPr="003D532E">
        <w:rPr>
          <w:color w:val="000000" w:themeColor="text1"/>
        </w:rPr>
        <w:tab/>
      </w:r>
      <w:r w:rsidRPr="003D532E">
        <w:rPr>
          <w:rFonts w:hint="eastAsia"/>
          <w:color w:val="000000" w:themeColor="text1"/>
        </w:rPr>
        <w:t>漁業權之核准、撤銷及其他有關漁業權行政處分之相關事項。</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七</w:t>
      </w:r>
      <w:r w:rsidRPr="003D532E">
        <w:rPr>
          <w:rFonts w:hint="eastAsia"/>
          <w:color w:val="000000" w:themeColor="text1"/>
        </w:rPr>
        <w:t>)</w:t>
      </w:r>
      <w:r w:rsidRPr="003D532E">
        <w:rPr>
          <w:color w:val="000000" w:themeColor="text1"/>
        </w:rPr>
        <w:tab/>
      </w:r>
      <w:r w:rsidRPr="003D532E">
        <w:rPr>
          <w:rFonts w:hint="eastAsia"/>
          <w:color w:val="000000" w:themeColor="text1"/>
        </w:rPr>
        <w:t>特定漁業漁業種類之指定、經營期間、作業海域、漁船總船數、總噸數及其他有關事項。</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八</w:t>
      </w:r>
      <w:r w:rsidRPr="003D532E">
        <w:rPr>
          <w:rFonts w:hint="eastAsia"/>
          <w:color w:val="000000" w:themeColor="text1"/>
        </w:rPr>
        <w:t>)</w:t>
      </w:r>
      <w:r w:rsidRPr="003D532E">
        <w:rPr>
          <w:color w:val="000000" w:themeColor="text1"/>
        </w:rPr>
        <w:tab/>
      </w:r>
      <w:r w:rsidRPr="003D532E">
        <w:rPr>
          <w:rFonts w:hint="eastAsia"/>
          <w:color w:val="000000" w:themeColor="text1"/>
        </w:rPr>
        <w:t>水產資源之保育及管理。</w:t>
      </w:r>
    </w:p>
    <w:p w:rsidR="00D16E06" w:rsidRPr="003D532E" w:rsidRDefault="00D16E06" w:rsidP="00D16E06">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本會置委員十三人，其中一人為召集人，由本府農漁局局長兼任；一人為副召集人，由本府農漁局副局長兼任；其餘委員由本府就下列人員聘（派）兼之：</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color w:val="000000" w:themeColor="text1"/>
        </w:rPr>
        <w:tab/>
      </w:r>
      <w:r w:rsidRPr="003D532E">
        <w:rPr>
          <w:rFonts w:hint="eastAsia"/>
          <w:color w:val="000000" w:themeColor="text1"/>
        </w:rPr>
        <w:t>海洋委員會代表一人。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color w:val="000000" w:themeColor="text1"/>
        </w:rPr>
        <w:tab/>
      </w:r>
      <w:r w:rsidRPr="003D532E">
        <w:rPr>
          <w:rFonts w:hint="eastAsia"/>
          <w:color w:val="000000" w:themeColor="text1"/>
        </w:rPr>
        <w:t>農業部漁業署代表一人。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color w:val="000000" w:themeColor="text1"/>
        </w:rPr>
        <w:tab/>
      </w:r>
      <w:r w:rsidRPr="003D532E">
        <w:rPr>
          <w:rFonts w:hint="eastAsia"/>
          <w:color w:val="000000" w:themeColor="text1"/>
        </w:rPr>
        <w:t>農業部水產試驗所代表一人。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Pr="003D532E">
        <w:rPr>
          <w:color w:val="000000" w:themeColor="text1"/>
        </w:rPr>
        <w:tab/>
      </w:r>
      <w:r w:rsidRPr="003D532E">
        <w:rPr>
          <w:rFonts w:hint="eastAsia"/>
          <w:color w:val="000000" w:themeColor="text1"/>
        </w:rPr>
        <w:t>海洋國家公園管理處代表一人。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Pr="003D532E">
        <w:rPr>
          <w:color w:val="000000" w:themeColor="text1"/>
        </w:rPr>
        <w:tab/>
      </w:r>
      <w:r w:rsidRPr="003D532E">
        <w:rPr>
          <w:rFonts w:hint="eastAsia"/>
          <w:color w:val="000000" w:themeColor="text1"/>
        </w:rPr>
        <w:t>澎湖縣政府代表一人。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六</w:t>
      </w:r>
      <w:r w:rsidRPr="003D532E">
        <w:rPr>
          <w:rFonts w:hint="eastAsia"/>
          <w:color w:val="000000" w:themeColor="text1"/>
        </w:rPr>
        <w:t>)</w:t>
      </w:r>
      <w:r w:rsidRPr="003D532E">
        <w:rPr>
          <w:color w:val="000000" w:themeColor="text1"/>
        </w:rPr>
        <w:tab/>
      </w:r>
      <w:r w:rsidRPr="003D532E">
        <w:rPr>
          <w:rFonts w:hint="eastAsia"/>
          <w:color w:val="000000" w:themeColor="text1"/>
        </w:rPr>
        <w:t>澎湖縣議會代表一人。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七</w:t>
      </w:r>
      <w:r w:rsidRPr="003D532E">
        <w:rPr>
          <w:rFonts w:hint="eastAsia"/>
          <w:color w:val="000000" w:themeColor="text1"/>
        </w:rPr>
        <w:t>)</w:t>
      </w:r>
      <w:r w:rsidRPr="003D532E">
        <w:rPr>
          <w:color w:val="000000" w:themeColor="text1"/>
        </w:rPr>
        <w:tab/>
      </w:r>
      <w:r w:rsidRPr="003D532E">
        <w:rPr>
          <w:rFonts w:hint="eastAsia"/>
          <w:color w:val="000000" w:themeColor="text1"/>
        </w:rPr>
        <w:t>澎湖區漁會代表一人。</w:t>
      </w:r>
    </w:p>
    <w:p w:rsidR="00D16E06" w:rsidRPr="003D532E" w:rsidRDefault="00D16E06" w:rsidP="00D16E06">
      <w:pPr>
        <w:ind w:leftChars="200" w:left="984" w:hangingChars="210" w:hanging="504"/>
        <w:rPr>
          <w:color w:val="000000" w:themeColor="text1"/>
        </w:rPr>
      </w:pPr>
      <w:r w:rsidRPr="003D532E">
        <w:rPr>
          <w:rFonts w:hint="eastAsia"/>
          <w:color w:val="000000" w:themeColor="text1"/>
        </w:rPr>
        <w:t>(</w:t>
      </w:r>
      <w:r w:rsidRPr="003D532E">
        <w:rPr>
          <w:rFonts w:hint="eastAsia"/>
          <w:color w:val="000000" w:themeColor="text1"/>
        </w:rPr>
        <w:t>八</w:t>
      </w:r>
      <w:r w:rsidRPr="003D532E">
        <w:rPr>
          <w:rFonts w:hint="eastAsia"/>
          <w:color w:val="000000" w:themeColor="text1"/>
        </w:rPr>
        <w:t>)</w:t>
      </w:r>
      <w:r w:rsidRPr="003D532E">
        <w:rPr>
          <w:color w:val="000000" w:themeColor="text1"/>
        </w:rPr>
        <w:tab/>
      </w:r>
      <w:r w:rsidRPr="003D532E">
        <w:rPr>
          <w:rFonts w:hint="eastAsia"/>
          <w:color w:val="000000" w:themeColor="text1"/>
        </w:rPr>
        <w:t>專家學者四人。</w:t>
      </w:r>
    </w:p>
    <w:p w:rsidR="00D16E06" w:rsidRPr="003D532E" w:rsidRDefault="00D16E06" w:rsidP="00D16E06">
      <w:pPr>
        <w:ind w:left="50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本會委員任期二年，任期屆滿得續聘之。但代表機關或漁業團體擔任委員者，隨其本職進退。</w:t>
      </w:r>
      <w:r w:rsidRPr="003D532E">
        <w:rPr>
          <w:color w:val="000000" w:themeColor="text1"/>
        </w:rPr>
        <w:br/>
      </w:r>
      <w:r w:rsidRPr="003D532E">
        <w:rPr>
          <w:rFonts w:hint="eastAsia"/>
          <w:color w:val="000000" w:themeColor="text1"/>
        </w:rPr>
        <w:t>本會委員出缺時，本府得予補聘；補聘委員之任期至原委員任期屆滿之日為止。</w:t>
      </w:r>
    </w:p>
    <w:p w:rsidR="00D16E06" w:rsidRPr="003D532E" w:rsidRDefault="00D16E06" w:rsidP="00D16E06">
      <w:pPr>
        <w:ind w:left="504" w:hangingChars="210" w:hanging="504"/>
        <w:rPr>
          <w:color w:val="000000" w:themeColor="text1"/>
        </w:rPr>
      </w:pPr>
      <w:r w:rsidRPr="003D532E">
        <w:rPr>
          <w:rFonts w:hint="eastAsia"/>
          <w:color w:val="000000" w:themeColor="text1"/>
        </w:rPr>
        <w:lastRenderedPageBreak/>
        <w:t>五、</w:t>
      </w:r>
      <w:r w:rsidRPr="003D532E">
        <w:rPr>
          <w:color w:val="000000" w:themeColor="text1"/>
        </w:rPr>
        <w:tab/>
      </w:r>
      <w:r w:rsidRPr="003D532E">
        <w:rPr>
          <w:rFonts w:hint="eastAsia"/>
          <w:color w:val="000000" w:themeColor="text1"/>
        </w:rPr>
        <w:t>本會會議以召集人為主席；召集人因故不能出席時，由副召集人代理之。</w:t>
      </w:r>
    </w:p>
    <w:p w:rsidR="00D16E06" w:rsidRPr="003D532E" w:rsidRDefault="00D16E06" w:rsidP="00D16E06">
      <w:pPr>
        <w:ind w:left="504" w:hangingChars="210" w:hanging="504"/>
        <w:rPr>
          <w:color w:val="000000" w:themeColor="text1"/>
        </w:rPr>
      </w:pPr>
      <w:r w:rsidRPr="003D532E">
        <w:rPr>
          <w:rFonts w:hint="eastAsia"/>
          <w:color w:val="000000" w:themeColor="text1"/>
        </w:rPr>
        <w:t>六、</w:t>
      </w:r>
      <w:r w:rsidRPr="003D532E">
        <w:rPr>
          <w:color w:val="000000" w:themeColor="text1"/>
        </w:rPr>
        <w:tab/>
      </w:r>
      <w:r w:rsidRPr="003D532E">
        <w:rPr>
          <w:rFonts w:hint="eastAsia"/>
          <w:color w:val="000000" w:themeColor="text1"/>
        </w:rPr>
        <w:t>本會應有全體委員過半數以上出席，始得開會。</w:t>
      </w:r>
    </w:p>
    <w:p w:rsidR="00D16E06" w:rsidRPr="003D532E" w:rsidRDefault="00D16E06" w:rsidP="00D16E06">
      <w:pPr>
        <w:ind w:left="504" w:hangingChars="210" w:hanging="504"/>
        <w:rPr>
          <w:color w:val="000000" w:themeColor="text1"/>
        </w:rPr>
      </w:pPr>
      <w:r w:rsidRPr="003D532E">
        <w:rPr>
          <w:rFonts w:hint="eastAsia"/>
          <w:color w:val="000000" w:themeColor="text1"/>
        </w:rPr>
        <w:t>七、</w:t>
      </w:r>
      <w:r w:rsidRPr="003D532E">
        <w:rPr>
          <w:color w:val="000000" w:themeColor="text1"/>
        </w:rPr>
        <w:tab/>
      </w:r>
      <w:r w:rsidRPr="003D532E">
        <w:rPr>
          <w:rFonts w:hint="eastAsia"/>
          <w:color w:val="000000" w:themeColor="text1"/>
        </w:rPr>
        <w:t>本會置執行秘書一人，由本府農漁局派員兼任，辦理本會幕僚工作。</w:t>
      </w:r>
    </w:p>
    <w:p w:rsidR="00D16E06" w:rsidRPr="003D532E" w:rsidRDefault="00D16E06" w:rsidP="00D16E06">
      <w:pPr>
        <w:ind w:left="504" w:hangingChars="210" w:hanging="504"/>
        <w:rPr>
          <w:color w:val="000000" w:themeColor="text1"/>
        </w:rPr>
      </w:pPr>
      <w:r w:rsidRPr="003D532E">
        <w:rPr>
          <w:rFonts w:hint="eastAsia"/>
          <w:color w:val="000000" w:themeColor="text1"/>
        </w:rPr>
        <w:t>八、</w:t>
      </w:r>
      <w:r w:rsidRPr="003D532E">
        <w:rPr>
          <w:color w:val="000000" w:themeColor="text1"/>
        </w:rPr>
        <w:tab/>
      </w:r>
      <w:r w:rsidRPr="003D532E">
        <w:rPr>
          <w:rFonts w:hint="eastAsia"/>
          <w:color w:val="000000" w:themeColor="text1"/>
        </w:rPr>
        <w:t>本會委員及兼任人員均為無給職，但府外委員出席開會得支領出席費及交通費。</w:t>
      </w:r>
    </w:p>
    <w:p w:rsidR="00D16E06" w:rsidRPr="003D532E" w:rsidRDefault="00D16E06" w:rsidP="00D16E06">
      <w:pPr>
        <w:ind w:left="0" w:firstLineChars="0" w:firstLine="0"/>
        <w:rPr>
          <w:color w:val="000000" w:themeColor="text1"/>
        </w:rPr>
      </w:pPr>
    </w:p>
    <w:p w:rsidR="00656153" w:rsidRPr="003D532E" w:rsidRDefault="00656153" w:rsidP="004872DC">
      <w:pPr>
        <w:ind w:left="0" w:firstLineChars="0" w:firstLine="0"/>
        <w:rPr>
          <w:color w:val="000000" w:themeColor="text1"/>
        </w:rPr>
      </w:pPr>
    </w:p>
    <w:p w:rsidR="00467495" w:rsidRPr="003D532E" w:rsidRDefault="00467495" w:rsidP="00271D73">
      <w:pPr>
        <w:pStyle w:val="afffffffffff1"/>
        <w:spacing w:before="360"/>
        <w:ind w:left="960" w:hanging="960"/>
        <w:rPr>
          <w:color w:val="000000" w:themeColor="text1"/>
        </w:rPr>
      </w:pPr>
      <w:r w:rsidRPr="003D532E">
        <w:rPr>
          <w:color w:val="000000" w:themeColor="text1"/>
        </w:rPr>
        <w:br w:type="page"/>
      </w:r>
    </w:p>
    <w:p w:rsidR="004D41DB" w:rsidRPr="003D532E" w:rsidRDefault="003F137F" w:rsidP="00A84C86">
      <w:pPr>
        <w:topLinePunct/>
        <w:spacing w:beforeLines="150"/>
        <w:ind w:left="960" w:hanging="960"/>
        <w:rPr>
          <w:color w:val="000000" w:themeColor="text1"/>
          <w:sz w:val="36"/>
        </w:rPr>
      </w:pPr>
      <w:r w:rsidRPr="003F137F">
        <w:rPr>
          <w:noProof/>
          <w:color w:val="000000" w:themeColor="text1"/>
        </w:rPr>
        <w:lastRenderedPageBreak/>
        <w:pict>
          <v:shape id="_x0000_s1381" type="#_x0000_t202" style="position:absolute;left:0;text-align:left;margin-left:0;margin-top:-5.1pt;width:85.05pt;height:34pt;z-index:251658752;mso-position-horizontal:center;mso-position-horizontal-relative:page" filled="f" strokeweight="4pt">
            <v:stroke r:id="rId19" o:title="" filltype="pattern"/>
            <v:textbox style="mso-next-textbox:#_x0000_s1381" inset=",1.3mm">
              <w:txbxContent>
                <w:p w:rsidR="003D532E" w:rsidRDefault="003D532E" w:rsidP="0012444F">
                  <w:pPr>
                    <w:pStyle w:val="afffffffffffe"/>
                    <w:ind w:left="1440" w:hanging="1440"/>
                  </w:pPr>
                  <w:r>
                    <w:rPr>
                      <w:rFonts w:hint="eastAsia"/>
                    </w:rPr>
                    <w:t>公告</w:t>
                  </w:r>
                </w:p>
              </w:txbxContent>
            </v:textbox>
            <w10:wrap anchorx="page"/>
          </v:shape>
        </w:pict>
      </w:r>
    </w:p>
    <w:p w:rsidR="007478D9" w:rsidRPr="003D532E" w:rsidRDefault="007478D9" w:rsidP="00B95A92">
      <w:pPr>
        <w:pStyle w:val="afffffffff9"/>
        <w:spacing w:line="240" w:lineRule="auto"/>
        <w:ind w:left="1120" w:hanging="1120"/>
        <w:rPr>
          <w:color w:val="000000" w:themeColor="text1"/>
        </w:rPr>
      </w:pPr>
    </w:p>
    <w:p w:rsidR="00D16E06" w:rsidRPr="003D532E" w:rsidRDefault="00D16E06" w:rsidP="00B95A92">
      <w:pPr>
        <w:pStyle w:val="afffffffff9"/>
        <w:spacing w:line="240" w:lineRule="auto"/>
        <w:ind w:left="1120" w:hanging="1120"/>
        <w:rPr>
          <w:color w:val="000000" w:themeColor="text1"/>
        </w:rPr>
      </w:pPr>
    </w:p>
    <w:p w:rsidR="00D16E06" w:rsidRPr="003D532E" w:rsidRDefault="00D16E06" w:rsidP="00B95A92">
      <w:pPr>
        <w:spacing w:line="240" w:lineRule="auto"/>
        <w:ind w:left="960" w:hanging="960"/>
        <w:rPr>
          <w:color w:val="000000" w:themeColor="text1"/>
        </w:rPr>
      </w:pPr>
      <w:r w:rsidRPr="003D532E">
        <w:rPr>
          <w:noProof/>
          <w:color w:val="000000" w:themeColor="text1"/>
        </w:rPr>
        <w:drawing>
          <wp:inline distT="0" distB="0" distL="0" distR="0">
            <wp:extent cx="1330960" cy="532130"/>
            <wp:effectExtent l="19050" t="0" r="2540" b="0"/>
            <wp:docPr id="6" name="圖片 4" descr="建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建設"/>
                    <pic:cNvPicPr>
                      <a:picLocks noChangeAspect="1" noChangeArrowheads="1"/>
                    </pic:cNvPicPr>
                  </pic:nvPicPr>
                  <pic:blipFill>
                    <a:blip r:embed="rId23" cstate="print"/>
                    <a:srcRect/>
                    <a:stretch>
                      <a:fillRect/>
                    </a:stretch>
                  </pic:blipFill>
                  <pic:spPr bwMode="auto">
                    <a:xfrm>
                      <a:off x="0" y="0"/>
                      <a:ext cx="1330960" cy="532130"/>
                    </a:xfrm>
                    <a:prstGeom prst="rect">
                      <a:avLst/>
                    </a:prstGeom>
                    <a:noFill/>
                    <a:ln w="9525">
                      <a:noFill/>
                      <a:miter lim="800000"/>
                      <a:headEnd/>
                      <a:tailEnd/>
                    </a:ln>
                  </pic:spPr>
                </pic:pic>
              </a:graphicData>
            </a:graphic>
          </wp:inline>
        </w:drawing>
      </w:r>
    </w:p>
    <w:p w:rsidR="00016F7B" w:rsidRPr="003D532E" w:rsidRDefault="00016F7B" w:rsidP="001B2732">
      <w:pPr>
        <w:pStyle w:val="XXXX2"/>
        <w:spacing w:before="360"/>
        <w:rPr>
          <w:color w:val="000000" w:themeColor="text1"/>
        </w:rPr>
      </w:pPr>
      <w:r w:rsidRPr="003D532E">
        <w:rPr>
          <w:rFonts w:hint="eastAsia"/>
          <w:color w:val="000000" w:themeColor="text1"/>
        </w:rPr>
        <w:t>澎湖縣政府　公告</w:t>
      </w:r>
    </w:p>
    <w:p w:rsidR="00016F7B" w:rsidRPr="003D532E" w:rsidRDefault="00016F7B" w:rsidP="00016F7B">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016F7B" w:rsidRPr="003D532E" w:rsidRDefault="00016F7B" w:rsidP="00016F7B">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17</w:t>
      </w:r>
      <w:r w:rsidRPr="003D532E">
        <w:rPr>
          <w:rFonts w:hint="eastAsia"/>
          <w:color w:val="000000" w:themeColor="text1"/>
        </w:rPr>
        <w:t>日</w:t>
      </w:r>
    </w:p>
    <w:p w:rsidR="00016F7B" w:rsidRPr="003D532E" w:rsidRDefault="00016F7B" w:rsidP="00016F7B">
      <w:pPr>
        <w:pStyle w:val="affffffffffe"/>
        <w:rPr>
          <w:color w:val="000000" w:themeColor="text1"/>
        </w:rPr>
      </w:pPr>
      <w:r w:rsidRPr="003D532E">
        <w:rPr>
          <w:rFonts w:hint="eastAsia"/>
          <w:color w:val="000000" w:themeColor="text1"/>
        </w:rPr>
        <w:t>發文字號：府建商字第</w:t>
      </w:r>
      <w:r w:rsidRPr="003D532E">
        <w:rPr>
          <w:rFonts w:hint="eastAsia"/>
          <w:color w:val="000000" w:themeColor="text1"/>
        </w:rPr>
        <w:t>1140801159</w:t>
      </w:r>
      <w:r w:rsidRPr="003D532E">
        <w:rPr>
          <w:rFonts w:hint="eastAsia"/>
          <w:color w:val="000000" w:themeColor="text1"/>
        </w:rPr>
        <w:t>號</w:t>
      </w:r>
    </w:p>
    <w:p w:rsidR="00016F7B" w:rsidRPr="003D532E" w:rsidRDefault="00016F7B" w:rsidP="00016F7B">
      <w:pPr>
        <w:pStyle w:val="affffffffffe"/>
        <w:rPr>
          <w:color w:val="000000" w:themeColor="text1"/>
        </w:rPr>
      </w:pPr>
      <w:r w:rsidRPr="003D532E">
        <w:rPr>
          <w:rFonts w:hint="eastAsia"/>
          <w:color w:val="000000" w:themeColor="text1"/>
        </w:rPr>
        <w:t>附　　件：如主旨</w:t>
      </w:r>
    </w:p>
    <w:p w:rsidR="00016F7B" w:rsidRPr="003D532E" w:rsidRDefault="00016F7B" w:rsidP="00016F7B">
      <w:pPr>
        <w:pStyle w:val="affffffffffe"/>
        <w:rPr>
          <w:color w:val="000000" w:themeColor="text1"/>
        </w:rPr>
      </w:pPr>
      <w:r w:rsidRPr="003D532E">
        <w:rPr>
          <w:rFonts w:hint="eastAsia"/>
          <w:color w:val="000000" w:themeColor="text1"/>
        </w:rPr>
        <w:t>主　　旨：公告註銷本縣「合樂股份有限公司澎湖廠」、「文豪冷凍製冰廠」、「友邦製冰廠」之工廠登記。</w:t>
      </w:r>
    </w:p>
    <w:p w:rsidR="00016F7B" w:rsidRPr="003D532E" w:rsidRDefault="00016F7B" w:rsidP="00016F7B">
      <w:pPr>
        <w:pStyle w:val="affffffffffe"/>
        <w:rPr>
          <w:color w:val="000000" w:themeColor="text1"/>
        </w:rPr>
      </w:pPr>
      <w:r w:rsidRPr="003D532E">
        <w:rPr>
          <w:rFonts w:hint="eastAsia"/>
          <w:color w:val="000000" w:themeColor="text1"/>
        </w:rPr>
        <w:t>依　　據：經濟部產業發展署</w:t>
      </w:r>
      <w:r w:rsidRPr="003D532E">
        <w:rPr>
          <w:rFonts w:hint="eastAsia"/>
          <w:color w:val="000000" w:themeColor="text1"/>
        </w:rPr>
        <w:t>113</w:t>
      </w:r>
      <w:r w:rsidRPr="003D532E">
        <w:rPr>
          <w:rFonts w:hint="eastAsia"/>
          <w:color w:val="000000" w:themeColor="text1"/>
        </w:rPr>
        <w:t>年</w:t>
      </w:r>
      <w:r w:rsidRPr="003D532E">
        <w:rPr>
          <w:rFonts w:hint="eastAsia"/>
          <w:color w:val="000000" w:themeColor="text1"/>
        </w:rPr>
        <w:t>11</w:t>
      </w:r>
      <w:r w:rsidRPr="003D532E">
        <w:rPr>
          <w:rFonts w:hint="eastAsia"/>
          <w:color w:val="000000" w:themeColor="text1"/>
        </w:rPr>
        <w:t>月</w:t>
      </w:r>
      <w:r w:rsidRPr="003D532E">
        <w:rPr>
          <w:rFonts w:hint="eastAsia"/>
          <w:color w:val="000000" w:themeColor="text1"/>
        </w:rPr>
        <w:t>4</w:t>
      </w:r>
      <w:r w:rsidRPr="003D532E">
        <w:rPr>
          <w:rFonts w:hint="eastAsia"/>
          <w:color w:val="000000" w:themeColor="text1"/>
        </w:rPr>
        <w:t>日產永字第</w:t>
      </w:r>
      <w:r w:rsidRPr="003D532E">
        <w:rPr>
          <w:rFonts w:hint="eastAsia"/>
          <w:color w:val="000000" w:themeColor="text1"/>
        </w:rPr>
        <w:t>11301091720</w:t>
      </w:r>
      <w:r w:rsidRPr="003D532E">
        <w:rPr>
          <w:rFonts w:hint="eastAsia"/>
          <w:color w:val="000000" w:themeColor="text1"/>
        </w:rPr>
        <w:t>號函暨工廠管理輔導法第</w:t>
      </w:r>
      <w:r w:rsidRPr="003D532E">
        <w:rPr>
          <w:rFonts w:hint="eastAsia"/>
          <w:color w:val="000000" w:themeColor="text1"/>
        </w:rPr>
        <w:t>20</w:t>
      </w:r>
      <w:r w:rsidRPr="003D532E">
        <w:rPr>
          <w:rFonts w:hint="eastAsia"/>
          <w:color w:val="000000" w:themeColor="text1"/>
        </w:rPr>
        <w:t>條第</w:t>
      </w:r>
      <w:r w:rsidRPr="003D532E">
        <w:rPr>
          <w:rFonts w:hint="eastAsia"/>
          <w:color w:val="000000" w:themeColor="text1"/>
        </w:rPr>
        <w:t>2</w:t>
      </w:r>
      <w:r w:rsidRPr="003D532E">
        <w:rPr>
          <w:rFonts w:hint="eastAsia"/>
          <w:color w:val="000000" w:themeColor="text1"/>
        </w:rPr>
        <w:t>項第</w:t>
      </w:r>
      <w:r w:rsidRPr="003D532E">
        <w:rPr>
          <w:rFonts w:hint="eastAsia"/>
          <w:color w:val="000000" w:themeColor="text1"/>
        </w:rPr>
        <w:t>1</w:t>
      </w:r>
      <w:r w:rsidRPr="003D532E">
        <w:rPr>
          <w:rFonts w:hint="eastAsia"/>
          <w:color w:val="000000" w:themeColor="text1"/>
        </w:rPr>
        <w:t>款規定辦理。</w:t>
      </w:r>
    </w:p>
    <w:p w:rsidR="00016F7B" w:rsidRPr="003D532E" w:rsidRDefault="00016F7B" w:rsidP="00016F7B">
      <w:pPr>
        <w:pStyle w:val="affffffffffe"/>
        <w:rPr>
          <w:color w:val="000000" w:themeColor="text1"/>
        </w:rPr>
      </w:pPr>
      <w:r w:rsidRPr="003D532E">
        <w:rPr>
          <w:rFonts w:hint="eastAsia"/>
          <w:color w:val="000000" w:themeColor="text1"/>
        </w:rPr>
        <w:t>公告事項：</w:t>
      </w:r>
    </w:p>
    <w:p w:rsidR="00016F7B" w:rsidRPr="003D532E" w:rsidRDefault="00016F7B" w:rsidP="00016F7B">
      <w:pPr>
        <w:pStyle w:val="afffffffffff8"/>
        <w:ind w:left="1688" w:hanging="488"/>
        <w:rPr>
          <w:color w:val="000000" w:themeColor="text1"/>
        </w:rPr>
      </w:pPr>
      <w:r w:rsidRPr="003D532E">
        <w:rPr>
          <w:rFonts w:hint="eastAsia"/>
          <w:color w:val="000000" w:themeColor="text1"/>
        </w:rPr>
        <w:t>一、經本府</w:t>
      </w:r>
      <w:r w:rsidRPr="003D532E">
        <w:rPr>
          <w:rFonts w:hint="eastAsia"/>
          <w:color w:val="000000" w:themeColor="text1"/>
        </w:rPr>
        <w:t>112</w:t>
      </w:r>
      <w:r w:rsidRPr="003D532E">
        <w:rPr>
          <w:rFonts w:hint="eastAsia"/>
          <w:color w:val="000000" w:themeColor="text1"/>
        </w:rPr>
        <w:t>年及</w:t>
      </w:r>
      <w:r w:rsidRPr="003D532E">
        <w:rPr>
          <w:rFonts w:hint="eastAsia"/>
          <w:color w:val="000000" w:themeColor="text1"/>
        </w:rPr>
        <w:t>113</w:t>
      </w:r>
      <w:r w:rsidRPr="003D532E">
        <w:rPr>
          <w:rFonts w:hint="eastAsia"/>
          <w:color w:val="000000" w:themeColor="text1"/>
        </w:rPr>
        <w:t>年度工廠校正，以下工廠因大門深鎖、歇業等原因，未主動向本府說明，且多次拜訪均停工、致電該廠皆無人接聽，本府予以註銷工廠登記。</w:t>
      </w:r>
    </w:p>
    <w:p w:rsidR="00016F7B" w:rsidRPr="003D532E" w:rsidRDefault="00016F7B" w:rsidP="00016F7B">
      <w:pPr>
        <w:pStyle w:val="afffffffffffc"/>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合樂股份有限公司澎湖廠（廠址：澎湖縣湖西鄉龍門村</w:t>
      </w:r>
      <w:r w:rsidRPr="003D532E">
        <w:rPr>
          <w:rFonts w:hint="eastAsia"/>
          <w:color w:val="000000" w:themeColor="text1"/>
        </w:rPr>
        <w:t>142-2</w:t>
      </w:r>
      <w:r w:rsidRPr="003D532E">
        <w:rPr>
          <w:rFonts w:hint="eastAsia"/>
          <w:color w:val="000000" w:themeColor="text1"/>
        </w:rPr>
        <w:t>號，負責人：呂明鑑，工廠登記編號：</w:t>
      </w:r>
      <w:r w:rsidRPr="003D532E">
        <w:rPr>
          <w:rFonts w:hint="eastAsia"/>
          <w:color w:val="000000" w:themeColor="text1"/>
        </w:rPr>
        <w:t>99667026</w:t>
      </w:r>
      <w:r w:rsidRPr="003D532E">
        <w:rPr>
          <w:rFonts w:hint="eastAsia"/>
          <w:color w:val="000000" w:themeColor="text1"/>
        </w:rPr>
        <w:t>）。</w:t>
      </w:r>
    </w:p>
    <w:p w:rsidR="00016F7B" w:rsidRPr="003D532E" w:rsidRDefault="00016F7B" w:rsidP="00016F7B">
      <w:pPr>
        <w:pStyle w:val="afffffffffffc"/>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文豪冷凍製冰廠（廠址：澎湖縣白沙鄉赤崁村大赤崁漁港新村</w:t>
      </w:r>
      <w:r w:rsidRPr="003D532E">
        <w:rPr>
          <w:rFonts w:hint="eastAsia"/>
          <w:color w:val="000000" w:themeColor="text1"/>
        </w:rPr>
        <w:t>60</w:t>
      </w:r>
      <w:r w:rsidRPr="003D532E">
        <w:rPr>
          <w:rFonts w:hint="eastAsia"/>
          <w:color w:val="000000" w:themeColor="text1"/>
        </w:rPr>
        <w:t>號，負責人：黃志文，工廠登記編號：</w:t>
      </w:r>
      <w:r w:rsidRPr="003D532E">
        <w:rPr>
          <w:rFonts w:hint="eastAsia"/>
          <w:color w:val="000000" w:themeColor="text1"/>
        </w:rPr>
        <w:t>99667093</w:t>
      </w:r>
      <w:r w:rsidRPr="003D532E">
        <w:rPr>
          <w:rFonts w:hint="eastAsia"/>
          <w:color w:val="000000" w:themeColor="text1"/>
        </w:rPr>
        <w:t>）。</w:t>
      </w:r>
    </w:p>
    <w:p w:rsidR="00016F7B" w:rsidRPr="003D532E" w:rsidRDefault="00016F7B" w:rsidP="00016F7B">
      <w:pPr>
        <w:pStyle w:val="afffffffffffc"/>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友邦製冰廠（廠址：澎湖縣七美鄉南港村三鄰南滬一四號，負責人：陳聯勝，工廠登記編號：</w:t>
      </w:r>
      <w:r w:rsidRPr="003D532E">
        <w:rPr>
          <w:rFonts w:hint="eastAsia"/>
          <w:color w:val="000000" w:themeColor="text1"/>
        </w:rPr>
        <w:t>99667086</w:t>
      </w:r>
      <w:r w:rsidRPr="003D532E">
        <w:rPr>
          <w:rFonts w:hint="eastAsia"/>
          <w:color w:val="000000" w:themeColor="text1"/>
        </w:rPr>
        <w:t>）。</w:t>
      </w:r>
    </w:p>
    <w:p w:rsidR="00016F7B" w:rsidRPr="003D532E" w:rsidRDefault="00016F7B" w:rsidP="00016F7B">
      <w:pPr>
        <w:pStyle w:val="afffffffffff8"/>
        <w:ind w:left="1688" w:hanging="488"/>
        <w:rPr>
          <w:color w:val="000000" w:themeColor="text1"/>
        </w:rPr>
      </w:pPr>
      <w:r w:rsidRPr="003D532E">
        <w:rPr>
          <w:rFonts w:hint="eastAsia"/>
          <w:color w:val="000000" w:themeColor="text1"/>
        </w:rPr>
        <w:t>二、經註銷工廠登記後之廠房，應依土地使用分區及用地管制規定使用。</w:t>
      </w:r>
    </w:p>
    <w:p w:rsidR="00016F7B" w:rsidRPr="003D532E" w:rsidRDefault="00016F7B" w:rsidP="00016F7B">
      <w:pPr>
        <w:pStyle w:val="afffffffffff8"/>
        <w:ind w:left="1688" w:hanging="488"/>
        <w:rPr>
          <w:color w:val="000000" w:themeColor="text1"/>
        </w:rPr>
      </w:pPr>
      <w:r w:rsidRPr="003D532E">
        <w:rPr>
          <w:rFonts w:hint="eastAsia"/>
          <w:color w:val="000000" w:themeColor="text1"/>
        </w:rPr>
        <w:t>三、經註銷工廠登記之工廠，對本處分如有不服者，得於公告註銷函收文次日起</w:t>
      </w:r>
      <w:r w:rsidRPr="003D532E">
        <w:rPr>
          <w:rFonts w:hint="eastAsia"/>
          <w:color w:val="000000" w:themeColor="text1"/>
        </w:rPr>
        <w:t>30</w:t>
      </w:r>
      <w:r w:rsidRPr="003D532E">
        <w:rPr>
          <w:rFonts w:hint="eastAsia"/>
          <w:color w:val="000000" w:themeColor="text1"/>
        </w:rPr>
        <w:t>日內，繕具訴願書正副本逕送本府，經由</w:t>
      </w:r>
      <w:r w:rsidRPr="003D532E">
        <w:rPr>
          <w:rFonts w:hint="eastAsia"/>
          <w:color w:val="000000" w:themeColor="text1"/>
        </w:rPr>
        <w:lastRenderedPageBreak/>
        <w:t>本府函轉訴願管轄機關（即經濟部）提起訴願。</w:t>
      </w:r>
    </w:p>
    <w:p w:rsidR="00016F7B" w:rsidRPr="003D532E" w:rsidRDefault="00016F7B" w:rsidP="00016F7B">
      <w:pPr>
        <w:pStyle w:val="affffffffffe"/>
        <w:rPr>
          <w:color w:val="000000" w:themeColor="text1"/>
        </w:rPr>
      </w:pPr>
    </w:p>
    <w:p w:rsidR="00016F7B" w:rsidRPr="003D532E" w:rsidRDefault="00016F7B" w:rsidP="00016F7B">
      <w:pPr>
        <w:pStyle w:val="affffffffffe"/>
        <w:rPr>
          <w:color w:val="000000" w:themeColor="text1"/>
        </w:rPr>
      </w:pPr>
      <w:r w:rsidRPr="003D532E">
        <w:rPr>
          <w:rFonts w:hint="eastAsia"/>
          <w:color w:val="000000" w:themeColor="text1"/>
        </w:rPr>
        <w:t>正　　本：澎湖縣湖西鄉公所、澎湖縣白沙鄉公所、澎湖縣七美鄉公所、澎湖縣政府行政處（請協助張貼並刊登公報）、澎湖縣政府環境保護局、經濟部統計處、澎湖縣工業會、經濟部產業發展署</w:t>
      </w:r>
    </w:p>
    <w:p w:rsidR="00016F7B" w:rsidRPr="003D532E" w:rsidRDefault="00016F7B" w:rsidP="00016F7B">
      <w:pPr>
        <w:pStyle w:val="affffffffffe"/>
        <w:rPr>
          <w:color w:val="000000" w:themeColor="text1"/>
        </w:rPr>
      </w:pPr>
      <w:r w:rsidRPr="003D532E">
        <w:rPr>
          <w:rFonts w:hint="eastAsia"/>
          <w:color w:val="000000" w:themeColor="text1"/>
        </w:rPr>
        <w:t>副　　本：澎湖縣政府建設處</w:t>
      </w:r>
    </w:p>
    <w:p w:rsidR="00016F7B" w:rsidRPr="003D532E" w:rsidRDefault="00016F7B" w:rsidP="00016F7B">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016F7B" w:rsidRPr="003D532E" w:rsidRDefault="00016F7B" w:rsidP="00016F7B">
      <w:pPr>
        <w:pStyle w:val="afffffffffffb"/>
        <w:ind w:left="960" w:hanging="960"/>
        <w:rPr>
          <w:color w:val="000000" w:themeColor="text1"/>
        </w:rPr>
      </w:pPr>
      <w:r w:rsidRPr="003D532E">
        <w:rPr>
          <w:rFonts w:hint="eastAsia"/>
          <w:color w:val="000000" w:themeColor="text1"/>
        </w:rPr>
        <w:t>本案依分層負責規定授權主管處長決行</w:t>
      </w:r>
    </w:p>
    <w:p w:rsidR="00016F7B" w:rsidRPr="003D532E" w:rsidRDefault="00016F7B" w:rsidP="00016F7B">
      <w:pPr>
        <w:widowControl/>
        <w:ind w:left="960" w:hanging="960"/>
        <w:rPr>
          <w:color w:val="000000" w:themeColor="text1"/>
        </w:rPr>
      </w:pPr>
      <w:r w:rsidRPr="003D532E">
        <w:rPr>
          <w:color w:val="000000" w:themeColor="text1"/>
        </w:rPr>
        <w:br w:type="page"/>
      </w:r>
    </w:p>
    <w:p w:rsidR="00016F7B" w:rsidRPr="003D532E" w:rsidRDefault="00016F7B" w:rsidP="00016F7B">
      <w:pPr>
        <w:spacing w:line="20" w:lineRule="exact"/>
        <w:ind w:left="0" w:firstLineChars="0" w:firstLine="0"/>
        <w:rPr>
          <w:color w:val="000000" w:themeColor="text1"/>
        </w:rPr>
      </w:pPr>
    </w:p>
    <w:p w:rsidR="00016F7B" w:rsidRPr="003D532E" w:rsidRDefault="00016F7B" w:rsidP="001B2732">
      <w:pPr>
        <w:pStyle w:val="XXXX2"/>
        <w:spacing w:before="360"/>
        <w:rPr>
          <w:color w:val="000000" w:themeColor="text1"/>
        </w:rPr>
      </w:pPr>
      <w:r w:rsidRPr="003D532E">
        <w:rPr>
          <w:rFonts w:hint="eastAsia"/>
          <w:color w:val="000000" w:themeColor="text1"/>
        </w:rPr>
        <w:t>澎湖縣政府　函</w:t>
      </w:r>
    </w:p>
    <w:p w:rsidR="00016F7B" w:rsidRPr="003D532E" w:rsidRDefault="00016F7B" w:rsidP="00016F7B">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016F7B" w:rsidRPr="003D532E" w:rsidRDefault="00016F7B" w:rsidP="00016F7B">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7</w:t>
      </w:r>
      <w:r w:rsidRPr="003D532E">
        <w:rPr>
          <w:rFonts w:hint="eastAsia"/>
          <w:color w:val="000000" w:themeColor="text1"/>
        </w:rPr>
        <w:t>日</w:t>
      </w:r>
      <w:r w:rsidRPr="003D532E">
        <w:rPr>
          <w:rFonts w:hint="eastAsia"/>
          <w:color w:val="000000" w:themeColor="text1"/>
        </w:rPr>
        <w:t xml:space="preserve"> </w:t>
      </w:r>
    </w:p>
    <w:p w:rsidR="00016F7B" w:rsidRPr="003D532E" w:rsidRDefault="00016F7B" w:rsidP="00016F7B">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11400124252</w:t>
      </w:r>
      <w:r w:rsidRPr="003D532E">
        <w:rPr>
          <w:rFonts w:hint="eastAsia"/>
          <w:color w:val="000000" w:themeColor="text1"/>
        </w:rPr>
        <w:t>號</w:t>
      </w:r>
    </w:p>
    <w:p w:rsidR="00016F7B" w:rsidRPr="003D532E" w:rsidRDefault="00016F7B" w:rsidP="00016F7B">
      <w:pPr>
        <w:pStyle w:val="affffffffffe"/>
        <w:rPr>
          <w:color w:val="000000" w:themeColor="text1"/>
        </w:rPr>
      </w:pPr>
      <w:r w:rsidRPr="003D532E">
        <w:rPr>
          <w:rFonts w:hint="eastAsia"/>
          <w:color w:val="000000" w:themeColor="text1"/>
        </w:rPr>
        <w:t>附　　件：</w:t>
      </w:r>
    </w:p>
    <w:p w:rsidR="00016F7B" w:rsidRPr="003D532E" w:rsidRDefault="00016F7B" w:rsidP="00016F7B">
      <w:pPr>
        <w:pStyle w:val="affffffffffe"/>
        <w:rPr>
          <w:color w:val="000000" w:themeColor="text1"/>
        </w:rPr>
      </w:pPr>
      <w:r w:rsidRPr="003D532E">
        <w:rPr>
          <w:rFonts w:hint="eastAsia"/>
          <w:color w:val="000000" w:themeColor="text1"/>
        </w:rPr>
        <w:t>主　　旨：為辦理「變更馬公都市計畫第</w:t>
      </w:r>
      <w:r w:rsidRPr="003D532E">
        <w:rPr>
          <w:rFonts w:hint="eastAsia"/>
          <w:color w:val="000000" w:themeColor="text1"/>
        </w:rPr>
        <w:t>A</w:t>
      </w:r>
      <w:r w:rsidRPr="003D532E">
        <w:rPr>
          <w:rFonts w:hint="eastAsia"/>
          <w:color w:val="000000" w:themeColor="text1"/>
        </w:rPr>
        <w:t>區細部計畫（機關用地（機</w:t>
      </w:r>
      <w:r w:rsidRPr="003D532E">
        <w:rPr>
          <w:rFonts w:hint="eastAsia"/>
          <w:color w:val="000000" w:themeColor="text1"/>
        </w:rPr>
        <w:t>1-8</w:t>
      </w:r>
      <w:r w:rsidRPr="003D532E">
        <w:rPr>
          <w:rFonts w:hint="eastAsia"/>
          <w:color w:val="000000" w:themeColor="text1"/>
        </w:rPr>
        <w:t>）土地使用分區管制要點）案」計畫書公開展覽，請查照。</w:t>
      </w:r>
    </w:p>
    <w:p w:rsidR="00016F7B" w:rsidRPr="003D532E" w:rsidRDefault="00016F7B" w:rsidP="00016F7B">
      <w:pPr>
        <w:pStyle w:val="affffffffffe"/>
        <w:rPr>
          <w:color w:val="000000" w:themeColor="text1"/>
        </w:rPr>
      </w:pPr>
      <w:r w:rsidRPr="003D532E">
        <w:rPr>
          <w:rFonts w:hint="eastAsia"/>
          <w:color w:val="000000" w:themeColor="text1"/>
        </w:rPr>
        <w:t>說　　明：</w:t>
      </w:r>
    </w:p>
    <w:p w:rsidR="00016F7B" w:rsidRPr="003D532E" w:rsidRDefault="00016F7B" w:rsidP="00016F7B">
      <w:pPr>
        <w:pStyle w:val="afffffffffff8"/>
        <w:ind w:left="1688" w:hanging="488"/>
        <w:rPr>
          <w:color w:val="000000" w:themeColor="text1"/>
        </w:rPr>
      </w:pPr>
      <w:r w:rsidRPr="003D532E">
        <w:rPr>
          <w:rFonts w:hint="eastAsia"/>
          <w:color w:val="000000" w:themeColor="text1"/>
        </w:rPr>
        <w:t>一、依都市計畫法第</w:t>
      </w:r>
      <w:r w:rsidRPr="003D532E">
        <w:rPr>
          <w:rFonts w:hint="eastAsia"/>
          <w:color w:val="000000" w:themeColor="text1"/>
        </w:rPr>
        <w:t>19</w:t>
      </w:r>
      <w:r w:rsidRPr="003D532E">
        <w:rPr>
          <w:rFonts w:hint="eastAsia"/>
          <w:color w:val="000000" w:themeColor="text1"/>
        </w:rPr>
        <w:t>、</w:t>
      </w:r>
      <w:r w:rsidRPr="003D532E">
        <w:rPr>
          <w:rFonts w:hint="eastAsia"/>
          <w:color w:val="000000" w:themeColor="text1"/>
        </w:rPr>
        <w:t>28</w:t>
      </w:r>
      <w:r w:rsidRPr="003D532E">
        <w:rPr>
          <w:rFonts w:hint="eastAsia"/>
          <w:color w:val="000000" w:themeColor="text1"/>
        </w:rPr>
        <w:t>條規定辦理。</w:t>
      </w:r>
    </w:p>
    <w:p w:rsidR="00016F7B" w:rsidRPr="003D532E" w:rsidRDefault="00016F7B" w:rsidP="00016F7B">
      <w:pPr>
        <w:pStyle w:val="afffffffffff8"/>
        <w:ind w:left="1688" w:hanging="488"/>
        <w:rPr>
          <w:color w:val="000000" w:themeColor="text1"/>
        </w:rPr>
      </w:pPr>
      <w:r w:rsidRPr="003D532E">
        <w:rPr>
          <w:rFonts w:hint="eastAsia"/>
          <w:color w:val="000000" w:themeColor="text1"/>
        </w:rPr>
        <w:t>二、本次公開展覽期間（自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7</w:t>
      </w:r>
      <w:r w:rsidRPr="003D532E">
        <w:rPr>
          <w:rFonts w:hint="eastAsia"/>
          <w:color w:val="000000" w:themeColor="text1"/>
        </w:rPr>
        <w:t>日至</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6</w:t>
      </w:r>
      <w:r w:rsidRPr="003D532E">
        <w:rPr>
          <w:rFonts w:hint="eastAsia"/>
          <w:color w:val="000000" w:themeColor="text1"/>
        </w:rPr>
        <w:t>日止）共</w:t>
      </w:r>
      <w:r w:rsidRPr="003D532E">
        <w:rPr>
          <w:rFonts w:hint="eastAsia"/>
          <w:color w:val="000000" w:themeColor="text1"/>
        </w:rPr>
        <w:t>30</w:t>
      </w:r>
      <w:r w:rsidRPr="003D532E">
        <w:rPr>
          <w:rFonts w:hint="eastAsia"/>
          <w:color w:val="000000" w:themeColor="text1"/>
        </w:rPr>
        <w:t>日，請本府行政處協助張貼本府公告欄及刊登政府公報，並請馬公市公所協助張貼本公告，廣為宣傳周知，以徵求公民或團體之意見。</w:t>
      </w:r>
    </w:p>
    <w:p w:rsidR="00016F7B" w:rsidRPr="003D532E" w:rsidRDefault="00016F7B" w:rsidP="00016F7B">
      <w:pPr>
        <w:pStyle w:val="afffffffffff8"/>
        <w:ind w:left="1688" w:hanging="488"/>
        <w:rPr>
          <w:color w:val="000000" w:themeColor="text1"/>
        </w:rPr>
      </w:pPr>
      <w:r w:rsidRPr="003D532E">
        <w:rPr>
          <w:rFonts w:hint="eastAsia"/>
          <w:color w:val="000000" w:themeColor="text1"/>
        </w:rPr>
        <w:t>三、舉辦公展說明會日期與地點：</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20</w:t>
      </w:r>
      <w:r w:rsidRPr="003D532E">
        <w:rPr>
          <w:rFonts w:hint="eastAsia"/>
          <w:color w:val="000000" w:themeColor="text1"/>
        </w:rPr>
        <w:t>日（四）上午</w:t>
      </w:r>
      <w:r w:rsidRPr="003D532E">
        <w:rPr>
          <w:rFonts w:hint="eastAsia"/>
          <w:color w:val="000000" w:themeColor="text1"/>
        </w:rPr>
        <w:t>10</w:t>
      </w:r>
      <w:r w:rsidRPr="003D532E">
        <w:rPr>
          <w:rFonts w:hint="eastAsia"/>
          <w:color w:val="000000" w:themeColor="text1"/>
        </w:rPr>
        <w:t>時假本府建設處二樓會議室舉辦說明會。</w:t>
      </w:r>
    </w:p>
    <w:p w:rsidR="00016F7B" w:rsidRPr="003D532E" w:rsidRDefault="00016F7B" w:rsidP="00016F7B">
      <w:pPr>
        <w:pStyle w:val="afffffffffff8"/>
        <w:ind w:left="1688" w:hanging="488"/>
        <w:rPr>
          <w:color w:val="000000" w:themeColor="text1"/>
        </w:rPr>
      </w:pPr>
      <w:r w:rsidRPr="003D532E">
        <w:rPr>
          <w:rFonts w:hint="eastAsia"/>
          <w:color w:val="000000" w:themeColor="text1"/>
        </w:rPr>
        <w:t>四、有關都市計畫書圖可至本府建設處（城鄉發展科）、馬公市公所查閱；有關都市計畫書電子檔可至本府建設處網頁查閱下載。</w:t>
      </w:r>
    </w:p>
    <w:p w:rsidR="00016F7B" w:rsidRPr="003D532E" w:rsidRDefault="00016F7B" w:rsidP="00016F7B">
      <w:pPr>
        <w:pStyle w:val="affffffffffe"/>
        <w:rPr>
          <w:color w:val="000000" w:themeColor="text1"/>
        </w:rPr>
      </w:pPr>
    </w:p>
    <w:p w:rsidR="00016F7B" w:rsidRPr="003D532E" w:rsidRDefault="00016F7B" w:rsidP="00016F7B">
      <w:pPr>
        <w:pStyle w:val="affffffffffe"/>
        <w:rPr>
          <w:color w:val="000000" w:themeColor="text1"/>
        </w:rPr>
      </w:pPr>
      <w:r w:rsidRPr="003D532E">
        <w:rPr>
          <w:rFonts w:hint="eastAsia"/>
          <w:color w:val="000000" w:themeColor="text1"/>
        </w:rPr>
        <w:t>正　　本：澎湖縣政府行政處（刊登公告）、澎湖縣政府行政處（刊登公報）、澎湖縣馬公市公所、澎湖縣政府民政處（重慶里里長辦公處）</w:t>
      </w:r>
    </w:p>
    <w:p w:rsidR="00016F7B" w:rsidRPr="003D532E" w:rsidRDefault="00016F7B" w:rsidP="00016F7B">
      <w:pPr>
        <w:pStyle w:val="affffffffffe"/>
        <w:rPr>
          <w:color w:val="000000" w:themeColor="text1"/>
        </w:rPr>
      </w:pPr>
      <w:r w:rsidRPr="003D532E">
        <w:rPr>
          <w:rFonts w:hint="eastAsia"/>
          <w:color w:val="000000" w:themeColor="text1"/>
        </w:rPr>
        <w:t>副　　本：澎湖縣政府建設處</w:t>
      </w:r>
    </w:p>
    <w:p w:rsidR="00016F7B" w:rsidRPr="003D532E" w:rsidRDefault="00016F7B" w:rsidP="00016F7B">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016F7B" w:rsidRPr="003D532E" w:rsidRDefault="00016F7B" w:rsidP="00016F7B">
      <w:pPr>
        <w:pStyle w:val="afffffffffffb"/>
        <w:ind w:left="960" w:hanging="960"/>
        <w:rPr>
          <w:color w:val="000000" w:themeColor="text1"/>
        </w:rPr>
      </w:pPr>
      <w:r w:rsidRPr="003D532E">
        <w:rPr>
          <w:rFonts w:hint="eastAsia"/>
          <w:color w:val="000000" w:themeColor="text1"/>
        </w:rPr>
        <w:t>本案依分層負責規定授權主管處長決行</w:t>
      </w:r>
    </w:p>
    <w:p w:rsidR="00016F7B" w:rsidRPr="003D532E" w:rsidRDefault="00016F7B" w:rsidP="00016F7B">
      <w:pPr>
        <w:widowControl/>
        <w:ind w:left="960" w:hanging="960"/>
        <w:rPr>
          <w:color w:val="000000" w:themeColor="text1"/>
        </w:rPr>
      </w:pPr>
      <w:r w:rsidRPr="003D532E">
        <w:rPr>
          <w:color w:val="000000" w:themeColor="text1"/>
        </w:rPr>
        <w:br w:type="page"/>
      </w:r>
    </w:p>
    <w:p w:rsidR="00625C32" w:rsidRPr="003D532E" w:rsidRDefault="00625C32" w:rsidP="00625C32">
      <w:pPr>
        <w:spacing w:line="20" w:lineRule="exact"/>
        <w:ind w:left="0" w:firstLineChars="0" w:firstLine="0"/>
        <w:rPr>
          <w:color w:val="000000" w:themeColor="text1"/>
        </w:rPr>
      </w:pPr>
    </w:p>
    <w:p w:rsidR="00625C32" w:rsidRPr="003D532E" w:rsidRDefault="00625C32" w:rsidP="001B2732">
      <w:pPr>
        <w:pStyle w:val="XXXX2"/>
        <w:spacing w:before="360"/>
        <w:rPr>
          <w:color w:val="000000" w:themeColor="text1"/>
        </w:rPr>
      </w:pPr>
      <w:r w:rsidRPr="003D532E">
        <w:rPr>
          <w:rFonts w:hint="eastAsia"/>
          <w:color w:val="000000" w:themeColor="text1"/>
        </w:rPr>
        <w:t>澎湖縣政府　公告</w:t>
      </w:r>
    </w:p>
    <w:p w:rsidR="00625C32" w:rsidRPr="003D532E" w:rsidRDefault="00625C32" w:rsidP="00625C32">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7</w:t>
      </w:r>
      <w:r w:rsidRPr="003D532E">
        <w:rPr>
          <w:rFonts w:hint="eastAsia"/>
          <w:color w:val="000000" w:themeColor="text1"/>
        </w:rPr>
        <w:t>日</w:t>
      </w:r>
    </w:p>
    <w:p w:rsidR="00625C32" w:rsidRPr="003D532E" w:rsidRDefault="00625C32" w:rsidP="00625C32">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11400124251</w:t>
      </w:r>
      <w:r w:rsidRPr="003D532E">
        <w:rPr>
          <w:rFonts w:hint="eastAsia"/>
          <w:color w:val="000000" w:themeColor="text1"/>
        </w:rPr>
        <w:t>號</w:t>
      </w:r>
    </w:p>
    <w:p w:rsidR="00625C32" w:rsidRPr="003D532E" w:rsidRDefault="00625C32" w:rsidP="00625C32">
      <w:pPr>
        <w:pStyle w:val="affffffffffe"/>
        <w:rPr>
          <w:color w:val="000000" w:themeColor="text1"/>
        </w:rPr>
      </w:pPr>
      <w:r w:rsidRPr="003D532E">
        <w:rPr>
          <w:rFonts w:hint="eastAsia"/>
          <w:color w:val="000000" w:themeColor="text1"/>
        </w:rPr>
        <w:t>附　　件：</w:t>
      </w:r>
    </w:p>
    <w:p w:rsidR="00625C32" w:rsidRPr="003D532E" w:rsidRDefault="00625C32" w:rsidP="00625C32">
      <w:pPr>
        <w:pStyle w:val="affffffffffe"/>
        <w:rPr>
          <w:color w:val="000000" w:themeColor="text1"/>
        </w:rPr>
      </w:pPr>
      <w:r w:rsidRPr="003D532E">
        <w:rPr>
          <w:rFonts w:hint="eastAsia"/>
          <w:color w:val="000000" w:themeColor="text1"/>
        </w:rPr>
        <w:t>主　　旨：公開展覽「變更馬公都市計畫第</w:t>
      </w:r>
      <w:r w:rsidRPr="003D532E">
        <w:rPr>
          <w:rFonts w:hint="eastAsia"/>
          <w:color w:val="000000" w:themeColor="text1"/>
        </w:rPr>
        <w:t>A</w:t>
      </w:r>
      <w:r w:rsidRPr="003D532E">
        <w:rPr>
          <w:rFonts w:hint="eastAsia"/>
          <w:color w:val="000000" w:themeColor="text1"/>
        </w:rPr>
        <w:t>區細部計畫（機關用地（機</w:t>
      </w:r>
      <w:r w:rsidRPr="003D532E">
        <w:rPr>
          <w:rFonts w:hint="eastAsia"/>
          <w:color w:val="000000" w:themeColor="text1"/>
        </w:rPr>
        <w:t>1-8</w:t>
      </w:r>
      <w:r w:rsidRPr="003D532E">
        <w:rPr>
          <w:rFonts w:hint="eastAsia"/>
          <w:color w:val="000000" w:themeColor="text1"/>
        </w:rPr>
        <w:t>）土地使用分區管制要點）案。</w:t>
      </w:r>
    </w:p>
    <w:p w:rsidR="00625C32" w:rsidRPr="003D532E" w:rsidRDefault="00625C32" w:rsidP="00625C32">
      <w:pPr>
        <w:pStyle w:val="affffffffffe"/>
        <w:rPr>
          <w:color w:val="000000" w:themeColor="text1"/>
        </w:rPr>
      </w:pPr>
      <w:r w:rsidRPr="003D532E">
        <w:rPr>
          <w:rFonts w:hint="eastAsia"/>
          <w:color w:val="000000" w:themeColor="text1"/>
        </w:rPr>
        <w:t>依　　據：都市計畫法第</w:t>
      </w:r>
      <w:r w:rsidRPr="003D532E">
        <w:rPr>
          <w:rFonts w:hint="eastAsia"/>
          <w:color w:val="000000" w:themeColor="text1"/>
        </w:rPr>
        <w:t>19</w:t>
      </w:r>
      <w:r w:rsidRPr="003D532E">
        <w:rPr>
          <w:rFonts w:hint="eastAsia"/>
          <w:color w:val="000000" w:themeColor="text1"/>
        </w:rPr>
        <w:t>、</w:t>
      </w:r>
      <w:r w:rsidRPr="003D532E">
        <w:rPr>
          <w:rFonts w:hint="eastAsia"/>
          <w:color w:val="000000" w:themeColor="text1"/>
        </w:rPr>
        <w:t>28</w:t>
      </w:r>
      <w:r w:rsidRPr="003D532E">
        <w:rPr>
          <w:rFonts w:hint="eastAsia"/>
          <w:color w:val="000000" w:themeColor="text1"/>
        </w:rPr>
        <w:t>條。</w:t>
      </w:r>
    </w:p>
    <w:p w:rsidR="00625C32" w:rsidRPr="003D532E" w:rsidRDefault="00625C32" w:rsidP="00625C32">
      <w:pPr>
        <w:pStyle w:val="affffffffffe"/>
        <w:rPr>
          <w:color w:val="000000" w:themeColor="text1"/>
        </w:rPr>
      </w:pPr>
      <w:r w:rsidRPr="003D532E">
        <w:rPr>
          <w:rFonts w:hint="eastAsia"/>
          <w:color w:val="000000" w:themeColor="text1"/>
        </w:rPr>
        <w:t>公告事項：</w:t>
      </w:r>
    </w:p>
    <w:p w:rsidR="00625C32" w:rsidRPr="003D532E" w:rsidRDefault="00625C32" w:rsidP="00625C32">
      <w:pPr>
        <w:pStyle w:val="afffffffffff8"/>
        <w:ind w:left="1688" w:hanging="488"/>
        <w:rPr>
          <w:color w:val="000000" w:themeColor="text1"/>
        </w:rPr>
      </w:pPr>
      <w:r w:rsidRPr="003D532E">
        <w:rPr>
          <w:rFonts w:hint="eastAsia"/>
          <w:color w:val="000000" w:themeColor="text1"/>
        </w:rPr>
        <w:t>一、公開展覽日期及說明會：自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7</w:t>
      </w:r>
      <w:r w:rsidRPr="003D532E">
        <w:rPr>
          <w:rFonts w:hint="eastAsia"/>
          <w:color w:val="000000" w:themeColor="text1"/>
        </w:rPr>
        <w:t>日起公開展覽</w:t>
      </w:r>
      <w:r w:rsidRPr="003D532E">
        <w:rPr>
          <w:rFonts w:hint="eastAsia"/>
          <w:color w:val="000000" w:themeColor="text1"/>
        </w:rPr>
        <w:t>30</w:t>
      </w:r>
      <w:r w:rsidRPr="003D532E">
        <w:rPr>
          <w:rFonts w:hint="eastAsia"/>
          <w:color w:val="000000" w:themeColor="text1"/>
        </w:rPr>
        <w:t>日，並於</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20</w:t>
      </w:r>
      <w:r w:rsidRPr="003D532E">
        <w:rPr>
          <w:rFonts w:hint="eastAsia"/>
          <w:color w:val="000000" w:themeColor="text1"/>
        </w:rPr>
        <w:t>日（四）上午</w:t>
      </w:r>
      <w:r w:rsidRPr="003D532E">
        <w:rPr>
          <w:rFonts w:hint="eastAsia"/>
          <w:color w:val="000000" w:themeColor="text1"/>
        </w:rPr>
        <w:t>10</w:t>
      </w:r>
      <w:r w:rsidRPr="003D532E">
        <w:rPr>
          <w:rFonts w:hint="eastAsia"/>
          <w:color w:val="000000" w:themeColor="text1"/>
        </w:rPr>
        <w:t>時假本府建設處二樓會議室舉辦說明會。</w:t>
      </w:r>
    </w:p>
    <w:p w:rsidR="00625C32" w:rsidRPr="003D532E" w:rsidRDefault="00625C32" w:rsidP="00625C32">
      <w:pPr>
        <w:pStyle w:val="afffffffffff8"/>
        <w:ind w:left="1688" w:hanging="488"/>
        <w:rPr>
          <w:color w:val="000000" w:themeColor="text1"/>
        </w:rPr>
      </w:pPr>
      <w:r w:rsidRPr="003D532E">
        <w:rPr>
          <w:rFonts w:hint="eastAsia"/>
          <w:color w:val="000000" w:themeColor="text1"/>
        </w:rPr>
        <w:t>二、公開展覽地點：本府建設處</w:t>
      </w:r>
      <w:r w:rsidRPr="003D532E">
        <w:rPr>
          <w:rFonts w:hint="eastAsia"/>
          <w:color w:val="000000" w:themeColor="text1"/>
        </w:rPr>
        <w:t>3</w:t>
      </w:r>
      <w:r w:rsidRPr="003D532E">
        <w:rPr>
          <w:rFonts w:hint="eastAsia"/>
          <w:color w:val="000000" w:themeColor="text1"/>
        </w:rPr>
        <w:t>樓城鄉發展科</w:t>
      </w:r>
    </w:p>
    <w:p w:rsidR="00625C32" w:rsidRPr="003D532E" w:rsidRDefault="00625C32" w:rsidP="00625C32">
      <w:pPr>
        <w:pStyle w:val="afffffffffff8"/>
        <w:ind w:left="1688" w:hanging="488"/>
        <w:rPr>
          <w:color w:val="000000" w:themeColor="text1"/>
        </w:rPr>
      </w:pPr>
      <w:r w:rsidRPr="003D532E">
        <w:rPr>
          <w:rFonts w:hint="eastAsia"/>
          <w:color w:val="000000" w:themeColor="text1"/>
        </w:rPr>
        <w:t>三、公告張貼位置：本縣公告欄及本縣馬公市公所公告欄。</w:t>
      </w:r>
    </w:p>
    <w:p w:rsidR="00625C32" w:rsidRPr="003D532E" w:rsidRDefault="00625C32" w:rsidP="00625C32">
      <w:pPr>
        <w:pStyle w:val="afffffffffff8"/>
        <w:ind w:left="1688" w:hanging="488"/>
        <w:rPr>
          <w:color w:val="000000" w:themeColor="text1"/>
        </w:rPr>
      </w:pPr>
      <w:r w:rsidRPr="003D532E">
        <w:rPr>
          <w:rFonts w:hint="eastAsia"/>
          <w:color w:val="000000" w:themeColor="text1"/>
        </w:rPr>
        <w:t>四、公開展覽內容：詳計畫書。</w:t>
      </w:r>
    </w:p>
    <w:p w:rsidR="00625C32" w:rsidRPr="003D532E" w:rsidRDefault="00625C32" w:rsidP="00625C32">
      <w:pPr>
        <w:pStyle w:val="afffffffffff8"/>
        <w:ind w:left="1688" w:hanging="488"/>
        <w:rPr>
          <w:color w:val="000000" w:themeColor="text1"/>
        </w:rPr>
      </w:pPr>
      <w:r w:rsidRPr="003D532E">
        <w:rPr>
          <w:rFonts w:hint="eastAsia"/>
          <w:color w:val="000000" w:themeColor="text1"/>
        </w:rPr>
        <w:t>五、公開展覽期間，公民或團體得以書面載明姓名（或名稱）及地址向本府或本縣馬公市公所提出陳情意見，以提供都市計畫委員會參考審議。</w:t>
      </w:r>
    </w:p>
    <w:p w:rsidR="00FA6F50" w:rsidRPr="003D532E" w:rsidRDefault="00FA6F50" w:rsidP="00FA6F50">
      <w:pPr>
        <w:widowControl/>
        <w:ind w:left="960" w:hanging="960"/>
        <w:rPr>
          <w:color w:val="000000" w:themeColor="text1"/>
        </w:rPr>
      </w:pPr>
      <w:r w:rsidRPr="003D532E">
        <w:rPr>
          <w:color w:val="000000" w:themeColor="text1"/>
        </w:rPr>
        <w:br w:type="page"/>
      </w:r>
    </w:p>
    <w:p w:rsidR="00FA6F50" w:rsidRPr="003D532E" w:rsidRDefault="00FA6F50" w:rsidP="00FA6F50">
      <w:pPr>
        <w:spacing w:line="20" w:lineRule="exact"/>
        <w:ind w:left="0" w:firstLineChars="0" w:firstLine="0"/>
        <w:rPr>
          <w:color w:val="000000" w:themeColor="text1"/>
        </w:rPr>
      </w:pPr>
    </w:p>
    <w:p w:rsidR="00FA6F50" w:rsidRPr="003D532E" w:rsidRDefault="00FA6F50" w:rsidP="00FA6F50">
      <w:pPr>
        <w:pStyle w:val="XXXX2"/>
        <w:spacing w:before="360"/>
        <w:rPr>
          <w:color w:val="000000" w:themeColor="text1"/>
        </w:rPr>
      </w:pPr>
      <w:r w:rsidRPr="003D532E">
        <w:rPr>
          <w:rFonts w:hint="eastAsia"/>
          <w:color w:val="000000" w:themeColor="text1"/>
        </w:rPr>
        <w:t>澎湖縣政府　函</w:t>
      </w:r>
    </w:p>
    <w:p w:rsidR="00FA6F50" w:rsidRPr="003D532E" w:rsidRDefault="00FA6F50" w:rsidP="00FA6F50">
      <w:pPr>
        <w:widowControl/>
        <w:ind w:left="960" w:hanging="960"/>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FA6F50" w:rsidRPr="003D532E" w:rsidRDefault="00FA6F50" w:rsidP="00FA6F50">
      <w:pPr>
        <w:widowControl/>
        <w:ind w:left="960" w:hanging="960"/>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17</w:t>
      </w:r>
      <w:r w:rsidRPr="003D532E">
        <w:rPr>
          <w:rFonts w:hint="eastAsia"/>
          <w:color w:val="000000" w:themeColor="text1"/>
        </w:rPr>
        <w:t>日</w:t>
      </w:r>
      <w:r w:rsidRPr="003D532E">
        <w:rPr>
          <w:rFonts w:hint="eastAsia"/>
          <w:color w:val="000000" w:themeColor="text1"/>
        </w:rPr>
        <w:t xml:space="preserve"> </w:t>
      </w:r>
    </w:p>
    <w:p w:rsidR="00FA6F50" w:rsidRPr="003D532E" w:rsidRDefault="00FA6F50" w:rsidP="00FA6F50">
      <w:pPr>
        <w:widowControl/>
        <w:ind w:left="960" w:hanging="960"/>
        <w:rPr>
          <w:color w:val="000000" w:themeColor="text1"/>
        </w:rPr>
      </w:pPr>
      <w:r w:rsidRPr="003D532E">
        <w:rPr>
          <w:rFonts w:hint="eastAsia"/>
          <w:color w:val="000000" w:themeColor="text1"/>
        </w:rPr>
        <w:t>發文字號：府建城字第</w:t>
      </w:r>
      <w:r w:rsidRPr="003D532E">
        <w:rPr>
          <w:rFonts w:hint="eastAsia"/>
          <w:color w:val="000000" w:themeColor="text1"/>
        </w:rPr>
        <w:t>11408028571</w:t>
      </w:r>
      <w:r w:rsidRPr="003D532E">
        <w:rPr>
          <w:rFonts w:hint="eastAsia"/>
          <w:color w:val="000000" w:themeColor="text1"/>
        </w:rPr>
        <w:t>號</w:t>
      </w:r>
    </w:p>
    <w:p w:rsidR="00FA6F50" w:rsidRPr="003D532E" w:rsidRDefault="00FA6F50" w:rsidP="00FA6F50">
      <w:pPr>
        <w:widowControl/>
        <w:ind w:left="960" w:hanging="960"/>
        <w:rPr>
          <w:color w:val="000000" w:themeColor="text1"/>
        </w:rPr>
      </w:pPr>
      <w:r w:rsidRPr="003D532E">
        <w:rPr>
          <w:rFonts w:hint="eastAsia"/>
          <w:color w:val="000000" w:themeColor="text1"/>
        </w:rPr>
        <w:t>附　　件：如主旨</w:t>
      </w:r>
    </w:p>
    <w:p w:rsidR="00FA6F50" w:rsidRPr="003D532E" w:rsidRDefault="00FA6F50" w:rsidP="00FA6F50">
      <w:pPr>
        <w:widowControl/>
        <w:ind w:left="960" w:hanging="960"/>
        <w:rPr>
          <w:color w:val="000000" w:themeColor="text1"/>
        </w:rPr>
      </w:pPr>
      <w:r w:rsidRPr="003D532E">
        <w:rPr>
          <w:rFonts w:hint="eastAsia"/>
          <w:color w:val="000000" w:themeColor="text1"/>
        </w:rPr>
        <w:t>主　　旨：為辦理「變更馬公都市計畫細部計畫（零售市場用地（市</w:t>
      </w:r>
      <w:r w:rsidRPr="003D532E">
        <w:rPr>
          <w:rFonts w:hint="eastAsia"/>
          <w:color w:val="000000" w:themeColor="text1"/>
        </w:rPr>
        <w:t>A-1</w:t>
      </w:r>
      <w:r w:rsidRPr="003D532E">
        <w:rPr>
          <w:rFonts w:hint="eastAsia"/>
          <w:color w:val="000000" w:themeColor="text1"/>
        </w:rPr>
        <w:t>）為停車場用地（停</w:t>
      </w:r>
      <w:r w:rsidRPr="003D532E">
        <w:rPr>
          <w:rFonts w:hint="eastAsia"/>
          <w:color w:val="000000" w:themeColor="text1"/>
        </w:rPr>
        <w:t>2</w:t>
      </w:r>
      <w:r w:rsidRPr="003D532E">
        <w:rPr>
          <w:rFonts w:hint="eastAsia"/>
          <w:color w:val="000000" w:themeColor="text1"/>
        </w:rPr>
        <w:t>））（配合澎湖縣民福路立體停車場新建營運移轉案）」計畫書、圖公開展覽公告，請查照。</w:t>
      </w:r>
    </w:p>
    <w:p w:rsidR="00FA6F50" w:rsidRPr="003D532E" w:rsidRDefault="00FA6F50" w:rsidP="00FA6F50">
      <w:pPr>
        <w:widowControl/>
        <w:ind w:left="960" w:hanging="960"/>
        <w:rPr>
          <w:color w:val="000000" w:themeColor="text1"/>
        </w:rPr>
      </w:pPr>
      <w:r w:rsidRPr="003D532E">
        <w:rPr>
          <w:rFonts w:hint="eastAsia"/>
          <w:color w:val="000000" w:themeColor="text1"/>
        </w:rPr>
        <w:t>說　　明：</w:t>
      </w:r>
    </w:p>
    <w:p w:rsidR="00FA6F50" w:rsidRPr="003D532E" w:rsidRDefault="00FA6F50" w:rsidP="00FA6F50">
      <w:pPr>
        <w:pStyle w:val="afffffffffff8"/>
        <w:ind w:left="1688" w:hanging="488"/>
        <w:rPr>
          <w:color w:val="000000" w:themeColor="text1"/>
        </w:rPr>
      </w:pPr>
      <w:r w:rsidRPr="003D532E">
        <w:rPr>
          <w:rFonts w:hint="eastAsia"/>
          <w:color w:val="000000" w:themeColor="text1"/>
        </w:rPr>
        <w:t>一、依都市計畫法第</w:t>
      </w:r>
      <w:r w:rsidRPr="003D532E">
        <w:rPr>
          <w:rFonts w:hint="eastAsia"/>
          <w:color w:val="000000" w:themeColor="text1"/>
        </w:rPr>
        <w:t>19</w:t>
      </w:r>
      <w:r w:rsidRPr="003D532E">
        <w:rPr>
          <w:rFonts w:hint="eastAsia"/>
          <w:color w:val="000000" w:themeColor="text1"/>
        </w:rPr>
        <w:t>條、</w:t>
      </w:r>
      <w:r w:rsidRPr="003D532E">
        <w:rPr>
          <w:rFonts w:hint="eastAsia"/>
          <w:color w:val="000000" w:themeColor="text1"/>
        </w:rPr>
        <w:t>28</w:t>
      </w:r>
      <w:r w:rsidRPr="003D532E">
        <w:rPr>
          <w:rFonts w:hint="eastAsia"/>
          <w:color w:val="000000" w:themeColor="text1"/>
        </w:rPr>
        <w:t>條規定辦理。</w:t>
      </w:r>
    </w:p>
    <w:p w:rsidR="00FA6F50" w:rsidRPr="003D532E" w:rsidRDefault="00FA6F50" w:rsidP="00FA6F50">
      <w:pPr>
        <w:pStyle w:val="afffffffffff8"/>
        <w:ind w:left="1688" w:hanging="488"/>
        <w:rPr>
          <w:color w:val="000000" w:themeColor="text1"/>
        </w:rPr>
      </w:pPr>
      <w:r w:rsidRPr="003D532E">
        <w:rPr>
          <w:rFonts w:hint="eastAsia"/>
          <w:color w:val="000000" w:themeColor="text1"/>
        </w:rPr>
        <w:t>二、本次公開展覽期間（自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19</w:t>
      </w:r>
      <w:r w:rsidRPr="003D532E">
        <w:rPr>
          <w:rFonts w:hint="eastAsia"/>
          <w:color w:val="000000" w:themeColor="text1"/>
        </w:rPr>
        <w:t>日起至</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19</w:t>
      </w:r>
      <w:r w:rsidRPr="003D532E">
        <w:rPr>
          <w:rFonts w:hint="eastAsia"/>
          <w:color w:val="000000" w:themeColor="text1"/>
        </w:rPr>
        <w:t>日止）共</w:t>
      </w:r>
      <w:r w:rsidRPr="003D532E">
        <w:rPr>
          <w:rFonts w:hint="eastAsia"/>
          <w:color w:val="000000" w:themeColor="text1"/>
        </w:rPr>
        <w:t>30</w:t>
      </w:r>
      <w:r w:rsidRPr="003D532E">
        <w:rPr>
          <w:rFonts w:hint="eastAsia"/>
          <w:color w:val="000000" w:themeColor="text1"/>
        </w:rPr>
        <w:t>日，請本府行政處協助張貼於公告及刊登公報，並請馬公市公所協助張貼本公告，廣為宣傳周知，以徵求公民或團體之意見。</w:t>
      </w:r>
    </w:p>
    <w:p w:rsidR="00FA6F50" w:rsidRPr="003D532E" w:rsidRDefault="00FA6F50" w:rsidP="00FA6F50">
      <w:pPr>
        <w:pStyle w:val="afffffffffff8"/>
        <w:ind w:left="1688" w:hanging="488"/>
        <w:rPr>
          <w:color w:val="000000" w:themeColor="text1"/>
        </w:rPr>
      </w:pPr>
      <w:r w:rsidRPr="003D532E">
        <w:rPr>
          <w:rFonts w:hint="eastAsia"/>
          <w:color w:val="000000" w:themeColor="text1"/>
        </w:rPr>
        <w:t>三、舉辦公展說明會日期與地點：</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20</w:t>
      </w:r>
      <w:r w:rsidRPr="003D532E">
        <w:rPr>
          <w:rFonts w:hint="eastAsia"/>
          <w:color w:val="000000" w:themeColor="text1"/>
        </w:rPr>
        <w:t>日（星期四）下午</w:t>
      </w:r>
      <w:r w:rsidRPr="003D532E">
        <w:rPr>
          <w:rFonts w:hint="eastAsia"/>
          <w:color w:val="000000" w:themeColor="text1"/>
        </w:rPr>
        <w:t>14</w:t>
      </w:r>
      <w:r w:rsidRPr="003D532E">
        <w:rPr>
          <w:rFonts w:hint="eastAsia"/>
          <w:color w:val="000000" w:themeColor="text1"/>
        </w:rPr>
        <w:t>時</w:t>
      </w:r>
      <w:r w:rsidRPr="003D532E">
        <w:rPr>
          <w:rFonts w:hint="eastAsia"/>
          <w:color w:val="000000" w:themeColor="text1"/>
        </w:rPr>
        <w:t>30</w:t>
      </w:r>
      <w:r w:rsidRPr="003D532E">
        <w:rPr>
          <w:rFonts w:hint="eastAsia"/>
          <w:color w:val="000000" w:themeColor="text1"/>
        </w:rPr>
        <w:t>分假本府建設處二樓會議室召開說明會。</w:t>
      </w:r>
    </w:p>
    <w:p w:rsidR="00FA6F50" w:rsidRPr="003D532E" w:rsidRDefault="00FA6F50" w:rsidP="00FA6F50">
      <w:pPr>
        <w:pStyle w:val="afffffffffff8"/>
        <w:ind w:left="1688" w:hanging="488"/>
        <w:rPr>
          <w:color w:val="000000" w:themeColor="text1"/>
        </w:rPr>
      </w:pPr>
      <w:r w:rsidRPr="003D532E">
        <w:rPr>
          <w:rFonts w:hint="eastAsia"/>
          <w:color w:val="000000" w:themeColor="text1"/>
        </w:rPr>
        <w:t>四、有關都市計畫書、圖可至本府建設處（城鄉發展科）、馬公市公所查閱、有關都市計畫書電子檔可至本府建設處網頁查閱下載。</w:t>
      </w:r>
    </w:p>
    <w:p w:rsidR="00FA6F50" w:rsidRPr="003D532E" w:rsidRDefault="00FA6F50" w:rsidP="00FA6F50">
      <w:pPr>
        <w:pStyle w:val="affffffffffe"/>
        <w:rPr>
          <w:color w:val="000000" w:themeColor="text1"/>
        </w:rPr>
      </w:pPr>
    </w:p>
    <w:p w:rsidR="00FA6F50" w:rsidRPr="003D532E" w:rsidRDefault="00FA6F50" w:rsidP="00FA6F50">
      <w:pPr>
        <w:pStyle w:val="affffffffffe"/>
        <w:rPr>
          <w:color w:val="000000" w:themeColor="text1"/>
        </w:rPr>
      </w:pPr>
      <w:r w:rsidRPr="003D532E">
        <w:rPr>
          <w:rFonts w:hint="eastAsia"/>
          <w:color w:val="000000" w:themeColor="text1"/>
        </w:rPr>
        <w:t>正　　本：澎湖縣政府行政處（刊登公告）、澎湖縣政府行政處（刊登公報）、澎湖縣馬公市公所、澎湖縣馬公市公所（重慶里里長辦公處）</w:t>
      </w:r>
    </w:p>
    <w:p w:rsidR="00FA6F50" w:rsidRPr="003D532E" w:rsidRDefault="00FA6F50" w:rsidP="00FA6F50">
      <w:pPr>
        <w:pStyle w:val="affffffffffe"/>
        <w:rPr>
          <w:color w:val="000000" w:themeColor="text1"/>
        </w:rPr>
      </w:pPr>
      <w:r w:rsidRPr="003D532E">
        <w:rPr>
          <w:rFonts w:hint="eastAsia"/>
          <w:color w:val="000000" w:themeColor="text1"/>
        </w:rPr>
        <w:t>副　　本：澎湖縣政府建設處、黃英閔都市計畫技師事務所</w:t>
      </w:r>
    </w:p>
    <w:p w:rsidR="00FA6F50" w:rsidRPr="003D532E" w:rsidRDefault="00FA6F50" w:rsidP="00FA6F50">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FA6F50" w:rsidRPr="003D532E" w:rsidRDefault="00FA6F50" w:rsidP="00FA6F50">
      <w:pPr>
        <w:pStyle w:val="afffffffffffb"/>
        <w:ind w:left="960" w:hanging="960"/>
        <w:rPr>
          <w:color w:val="000000" w:themeColor="text1"/>
        </w:rPr>
      </w:pPr>
      <w:r w:rsidRPr="003D532E">
        <w:rPr>
          <w:rFonts w:hint="eastAsia"/>
          <w:color w:val="000000" w:themeColor="text1"/>
        </w:rPr>
        <w:t>本案依分層負責規定授權主管處長決行</w:t>
      </w:r>
    </w:p>
    <w:p w:rsidR="00FA6F50" w:rsidRPr="003D532E" w:rsidRDefault="00FA6F50" w:rsidP="00FA6F50">
      <w:pPr>
        <w:widowControl/>
        <w:ind w:left="960" w:hanging="960"/>
        <w:rPr>
          <w:color w:val="000000" w:themeColor="text1"/>
        </w:rPr>
      </w:pPr>
      <w:r w:rsidRPr="003D532E">
        <w:rPr>
          <w:color w:val="000000" w:themeColor="text1"/>
        </w:rPr>
        <w:br w:type="page"/>
      </w:r>
    </w:p>
    <w:p w:rsidR="00FA6F50" w:rsidRPr="003D532E" w:rsidRDefault="00FA6F50" w:rsidP="00FA6F50">
      <w:pPr>
        <w:spacing w:line="20" w:lineRule="exact"/>
        <w:ind w:left="0" w:firstLineChars="0" w:firstLine="0"/>
        <w:rPr>
          <w:color w:val="000000" w:themeColor="text1"/>
        </w:rPr>
      </w:pPr>
    </w:p>
    <w:p w:rsidR="00FA6F50" w:rsidRPr="003D532E" w:rsidRDefault="00FA6F50" w:rsidP="00FA6F50">
      <w:pPr>
        <w:pStyle w:val="XXXX2"/>
        <w:spacing w:before="360"/>
        <w:rPr>
          <w:color w:val="000000" w:themeColor="text1"/>
        </w:rPr>
      </w:pPr>
      <w:r w:rsidRPr="003D532E">
        <w:rPr>
          <w:rFonts w:hint="eastAsia"/>
          <w:color w:val="000000" w:themeColor="text1"/>
        </w:rPr>
        <w:t>澎湖縣政府　公告</w:t>
      </w:r>
    </w:p>
    <w:p w:rsidR="00FA6F50" w:rsidRPr="003D532E" w:rsidRDefault="00FA6F50" w:rsidP="00FA6F50">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17</w:t>
      </w:r>
      <w:r w:rsidRPr="003D532E">
        <w:rPr>
          <w:rFonts w:hint="eastAsia"/>
          <w:color w:val="000000" w:themeColor="text1"/>
        </w:rPr>
        <w:t>日</w:t>
      </w:r>
    </w:p>
    <w:p w:rsidR="00FA6F50" w:rsidRPr="003D532E" w:rsidRDefault="00FA6F50" w:rsidP="00FA6F50">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11408028572</w:t>
      </w:r>
      <w:r w:rsidRPr="003D532E">
        <w:rPr>
          <w:rFonts w:hint="eastAsia"/>
          <w:color w:val="000000" w:themeColor="text1"/>
        </w:rPr>
        <w:t>號</w:t>
      </w:r>
    </w:p>
    <w:p w:rsidR="00FA6F50" w:rsidRPr="003D532E" w:rsidRDefault="00FA6F50" w:rsidP="00FA6F50">
      <w:pPr>
        <w:pStyle w:val="affffffffffe"/>
        <w:rPr>
          <w:color w:val="000000" w:themeColor="text1"/>
        </w:rPr>
      </w:pPr>
      <w:r w:rsidRPr="003D532E">
        <w:rPr>
          <w:rFonts w:hint="eastAsia"/>
          <w:color w:val="000000" w:themeColor="text1"/>
        </w:rPr>
        <w:t>附　　件：如主旨</w:t>
      </w:r>
    </w:p>
    <w:p w:rsidR="00FA6F50" w:rsidRPr="003D532E" w:rsidRDefault="00FA6F50" w:rsidP="00FA6F50">
      <w:pPr>
        <w:pStyle w:val="affffffffffe"/>
        <w:rPr>
          <w:color w:val="000000" w:themeColor="text1"/>
        </w:rPr>
      </w:pPr>
      <w:r w:rsidRPr="003D532E">
        <w:rPr>
          <w:rFonts w:hint="eastAsia"/>
          <w:color w:val="000000" w:themeColor="text1"/>
        </w:rPr>
        <w:t>主　　旨：公開展覽「變更馬公都市計畫細部計畫（零售市場用地（市</w:t>
      </w:r>
      <w:r w:rsidRPr="003D532E">
        <w:rPr>
          <w:rFonts w:hint="eastAsia"/>
          <w:color w:val="000000" w:themeColor="text1"/>
        </w:rPr>
        <w:t>A-1</w:t>
      </w:r>
      <w:r w:rsidRPr="003D532E">
        <w:rPr>
          <w:rFonts w:hint="eastAsia"/>
          <w:color w:val="000000" w:themeColor="text1"/>
        </w:rPr>
        <w:t>）</w:t>
      </w:r>
      <w:r w:rsidRPr="00A84C86">
        <w:rPr>
          <w:rFonts w:hint="eastAsia"/>
          <w:color w:val="000000" w:themeColor="text1"/>
          <w:spacing w:val="0"/>
        </w:rPr>
        <w:t>為停車場用地（停</w:t>
      </w:r>
      <w:r w:rsidRPr="00A84C86">
        <w:rPr>
          <w:rFonts w:hint="eastAsia"/>
          <w:color w:val="000000" w:themeColor="text1"/>
          <w:spacing w:val="0"/>
        </w:rPr>
        <w:t>2</w:t>
      </w:r>
      <w:r w:rsidRPr="00A84C86">
        <w:rPr>
          <w:rFonts w:hint="eastAsia"/>
          <w:color w:val="000000" w:themeColor="text1"/>
          <w:spacing w:val="0"/>
        </w:rPr>
        <w:t>））（配合澎湖縣民福路立體停車場新建營運移</w:t>
      </w:r>
      <w:r w:rsidRPr="003D532E">
        <w:rPr>
          <w:rFonts w:hint="eastAsia"/>
          <w:color w:val="000000" w:themeColor="text1"/>
        </w:rPr>
        <w:t>轉案）」計畫書、圖。</w:t>
      </w:r>
    </w:p>
    <w:p w:rsidR="00FA6F50" w:rsidRPr="003D532E" w:rsidRDefault="00FA6F50" w:rsidP="00FA6F50">
      <w:pPr>
        <w:pStyle w:val="affffffffffe"/>
        <w:rPr>
          <w:color w:val="000000" w:themeColor="text1"/>
        </w:rPr>
      </w:pPr>
      <w:r w:rsidRPr="003D532E">
        <w:rPr>
          <w:rFonts w:hint="eastAsia"/>
          <w:color w:val="000000" w:themeColor="text1"/>
        </w:rPr>
        <w:t>依　　據：都市計畫法第</w:t>
      </w:r>
      <w:r w:rsidRPr="003D532E">
        <w:rPr>
          <w:rFonts w:hint="eastAsia"/>
          <w:color w:val="000000" w:themeColor="text1"/>
        </w:rPr>
        <w:t>19</w:t>
      </w:r>
      <w:r w:rsidRPr="003D532E">
        <w:rPr>
          <w:rFonts w:hint="eastAsia"/>
          <w:color w:val="000000" w:themeColor="text1"/>
        </w:rPr>
        <w:t>條、</w:t>
      </w:r>
      <w:r w:rsidRPr="003D532E">
        <w:rPr>
          <w:rFonts w:hint="eastAsia"/>
          <w:color w:val="000000" w:themeColor="text1"/>
        </w:rPr>
        <w:t>28</w:t>
      </w:r>
      <w:r w:rsidRPr="003D532E">
        <w:rPr>
          <w:rFonts w:hint="eastAsia"/>
          <w:color w:val="000000" w:themeColor="text1"/>
        </w:rPr>
        <w:t>條。</w:t>
      </w:r>
    </w:p>
    <w:p w:rsidR="00FA6F50" w:rsidRPr="003D532E" w:rsidRDefault="00FA6F50" w:rsidP="00FA6F50">
      <w:pPr>
        <w:pStyle w:val="affffffffffe"/>
        <w:rPr>
          <w:color w:val="000000" w:themeColor="text1"/>
        </w:rPr>
      </w:pPr>
      <w:r w:rsidRPr="003D532E">
        <w:rPr>
          <w:rFonts w:hint="eastAsia"/>
          <w:color w:val="000000" w:themeColor="text1"/>
        </w:rPr>
        <w:t>公告事項：</w:t>
      </w:r>
    </w:p>
    <w:p w:rsidR="00FA6F50" w:rsidRPr="003D532E" w:rsidRDefault="00FA6F50" w:rsidP="00FA6F50">
      <w:pPr>
        <w:pStyle w:val="afffffffffff8"/>
        <w:ind w:left="1688" w:hanging="488"/>
        <w:rPr>
          <w:color w:val="000000" w:themeColor="text1"/>
        </w:rPr>
      </w:pPr>
      <w:r w:rsidRPr="003D532E">
        <w:rPr>
          <w:rFonts w:hint="eastAsia"/>
          <w:color w:val="000000" w:themeColor="text1"/>
        </w:rPr>
        <w:t>一、公開展覽日期及說明會：自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19</w:t>
      </w:r>
      <w:r w:rsidRPr="003D532E">
        <w:rPr>
          <w:rFonts w:hint="eastAsia"/>
          <w:color w:val="000000" w:themeColor="text1"/>
        </w:rPr>
        <w:t>日起公開展覽</w:t>
      </w:r>
      <w:r w:rsidRPr="003D532E">
        <w:rPr>
          <w:rFonts w:hint="eastAsia"/>
          <w:color w:val="000000" w:themeColor="text1"/>
        </w:rPr>
        <w:t>30</w:t>
      </w:r>
      <w:r w:rsidRPr="003D532E">
        <w:rPr>
          <w:rFonts w:hint="eastAsia"/>
          <w:color w:val="000000" w:themeColor="text1"/>
        </w:rPr>
        <w:t>日，並於</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16</w:t>
      </w:r>
      <w:r w:rsidRPr="003D532E">
        <w:rPr>
          <w:rFonts w:hint="eastAsia"/>
          <w:color w:val="000000" w:themeColor="text1"/>
        </w:rPr>
        <w:t>日（星期三）下午</w:t>
      </w:r>
      <w:r w:rsidRPr="003D532E">
        <w:rPr>
          <w:rFonts w:hint="eastAsia"/>
          <w:color w:val="000000" w:themeColor="text1"/>
        </w:rPr>
        <w:t>14</w:t>
      </w:r>
      <w:r w:rsidRPr="003D532E">
        <w:rPr>
          <w:rFonts w:hint="eastAsia"/>
          <w:color w:val="000000" w:themeColor="text1"/>
        </w:rPr>
        <w:t>時</w:t>
      </w:r>
      <w:r w:rsidRPr="003D532E">
        <w:rPr>
          <w:rFonts w:hint="eastAsia"/>
          <w:color w:val="000000" w:themeColor="text1"/>
        </w:rPr>
        <w:t>30</w:t>
      </w:r>
      <w:r w:rsidRPr="003D532E">
        <w:rPr>
          <w:rFonts w:hint="eastAsia"/>
          <w:color w:val="000000" w:themeColor="text1"/>
        </w:rPr>
        <w:t>分假本府建設處二樓會議室舉辦說明會。</w:t>
      </w:r>
    </w:p>
    <w:p w:rsidR="00FA6F50" w:rsidRPr="003D532E" w:rsidRDefault="00FA6F50" w:rsidP="00FA6F50">
      <w:pPr>
        <w:pStyle w:val="afffffffffff8"/>
        <w:ind w:left="1688" w:hanging="488"/>
        <w:rPr>
          <w:color w:val="000000" w:themeColor="text1"/>
        </w:rPr>
      </w:pPr>
      <w:r w:rsidRPr="003D532E">
        <w:rPr>
          <w:rFonts w:hint="eastAsia"/>
          <w:color w:val="000000" w:themeColor="text1"/>
        </w:rPr>
        <w:t>二、公開展覽地點：本府建設處</w:t>
      </w:r>
      <w:r w:rsidRPr="003D532E">
        <w:rPr>
          <w:rFonts w:hint="eastAsia"/>
          <w:color w:val="000000" w:themeColor="text1"/>
        </w:rPr>
        <w:t>3</w:t>
      </w:r>
      <w:r w:rsidRPr="003D532E">
        <w:rPr>
          <w:rFonts w:hint="eastAsia"/>
          <w:color w:val="000000" w:themeColor="text1"/>
        </w:rPr>
        <w:t>樓城鄉發展科。</w:t>
      </w:r>
    </w:p>
    <w:p w:rsidR="00FA6F50" w:rsidRPr="003D532E" w:rsidRDefault="00FA6F50" w:rsidP="00FA6F50">
      <w:pPr>
        <w:pStyle w:val="afffffffffff8"/>
        <w:ind w:left="1688" w:hanging="488"/>
        <w:rPr>
          <w:color w:val="000000" w:themeColor="text1"/>
        </w:rPr>
      </w:pPr>
      <w:r w:rsidRPr="003D532E">
        <w:rPr>
          <w:rFonts w:hint="eastAsia"/>
          <w:color w:val="000000" w:themeColor="text1"/>
        </w:rPr>
        <w:t>三、公告張貼位置：本府公告欄及本縣馬公市公所公告欄。</w:t>
      </w:r>
    </w:p>
    <w:p w:rsidR="00FA6F50" w:rsidRPr="003D532E" w:rsidRDefault="00FA6F50" w:rsidP="00FA6F50">
      <w:pPr>
        <w:pStyle w:val="afffffffffff8"/>
        <w:ind w:left="1688" w:hanging="488"/>
        <w:rPr>
          <w:color w:val="000000" w:themeColor="text1"/>
        </w:rPr>
      </w:pPr>
      <w:r w:rsidRPr="003D532E">
        <w:rPr>
          <w:rFonts w:hint="eastAsia"/>
          <w:color w:val="000000" w:themeColor="text1"/>
        </w:rPr>
        <w:t>四、公開展覽內容：詳計畫書、圖。</w:t>
      </w:r>
    </w:p>
    <w:p w:rsidR="00FA6F50" w:rsidRPr="003D532E" w:rsidRDefault="00FA6F50" w:rsidP="00FA6F50">
      <w:pPr>
        <w:pStyle w:val="afffffffffff8"/>
        <w:ind w:left="1688" w:hanging="488"/>
        <w:rPr>
          <w:color w:val="000000" w:themeColor="text1"/>
        </w:rPr>
      </w:pPr>
      <w:r w:rsidRPr="003D532E">
        <w:rPr>
          <w:rFonts w:hint="eastAsia"/>
          <w:color w:val="000000" w:themeColor="text1"/>
        </w:rPr>
        <w:t>五、公開展覽期間，公民或團體得以書面載明姓名（或名稱）及地址向本府或本縣馬公市公所提出陳情意見，以提供都市計畫委員會參考審議。</w:t>
      </w:r>
    </w:p>
    <w:p w:rsidR="00FA6F50" w:rsidRPr="003D532E" w:rsidRDefault="00FA6F50" w:rsidP="00FA6F50">
      <w:pPr>
        <w:pStyle w:val="afffffffffffb"/>
        <w:ind w:left="960" w:hanging="960"/>
        <w:rPr>
          <w:color w:val="000000" w:themeColor="text1"/>
        </w:rPr>
      </w:pPr>
      <w:r w:rsidRPr="003D532E">
        <w:rPr>
          <w:rFonts w:hint="eastAsia"/>
          <w:color w:val="000000" w:themeColor="text1"/>
        </w:rPr>
        <w:t>本案依分層負責規定授權主管處長決行</w:t>
      </w:r>
    </w:p>
    <w:p w:rsidR="0045620B" w:rsidRPr="003D532E" w:rsidRDefault="0045620B" w:rsidP="00FA6F50">
      <w:pPr>
        <w:pStyle w:val="affffffffffe"/>
        <w:rPr>
          <w:color w:val="000000" w:themeColor="text1"/>
        </w:rPr>
      </w:pPr>
      <w:r w:rsidRPr="003D532E">
        <w:rPr>
          <w:color w:val="000000" w:themeColor="text1"/>
        </w:rPr>
        <w:br w:type="page"/>
      </w:r>
    </w:p>
    <w:p w:rsidR="00FA6F50" w:rsidRPr="003D532E" w:rsidRDefault="00FA6F50" w:rsidP="00FA6F50">
      <w:pPr>
        <w:spacing w:line="20" w:lineRule="exact"/>
        <w:ind w:left="0" w:firstLineChars="0" w:firstLine="0"/>
        <w:rPr>
          <w:color w:val="000000" w:themeColor="text1"/>
        </w:rPr>
      </w:pPr>
    </w:p>
    <w:p w:rsidR="00FA6F50" w:rsidRPr="003D532E" w:rsidRDefault="00FA6F50" w:rsidP="00FA6F50">
      <w:pPr>
        <w:pStyle w:val="XXXX2"/>
        <w:spacing w:before="360"/>
        <w:rPr>
          <w:color w:val="000000" w:themeColor="text1"/>
        </w:rPr>
      </w:pPr>
      <w:r w:rsidRPr="003D532E">
        <w:rPr>
          <w:rFonts w:hint="eastAsia"/>
          <w:color w:val="000000" w:themeColor="text1"/>
        </w:rPr>
        <w:t>澎湖縣政府　函</w:t>
      </w:r>
    </w:p>
    <w:p w:rsidR="00FA6F50" w:rsidRPr="003D532E" w:rsidRDefault="00FA6F50" w:rsidP="00FA6F50">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FA6F50" w:rsidRPr="003D532E" w:rsidRDefault="00FA6F50" w:rsidP="00FA6F50">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18</w:t>
      </w:r>
      <w:r w:rsidRPr="003D532E">
        <w:rPr>
          <w:rFonts w:hint="eastAsia"/>
          <w:color w:val="000000" w:themeColor="text1"/>
        </w:rPr>
        <w:t>日</w:t>
      </w:r>
      <w:r w:rsidRPr="003D532E">
        <w:rPr>
          <w:rFonts w:hint="eastAsia"/>
          <w:color w:val="000000" w:themeColor="text1"/>
        </w:rPr>
        <w:t xml:space="preserve"> </w:t>
      </w:r>
    </w:p>
    <w:p w:rsidR="00FA6F50" w:rsidRPr="003D532E" w:rsidRDefault="00FA6F50" w:rsidP="00FA6F50">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11408024022</w:t>
      </w:r>
      <w:r w:rsidRPr="003D532E">
        <w:rPr>
          <w:rFonts w:hint="eastAsia"/>
          <w:color w:val="000000" w:themeColor="text1"/>
        </w:rPr>
        <w:t>號</w:t>
      </w:r>
    </w:p>
    <w:p w:rsidR="00FA6F50" w:rsidRPr="003D532E" w:rsidRDefault="00FA6F50" w:rsidP="00FA6F50">
      <w:pPr>
        <w:pStyle w:val="affffffffffe"/>
        <w:rPr>
          <w:color w:val="000000" w:themeColor="text1"/>
        </w:rPr>
      </w:pPr>
      <w:r w:rsidRPr="003D532E">
        <w:rPr>
          <w:rFonts w:hint="eastAsia"/>
          <w:color w:val="000000" w:themeColor="text1"/>
        </w:rPr>
        <w:t>附　　件：如主旨</w:t>
      </w:r>
    </w:p>
    <w:p w:rsidR="00FA6F50" w:rsidRPr="003D532E" w:rsidRDefault="00FA6F50" w:rsidP="00FA6F50">
      <w:pPr>
        <w:pStyle w:val="affffffffffe"/>
        <w:rPr>
          <w:color w:val="000000" w:themeColor="text1"/>
        </w:rPr>
      </w:pPr>
      <w:r w:rsidRPr="003D532E">
        <w:rPr>
          <w:rFonts w:hint="eastAsia"/>
          <w:color w:val="000000" w:themeColor="text1"/>
        </w:rPr>
        <w:t>主　　旨：檢送「</w:t>
      </w:r>
      <w:r w:rsidRPr="003D532E">
        <w:rPr>
          <w:rFonts w:hint="eastAsia"/>
          <w:color w:val="000000" w:themeColor="text1"/>
        </w:rPr>
        <w:t>113</w:t>
      </w:r>
      <w:r w:rsidRPr="003D532E">
        <w:rPr>
          <w:rFonts w:hint="eastAsia"/>
          <w:color w:val="000000" w:themeColor="text1"/>
        </w:rPr>
        <w:t>年度都市計畫樁測定及復補建工作」樁位座標成果公告</w:t>
      </w:r>
      <w:r w:rsidRPr="003D532E">
        <w:rPr>
          <w:rFonts w:hint="eastAsia"/>
          <w:color w:val="000000" w:themeColor="text1"/>
        </w:rPr>
        <w:t>1</w:t>
      </w:r>
      <w:r w:rsidRPr="003D532E">
        <w:rPr>
          <w:rFonts w:hint="eastAsia"/>
          <w:color w:val="000000" w:themeColor="text1"/>
        </w:rPr>
        <w:t>份，請惠予張貼公告周知，請查照。</w:t>
      </w:r>
    </w:p>
    <w:p w:rsidR="00FA6F50" w:rsidRPr="003D532E" w:rsidRDefault="00FA6F50" w:rsidP="00FA6F50">
      <w:pPr>
        <w:pStyle w:val="affffffffffe"/>
        <w:rPr>
          <w:color w:val="000000" w:themeColor="text1"/>
        </w:rPr>
      </w:pPr>
      <w:r w:rsidRPr="003D532E">
        <w:rPr>
          <w:rFonts w:hint="eastAsia"/>
          <w:color w:val="000000" w:themeColor="text1"/>
        </w:rPr>
        <w:t>說　　明：</w:t>
      </w:r>
    </w:p>
    <w:p w:rsidR="00FA6F50" w:rsidRPr="003D532E" w:rsidRDefault="00FA6F50" w:rsidP="00FA6F50">
      <w:pPr>
        <w:pStyle w:val="afffffffffff8"/>
        <w:ind w:left="1688" w:hanging="488"/>
        <w:rPr>
          <w:color w:val="000000" w:themeColor="text1"/>
        </w:rPr>
      </w:pPr>
      <w:r w:rsidRPr="003D532E">
        <w:rPr>
          <w:rFonts w:hint="eastAsia"/>
          <w:color w:val="000000" w:themeColor="text1"/>
        </w:rPr>
        <w:t>一、依據「都市計畫樁位測定及管理辦法」第</w:t>
      </w:r>
      <w:r w:rsidRPr="003D532E">
        <w:rPr>
          <w:rFonts w:hint="eastAsia"/>
          <w:color w:val="000000" w:themeColor="text1"/>
        </w:rPr>
        <w:t>8</w:t>
      </w:r>
      <w:r w:rsidRPr="003D532E">
        <w:rPr>
          <w:rFonts w:hint="eastAsia"/>
          <w:color w:val="000000" w:themeColor="text1"/>
        </w:rPr>
        <w:t>條規定辦理。</w:t>
      </w:r>
    </w:p>
    <w:p w:rsidR="00FA6F50" w:rsidRPr="003D532E" w:rsidRDefault="00FA6F50" w:rsidP="00FA6F50">
      <w:pPr>
        <w:pStyle w:val="afffffffffff8"/>
        <w:ind w:left="1688" w:hanging="488"/>
        <w:rPr>
          <w:color w:val="000000" w:themeColor="text1"/>
        </w:rPr>
      </w:pPr>
      <w:r w:rsidRPr="003D532E">
        <w:rPr>
          <w:rFonts w:hint="eastAsia"/>
          <w:color w:val="000000" w:themeColor="text1"/>
        </w:rPr>
        <w:t>二、請行政處及湖西鄉公所協助張貼於公布欄。</w:t>
      </w:r>
    </w:p>
    <w:p w:rsidR="00FA6F50" w:rsidRPr="003D532E" w:rsidRDefault="00FA6F50" w:rsidP="00FA6F50">
      <w:pPr>
        <w:pStyle w:val="affffffffffe"/>
        <w:rPr>
          <w:color w:val="000000" w:themeColor="text1"/>
        </w:rPr>
      </w:pPr>
    </w:p>
    <w:p w:rsidR="00FA6F50" w:rsidRPr="003D532E" w:rsidRDefault="00FA6F50" w:rsidP="00FA6F50">
      <w:pPr>
        <w:pStyle w:val="affffffffffe"/>
        <w:rPr>
          <w:color w:val="000000" w:themeColor="text1"/>
        </w:rPr>
      </w:pPr>
      <w:r w:rsidRPr="003D532E">
        <w:rPr>
          <w:rFonts w:hint="eastAsia"/>
          <w:color w:val="000000" w:themeColor="text1"/>
        </w:rPr>
        <w:t>正　　本：澎湖縣政府行政處（公告及刊登政府公報）、澎湖縣湖西鄉公所、澎湖縣澎湖地政事務所</w:t>
      </w:r>
    </w:p>
    <w:p w:rsidR="00FA6F50" w:rsidRPr="003D532E" w:rsidRDefault="00FA6F50" w:rsidP="00FA6F50">
      <w:pPr>
        <w:pStyle w:val="affffffffffe"/>
        <w:rPr>
          <w:color w:val="000000" w:themeColor="text1"/>
        </w:rPr>
      </w:pPr>
      <w:r w:rsidRPr="003D532E">
        <w:rPr>
          <w:rFonts w:hint="eastAsia"/>
          <w:color w:val="000000" w:themeColor="text1"/>
        </w:rPr>
        <w:t>副　　本：澎湖縣政府建設處</w:t>
      </w:r>
    </w:p>
    <w:p w:rsidR="00FA6F50" w:rsidRPr="003D532E" w:rsidRDefault="00FA6F50" w:rsidP="00FA6F50">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FA6F50" w:rsidRPr="003D532E" w:rsidRDefault="00FA6F50" w:rsidP="00FA6F50">
      <w:pPr>
        <w:widowControl/>
        <w:ind w:left="960" w:hanging="960"/>
        <w:rPr>
          <w:color w:val="000000" w:themeColor="text1"/>
          <w:spacing w:val="2"/>
        </w:rPr>
      </w:pPr>
      <w:r w:rsidRPr="003D532E">
        <w:rPr>
          <w:color w:val="000000" w:themeColor="text1"/>
        </w:rPr>
        <w:br w:type="page"/>
      </w:r>
    </w:p>
    <w:p w:rsidR="00C64DF8" w:rsidRPr="003D532E" w:rsidRDefault="00C64DF8" w:rsidP="00C64DF8">
      <w:pPr>
        <w:spacing w:line="20" w:lineRule="exact"/>
        <w:ind w:left="0" w:firstLineChars="0" w:firstLine="0"/>
        <w:rPr>
          <w:color w:val="000000" w:themeColor="text1"/>
        </w:rPr>
      </w:pPr>
    </w:p>
    <w:p w:rsidR="00FA6F50" w:rsidRPr="003D532E" w:rsidRDefault="00FA6F50" w:rsidP="00C64DF8">
      <w:pPr>
        <w:pStyle w:val="XXXX2"/>
        <w:spacing w:before="360"/>
        <w:rPr>
          <w:color w:val="000000" w:themeColor="text1"/>
        </w:rPr>
      </w:pPr>
      <w:r w:rsidRPr="003D532E">
        <w:rPr>
          <w:rFonts w:hint="eastAsia"/>
          <w:color w:val="000000" w:themeColor="text1"/>
        </w:rPr>
        <w:t>澎湖縣政府</w:t>
      </w:r>
      <w:r w:rsidR="00C64DF8" w:rsidRPr="003D532E">
        <w:rPr>
          <w:rFonts w:hint="eastAsia"/>
          <w:color w:val="000000" w:themeColor="text1"/>
        </w:rPr>
        <w:t xml:space="preserve">　</w:t>
      </w:r>
      <w:r w:rsidRPr="003D532E">
        <w:rPr>
          <w:rFonts w:hint="eastAsia"/>
          <w:color w:val="000000" w:themeColor="text1"/>
        </w:rPr>
        <w:t>公告</w:t>
      </w:r>
    </w:p>
    <w:p w:rsidR="00FA6F50" w:rsidRPr="003D532E" w:rsidRDefault="00FA6F50" w:rsidP="00FA6F50">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18</w:t>
      </w:r>
      <w:r w:rsidRPr="003D532E">
        <w:rPr>
          <w:rFonts w:hint="eastAsia"/>
          <w:color w:val="000000" w:themeColor="text1"/>
        </w:rPr>
        <w:t>日</w:t>
      </w:r>
      <w:r w:rsidRPr="003D532E">
        <w:rPr>
          <w:rFonts w:hint="eastAsia"/>
          <w:color w:val="000000" w:themeColor="text1"/>
        </w:rPr>
        <w:t xml:space="preserve"> </w:t>
      </w:r>
    </w:p>
    <w:p w:rsidR="00FA6F50" w:rsidRPr="003D532E" w:rsidRDefault="00FA6F50" w:rsidP="00FA6F50">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11408024021</w:t>
      </w:r>
      <w:r w:rsidRPr="003D532E">
        <w:rPr>
          <w:rFonts w:hint="eastAsia"/>
          <w:color w:val="000000" w:themeColor="text1"/>
        </w:rPr>
        <w:t>號</w:t>
      </w:r>
    </w:p>
    <w:p w:rsidR="00FA6F50" w:rsidRPr="003D532E" w:rsidRDefault="00FA6F50" w:rsidP="00FA6F50">
      <w:pPr>
        <w:pStyle w:val="affffffffffe"/>
        <w:rPr>
          <w:color w:val="000000" w:themeColor="text1"/>
        </w:rPr>
      </w:pPr>
      <w:r w:rsidRPr="003D532E">
        <w:rPr>
          <w:rFonts w:hint="eastAsia"/>
          <w:color w:val="000000" w:themeColor="text1"/>
        </w:rPr>
        <w:t>附</w:t>
      </w:r>
      <w:r w:rsidR="00C64DF8" w:rsidRPr="003D532E">
        <w:rPr>
          <w:rFonts w:hint="eastAsia"/>
          <w:color w:val="000000" w:themeColor="text1"/>
        </w:rPr>
        <w:t xml:space="preserve">　　</w:t>
      </w:r>
      <w:r w:rsidRPr="003D532E">
        <w:rPr>
          <w:rFonts w:hint="eastAsia"/>
          <w:color w:val="000000" w:themeColor="text1"/>
        </w:rPr>
        <w:t>件：</w:t>
      </w:r>
    </w:p>
    <w:p w:rsidR="00FA6F50" w:rsidRPr="003D532E" w:rsidRDefault="00FA6F50" w:rsidP="00FA6F50">
      <w:pPr>
        <w:pStyle w:val="affffffffffe"/>
        <w:rPr>
          <w:color w:val="000000" w:themeColor="text1"/>
        </w:rPr>
      </w:pPr>
      <w:r w:rsidRPr="003D532E">
        <w:rPr>
          <w:rFonts w:hint="eastAsia"/>
          <w:color w:val="000000" w:themeColor="text1"/>
        </w:rPr>
        <w:t>主</w:t>
      </w:r>
      <w:r w:rsidR="00C64DF8" w:rsidRPr="003D532E">
        <w:rPr>
          <w:rFonts w:hint="eastAsia"/>
          <w:color w:val="000000" w:themeColor="text1"/>
        </w:rPr>
        <w:t xml:space="preserve">　　</w:t>
      </w:r>
      <w:r w:rsidRPr="003D532E">
        <w:rPr>
          <w:rFonts w:hint="eastAsia"/>
          <w:color w:val="000000" w:themeColor="text1"/>
        </w:rPr>
        <w:t>旨：公告「</w:t>
      </w:r>
      <w:r w:rsidRPr="003D532E">
        <w:rPr>
          <w:rFonts w:hint="eastAsia"/>
          <w:color w:val="000000" w:themeColor="text1"/>
        </w:rPr>
        <w:t>113</w:t>
      </w:r>
      <w:r w:rsidRPr="003D532E">
        <w:rPr>
          <w:rFonts w:hint="eastAsia"/>
          <w:color w:val="000000" w:themeColor="text1"/>
        </w:rPr>
        <w:t>年都市計畫樁測定及復補建工作」樁位座標成果（含樁位座標表）。</w:t>
      </w:r>
    </w:p>
    <w:p w:rsidR="00FA6F50" w:rsidRPr="003D532E" w:rsidRDefault="00FA6F50" w:rsidP="00FA6F50">
      <w:pPr>
        <w:pStyle w:val="affffffffffe"/>
        <w:rPr>
          <w:color w:val="000000" w:themeColor="text1"/>
        </w:rPr>
      </w:pPr>
      <w:r w:rsidRPr="003D532E">
        <w:rPr>
          <w:rFonts w:hint="eastAsia"/>
          <w:color w:val="000000" w:themeColor="text1"/>
        </w:rPr>
        <w:t>依</w:t>
      </w:r>
      <w:r w:rsidR="00C64DF8" w:rsidRPr="003D532E">
        <w:rPr>
          <w:rFonts w:hint="eastAsia"/>
          <w:color w:val="000000" w:themeColor="text1"/>
        </w:rPr>
        <w:t xml:space="preserve">　　</w:t>
      </w:r>
      <w:r w:rsidRPr="003D532E">
        <w:rPr>
          <w:rFonts w:hint="eastAsia"/>
          <w:color w:val="000000" w:themeColor="text1"/>
        </w:rPr>
        <w:t>據：「都市計畫樁位測定及管理辦法」第</w:t>
      </w:r>
      <w:r w:rsidRPr="003D532E">
        <w:rPr>
          <w:rFonts w:hint="eastAsia"/>
          <w:color w:val="000000" w:themeColor="text1"/>
        </w:rPr>
        <w:t>8</w:t>
      </w:r>
      <w:r w:rsidRPr="003D532E">
        <w:rPr>
          <w:rFonts w:hint="eastAsia"/>
          <w:color w:val="000000" w:themeColor="text1"/>
        </w:rPr>
        <w:t>條規定。</w:t>
      </w:r>
    </w:p>
    <w:p w:rsidR="00FA6F50" w:rsidRPr="003D532E" w:rsidRDefault="00FA6F50" w:rsidP="00FA6F50">
      <w:pPr>
        <w:pStyle w:val="affffffffffe"/>
        <w:rPr>
          <w:color w:val="000000" w:themeColor="text1"/>
        </w:rPr>
      </w:pPr>
      <w:r w:rsidRPr="003D532E">
        <w:rPr>
          <w:rFonts w:hint="eastAsia"/>
          <w:color w:val="000000" w:themeColor="text1"/>
        </w:rPr>
        <w:t>公告事項：</w:t>
      </w:r>
    </w:p>
    <w:p w:rsidR="00FA6F50" w:rsidRPr="003D532E" w:rsidRDefault="00FA6F50" w:rsidP="00C64DF8">
      <w:pPr>
        <w:pStyle w:val="afffffffffff8"/>
        <w:ind w:left="1688" w:hanging="488"/>
        <w:rPr>
          <w:color w:val="000000" w:themeColor="text1"/>
        </w:rPr>
      </w:pPr>
      <w:r w:rsidRPr="003D532E">
        <w:rPr>
          <w:rFonts w:hint="eastAsia"/>
          <w:color w:val="000000" w:themeColor="text1"/>
        </w:rPr>
        <w:t>一、公告地點：公告張貼於本縣湖西鄉公所及本府公佈欄，都市計畫樁位座標成果資料陳列於湖西鄉公所及本府建設處城鄉發展科。</w:t>
      </w:r>
    </w:p>
    <w:p w:rsidR="00FA6F50" w:rsidRPr="003D532E" w:rsidRDefault="00FA6F50" w:rsidP="00C64DF8">
      <w:pPr>
        <w:pStyle w:val="afffffffffff8"/>
        <w:ind w:left="1688" w:hanging="488"/>
        <w:rPr>
          <w:color w:val="000000" w:themeColor="text1"/>
        </w:rPr>
      </w:pPr>
      <w:r w:rsidRPr="003D532E">
        <w:rPr>
          <w:rFonts w:hint="eastAsia"/>
          <w:color w:val="000000" w:themeColor="text1"/>
        </w:rPr>
        <w:t>二、公告日期：自民國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20</w:t>
      </w:r>
      <w:r w:rsidRPr="003D532E">
        <w:rPr>
          <w:rFonts w:hint="eastAsia"/>
          <w:color w:val="000000" w:themeColor="text1"/>
        </w:rPr>
        <w:t>日至</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18</w:t>
      </w:r>
      <w:r w:rsidRPr="003D532E">
        <w:rPr>
          <w:rFonts w:hint="eastAsia"/>
          <w:color w:val="000000" w:themeColor="text1"/>
        </w:rPr>
        <w:t>日止公告</w:t>
      </w:r>
      <w:r w:rsidRPr="003D532E">
        <w:rPr>
          <w:rFonts w:hint="eastAsia"/>
          <w:color w:val="000000" w:themeColor="text1"/>
        </w:rPr>
        <w:t>30</w:t>
      </w:r>
      <w:r w:rsidRPr="003D532E">
        <w:rPr>
          <w:rFonts w:hint="eastAsia"/>
          <w:color w:val="000000" w:themeColor="text1"/>
        </w:rPr>
        <w:t>日。</w:t>
      </w:r>
    </w:p>
    <w:p w:rsidR="00FA6F50" w:rsidRPr="003D532E" w:rsidRDefault="00FA6F50" w:rsidP="00C64DF8">
      <w:pPr>
        <w:pStyle w:val="afffffffffff8"/>
        <w:ind w:left="1688" w:hanging="488"/>
        <w:rPr>
          <w:color w:val="000000" w:themeColor="text1"/>
        </w:rPr>
      </w:pPr>
      <w:r w:rsidRPr="003D532E">
        <w:rPr>
          <w:rFonts w:hint="eastAsia"/>
          <w:color w:val="000000" w:themeColor="text1"/>
        </w:rPr>
        <w:t>三、土地權利關係人如認為樁位測釘錯誤時，應於公告期間內（以本府收文日期為憑）以書面連同繳納復測費收據申請復測（復測費每支新台幣</w:t>
      </w:r>
      <w:r w:rsidRPr="003D532E">
        <w:rPr>
          <w:rFonts w:hint="eastAsia"/>
          <w:color w:val="000000" w:themeColor="text1"/>
        </w:rPr>
        <w:t>1,500</w:t>
      </w:r>
      <w:r w:rsidRPr="003D532E">
        <w:rPr>
          <w:rFonts w:hint="eastAsia"/>
          <w:color w:val="000000" w:themeColor="text1"/>
        </w:rPr>
        <w:t>元整，請逕向本府建設處城鄉發展科洽繳）逾期不受理。</w:t>
      </w:r>
    </w:p>
    <w:p w:rsidR="00C64DF8" w:rsidRPr="003D532E" w:rsidRDefault="00FA6F50" w:rsidP="00C64DF8">
      <w:pPr>
        <w:pStyle w:val="afffffffffff8"/>
        <w:ind w:left="1688" w:hanging="488"/>
        <w:rPr>
          <w:color w:val="000000" w:themeColor="text1"/>
        </w:rPr>
      </w:pPr>
      <w:r w:rsidRPr="003D532E">
        <w:rPr>
          <w:rFonts w:hint="eastAsia"/>
          <w:color w:val="000000" w:themeColor="text1"/>
        </w:rPr>
        <w:t>四、前項復測如無錯誤所繳復測費不予退還，如有錯誤者，本府即予更正外，所繳費用無息退還。</w:t>
      </w:r>
    </w:p>
    <w:p w:rsidR="00C64DF8" w:rsidRPr="003D532E" w:rsidRDefault="00C64DF8" w:rsidP="00C64DF8">
      <w:pPr>
        <w:widowControl/>
        <w:ind w:left="960" w:hanging="960"/>
        <w:rPr>
          <w:color w:val="000000" w:themeColor="text1"/>
          <w:spacing w:val="2"/>
        </w:rPr>
      </w:pPr>
      <w:r w:rsidRPr="003D532E">
        <w:rPr>
          <w:color w:val="000000" w:themeColor="text1"/>
        </w:rPr>
        <w:br w:type="page"/>
      </w:r>
    </w:p>
    <w:p w:rsidR="00C64DF8" w:rsidRPr="003D532E" w:rsidRDefault="00C64DF8" w:rsidP="00C64DF8">
      <w:pPr>
        <w:spacing w:line="20" w:lineRule="exact"/>
        <w:ind w:left="0" w:firstLineChars="0" w:firstLine="0"/>
        <w:rPr>
          <w:color w:val="000000" w:themeColor="text1"/>
        </w:rPr>
      </w:pPr>
    </w:p>
    <w:p w:rsidR="00C64DF8" w:rsidRPr="003D532E" w:rsidRDefault="00C64DF8" w:rsidP="00C64DF8">
      <w:pPr>
        <w:pStyle w:val="XXXX2"/>
        <w:spacing w:before="360"/>
        <w:rPr>
          <w:color w:val="000000" w:themeColor="text1"/>
        </w:rPr>
      </w:pPr>
      <w:r w:rsidRPr="003D532E">
        <w:rPr>
          <w:rFonts w:hint="eastAsia"/>
          <w:color w:val="000000" w:themeColor="text1"/>
        </w:rPr>
        <w:t>澎湖縣政府　函</w:t>
      </w:r>
    </w:p>
    <w:p w:rsidR="00C64DF8" w:rsidRPr="003D532E" w:rsidRDefault="00C64DF8" w:rsidP="00C64DF8">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C64DF8" w:rsidRPr="003D532E" w:rsidRDefault="00C64DF8" w:rsidP="00C64DF8">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26</w:t>
      </w:r>
      <w:r w:rsidRPr="003D532E">
        <w:rPr>
          <w:rFonts w:hint="eastAsia"/>
          <w:color w:val="000000" w:themeColor="text1"/>
        </w:rPr>
        <w:t>日</w:t>
      </w:r>
      <w:r w:rsidRPr="003D532E">
        <w:rPr>
          <w:rFonts w:hint="eastAsia"/>
          <w:color w:val="000000" w:themeColor="text1"/>
        </w:rPr>
        <w:t xml:space="preserve"> </w:t>
      </w:r>
    </w:p>
    <w:p w:rsidR="00C64DF8" w:rsidRPr="003D532E" w:rsidRDefault="00C64DF8" w:rsidP="00C64DF8">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11408031672</w:t>
      </w:r>
      <w:r w:rsidRPr="003D532E">
        <w:rPr>
          <w:rFonts w:hint="eastAsia"/>
          <w:color w:val="000000" w:themeColor="text1"/>
        </w:rPr>
        <w:t>號</w:t>
      </w:r>
    </w:p>
    <w:p w:rsidR="00C64DF8" w:rsidRPr="003D532E" w:rsidRDefault="00C64DF8" w:rsidP="00C64DF8">
      <w:pPr>
        <w:pStyle w:val="affffffffffe"/>
        <w:rPr>
          <w:color w:val="000000" w:themeColor="text1"/>
        </w:rPr>
      </w:pPr>
      <w:r w:rsidRPr="003D532E">
        <w:rPr>
          <w:rFonts w:hint="eastAsia"/>
          <w:color w:val="000000" w:themeColor="text1"/>
        </w:rPr>
        <w:t>附　　件：如主旨</w:t>
      </w:r>
    </w:p>
    <w:p w:rsidR="00C64DF8" w:rsidRPr="003D532E" w:rsidRDefault="00C64DF8" w:rsidP="00C64DF8">
      <w:pPr>
        <w:pStyle w:val="affffffffffe"/>
        <w:rPr>
          <w:color w:val="000000" w:themeColor="text1"/>
        </w:rPr>
      </w:pPr>
      <w:r w:rsidRPr="003D532E">
        <w:rPr>
          <w:rFonts w:hint="eastAsia"/>
          <w:color w:val="000000" w:themeColor="text1"/>
        </w:rPr>
        <w:t>主　　旨：為公告「擬訂澎湖縣馬公市馬公段</w:t>
      </w:r>
      <w:r w:rsidRPr="003D532E">
        <w:rPr>
          <w:rFonts w:hint="eastAsia"/>
          <w:color w:val="000000" w:themeColor="text1"/>
        </w:rPr>
        <w:t>1049</w:t>
      </w:r>
      <w:r w:rsidRPr="003D532E">
        <w:rPr>
          <w:rFonts w:hint="eastAsia"/>
          <w:color w:val="000000" w:themeColor="text1"/>
        </w:rPr>
        <w:t>地號</w:t>
      </w:r>
      <w:r w:rsidRPr="003D532E">
        <w:rPr>
          <w:rFonts w:hint="eastAsia"/>
          <w:color w:val="000000" w:themeColor="text1"/>
        </w:rPr>
        <w:t>1</w:t>
      </w:r>
      <w:r w:rsidRPr="003D532E">
        <w:rPr>
          <w:rFonts w:hint="eastAsia"/>
          <w:color w:val="000000" w:themeColor="text1"/>
        </w:rPr>
        <w:t>筆土地都市更新事業計畫案」計畫書、圖公開展覽一案，請查照。</w:t>
      </w:r>
    </w:p>
    <w:p w:rsidR="00C64DF8" w:rsidRPr="003D532E" w:rsidRDefault="00C64DF8" w:rsidP="00C64DF8">
      <w:pPr>
        <w:pStyle w:val="affffffffffe"/>
        <w:rPr>
          <w:color w:val="000000" w:themeColor="text1"/>
        </w:rPr>
      </w:pPr>
      <w:r w:rsidRPr="003D532E">
        <w:rPr>
          <w:rFonts w:hint="eastAsia"/>
          <w:color w:val="000000" w:themeColor="text1"/>
        </w:rPr>
        <w:t>說　　明：</w:t>
      </w:r>
    </w:p>
    <w:p w:rsidR="00C64DF8" w:rsidRPr="003D532E" w:rsidRDefault="00C64DF8" w:rsidP="00C64DF8">
      <w:pPr>
        <w:pStyle w:val="afffffffffff8"/>
        <w:ind w:left="1688" w:hanging="488"/>
        <w:rPr>
          <w:color w:val="000000" w:themeColor="text1"/>
        </w:rPr>
      </w:pPr>
      <w:r w:rsidRPr="003D532E">
        <w:rPr>
          <w:rFonts w:hint="eastAsia"/>
          <w:color w:val="000000" w:themeColor="text1"/>
        </w:rPr>
        <w:t>一、依據都市更新修例第</w:t>
      </w:r>
      <w:r w:rsidRPr="003D532E">
        <w:rPr>
          <w:rFonts w:hint="eastAsia"/>
          <w:color w:val="000000" w:themeColor="text1"/>
        </w:rPr>
        <w:t>32</w:t>
      </w:r>
      <w:r w:rsidRPr="003D532E">
        <w:rPr>
          <w:rFonts w:hint="eastAsia"/>
          <w:color w:val="000000" w:themeColor="text1"/>
        </w:rPr>
        <w:t>條規定辦理。</w:t>
      </w:r>
    </w:p>
    <w:p w:rsidR="00C64DF8" w:rsidRPr="003D532E" w:rsidRDefault="00C64DF8" w:rsidP="00C64DF8">
      <w:pPr>
        <w:pStyle w:val="afffffffffff8"/>
        <w:ind w:left="1688" w:hanging="488"/>
        <w:rPr>
          <w:color w:val="000000" w:themeColor="text1"/>
        </w:rPr>
      </w:pPr>
      <w:r w:rsidRPr="003D532E">
        <w:rPr>
          <w:rFonts w:hint="eastAsia"/>
          <w:color w:val="000000" w:themeColor="text1"/>
        </w:rPr>
        <w:t>二、本次公開展覽期間（自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w:t>
      </w:r>
      <w:r w:rsidRPr="003D532E">
        <w:rPr>
          <w:rFonts w:hint="eastAsia"/>
          <w:color w:val="000000" w:themeColor="text1"/>
        </w:rPr>
        <w:t>日至</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15</w:t>
      </w:r>
      <w:r w:rsidRPr="003D532E">
        <w:rPr>
          <w:rFonts w:hint="eastAsia"/>
          <w:color w:val="000000" w:themeColor="text1"/>
        </w:rPr>
        <w:t>日止）共</w:t>
      </w:r>
      <w:r w:rsidRPr="003D532E">
        <w:rPr>
          <w:rFonts w:hint="eastAsia"/>
          <w:color w:val="000000" w:themeColor="text1"/>
        </w:rPr>
        <w:t>15</w:t>
      </w:r>
      <w:r w:rsidRPr="003D532E">
        <w:rPr>
          <w:rFonts w:hint="eastAsia"/>
          <w:color w:val="000000" w:themeColor="text1"/>
        </w:rPr>
        <w:t>日，請本府行政處協助張貼本府公告欄及刊登政府公報，並請馬公市公所協助張貼本公告，廣為宣傳周知，以徵求公民或團體之意見。</w:t>
      </w:r>
    </w:p>
    <w:p w:rsidR="00C64DF8" w:rsidRPr="003D532E" w:rsidRDefault="00C64DF8" w:rsidP="00C64DF8">
      <w:pPr>
        <w:pStyle w:val="afffffffffff8"/>
        <w:ind w:left="1688" w:hanging="488"/>
        <w:rPr>
          <w:color w:val="000000" w:themeColor="text1"/>
        </w:rPr>
      </w:pPr>
      <w:r w:rsidRPr="003D532E">
        <w:rPr>
          <w:rFonts w:hint="eastAsia"/>
          <w:color w:val="000000" w:themeColor="text1"/>
        </w:rPr>
        <w:t>三、公展公聽會日期與地點：</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10</w:t>
      </w:r>
      <w:r w:rsidRPr="003D532E">
        <w:rPr>
          <w:rFonts w:hint="eastAsia"/>
          <w:color w:val="000000" w:themeColor="text1"/>
        </w:rPr>
        <w:t>日（星期四）上午</w:t>
      </w:r>
      <w:r w:rsidRPr="003D532E">
        <w:rPr>
          <w:rFonts w:hint="eastAsia"/>
          <w:color w:val="000000" w:themeColor="text1"/>
        </w:rPr>
        <w:t>10</w:t>
      </w:r>
      <w:r w:rsidRPr="003D532E">
        <w:rPr>
          <w:rFonts w:hint="eastAsia"/>
          <w:color w:val="000000" w:themeColor="text1"/>
        </w:rPr>
        <w:t>時假本府建設處二樓會議室舉辦公聽會。</w:t>
      </w:r>
    </w:p>
    <w:p w:rsidR="00C64DF8" w:rsidRPr="003D532E" w:rsidRDefault="00C64DF8" w:rsidP="00C64DF8">
      <w:pPr>
        <w:pStyle w:val="afffffffffff8"/>
        <w:ind w:left="1688" w:hanging="488"/>
        <w:rPr>
          <w:color w:val="000000" w:themeColor="text1"/>
        </w:rPr>
      </w:pPr>
      <w:r w:rsidRPr="003D532E">
        <w:rPr>
          <w:rFonts w:hint="eastAsia"/>
          <w:color w:val="000000" w:themeColor="text1"/>
        </w:rPr>
        <w:t>四、有關本案計畫書圖可至本府建設處</w:t>
      </w:r>
      <w:r w:rsidRPr="003D532E">
        <w:rPr>
          <w:rFonts w:hint="eastAsia"/>
          <w:color w:val="000000" w:themeColor="text1"/>
        </w:rPr>
        <w:t>3</w:t>
      </w:r>
      <w:r w:rsidRPr="003D532E">
        <w:rPr>
          <w:rFonts w:hint="eastAsia"/>
          <w:color w:val="000000" w:themeColor="text1"/>
        </w:rPr>
        <w:t>樓（城鄉發展科）查閱；有關電子檔可至本府建設處網頁查閱下載。</w:t>
      </w:r>
    </w:p>
    <w:p w:rsidR="00C64DF8" w:rsidRPr="003D532E" w:rsidRDefault="00C64DF8" w:rsidP="00C64DF8">
      <w:pPr>
        <w:pStyle w:val="affffffffffe"/>
        <w:rPr>
          <w:color w:val="000000" w:themeColor="text1"/>
        </w:rPr>
      </w:pPr>
    </w:p>
    <w:p w:rsidR="00C64DF8" w:rsidRPr="003D532E" w:rsidRDefault="00C64DF8" w:rsidP="00C64DF8">
      <w:pPr>
        <w:pStyle w:val="affffffffffe"/>
        <w:rPr>
          <w:color w:val="000000" w:themeColor="text1"/>
        </w:rPr>
      </w:pPr>
      <w:r w:rsidRPr="003D532E">
        <w:rPr>
          <w:rFonts w:hint="eastAsia"/>
          <w:color w:val="000000" w:themeColor="text1"/>
        </w:rPr>
        <w:t>正　　本：澎湖縣政府行政處（刊登公告）、澎湖縣政府行政處（刊登公報）、澎湖縣馬公市公所、澎湖縣馬公市公所（重慶里里長辦公處）</w:t>
      </w:r>
    </w:p>
    <w:p w:rsidR="00C64DF8" w:rsidRPr="003D532E" w:rsidRDefault="00C64DF8" w:rsidP="00C64DF8">
      <w:pPr>
        <w:pStyle w:val="affffffffffe"/>
        <w:rPr>
          <w:color w:val="000000" w:themeColor="text1"/>
        </w:rPr>
      </w:pPr>
      <w:r w:rsidRPr="003D532E">
        <w:rPr>
          <w:rFonts w:hint="eastAsia"/>
          <w:color w:val="000000" w:themeColor="text1"/>
        </w:rPr>
        <w:t>副　　本：澎湖縣政府建設處</w:t>
      </w:r>
    </w:p>
    <w:p w:rsidR="00C64DF8" w:rsidRPr="003D532E" w:rsidRDefault="00C64DF8" w:rsidP="00C64DF8">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C64DF8" w:rsidRPr="003D532E" w:rsidRDefault="00C64DF8" w:rsidP="00C64DF8">
      <w:pPr>
        <w:widowControl/>
        <w:ind w:left="960" w:hanging="960"/>
        <w:rPr>
          <w:color w:val="000000" w:themeColor="text1"/>
          <w:spacing w:val="2"/>
        </w:rPr>
      </w:pPr>
      <w:r w:rsidRPr="003D532E">
        <w:rPr>
          <w:color w:val="000000" w:themeColor="text1"/>
        </w:rPr>
        <w:br w:type="page"/>
      </w:r>
    </w:p>
    <w:p w:rsidR="00C64DF8" w:rsidRPr="003D532E" w:rsidRDefault="00C64DF8" w:rsidP="00C64DF8">
      <w:pPr>
        <w:spacing w:line="20" w:lineRule="exact"/>
        <w:ind w:left="0" w:firstLineChars="0" w:firstLine="0"/>
        <w:rPr>
          <w:color w:val="000000" w:themeColor="text1"/>
        </w:rPr>
      </w:pPr>
    </w:p>
    <w:p w:rsidR="00C64DF8" w:rsidRPr="003D532E" w:rsidRDefault="00C64DF8" w:rsidP="00C64DF8">
      <w:pPr>
        <w:pStyle w:val="XXXX2"/>
        <w:spacing w:before="360"/>
        <w:rPr>
          <w:color w:val="000000" w:themeColor="text1"/>
        </w:rPr>
      </w:pPr>
      <w:r w:rsidRPr="003D532E">
        <w:rPr>
          <w:rFonts w:hint="eastAsia"/>
          <w:color w:val="000000" w:themeColor="text1"/>
        </w:rPr>
        <w:t>澎湖縣政府　公告</w:t>
      </w:r>
    </w:p>
    <w:p w:rsidR="00C64DF8" w:rsidRPr="003D532E" w:rsidRDefault="00C64DF8" w:rsidP="00C64DF8">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24</w:t>
      </w:r>
      <w:r w:rsidRPr="003D532E">
        <w:rPr>
          <w:rFonts w:hint="eastAsia"/>
          <w:color w:val="000000" w:themeColor="text1"/>
        </w:rPr>
        <w:t>日</w:t>
      </w:r>
      <w:r w:rsidRPr="003D532E">
        <w:rPr>
          <w:rFonts w:hint="eastAsia"/>
          <w:color w:val="000000" w:themeColor="text1"/>
        </w:rPr>
        <w:t xml:space="preserve"> </w:t>
      </w:r>
    </w:p>
    <w:p w:rsidR="00C64DF8" w:rsidRPr="003D532E" w:rsidRDefault="00C64DF8" w:rsidP="00C64DF8">
      <w:pPr>
        <w:pStyle w:val="affffffffffe"/>
        <w:rPr>
          <w:color w:val="000000" w:themeColor="text1"/>
        </w:rPr>
      </w:pPr>
      <w:r w:rsidRPr="003D532E">
        <w:rPr>
          <w:rFonts w:hint="eastAsia"/>
          <w:color w:val="000000" w:themeColor="text1"/>
        </w:rPr>
        <w:t>發文字號：府建城字第</w:t>
      </w:r>
      <w:r w:rsidRPr="003D532E">
        <w:rPr>
          <w:rFonts w:hint="eastAsia"/>
          <w:color w:val="000000" w:themeColor="text1"/>
        </w:rPr>
        <w:t>11408031671</w:t>
      </w:r>
      <w:r w:rsidRPr="003D532E">
        <w:rPr>
          <w:rFonts w:hint="eastAsia"/>
          <w:color w:val="000000" w:themeColor="text1"/>
        </w:rPr>
        <w:t>號</w:t>
      </w:r>
    </w:p>
    <w:p w:rsidR="00C64DF8" w:rsidRPr="003D532E" w:rsidRDefault="00C64DF8" w:rsidP="00C64DF8">
      <w:pPr>
        <w:pStyle w:val="affffffffffe"/>
        <w:rPr>
          <w:color w:val="000000" w:themeColor="text1"/>
        </w:rPr>
      </w:pPr>
      <w:r w:rsidRPr="003D532E">
        <w:rPr>
          <w:rFonts w:hint="eastAsia"/>
          <w:color w:val="000000" w:themeColor="text1"/>
        </w:rPr>
        <w:t>附　　件：</w:t>
      </w:r>
    </w:p>
    <w:p w:rsidR="00C64DF8" w:rsidRPr="003D532E" w:rsidRDefault="00C64DF8" w:rsidP="00C64DF8">
      <w:pPr>
        <w:pStyle w:val="affffffffffe"/>
        <w:rPr>
          <w:color w:val="000000" w:themeColor="text1"/>
        </w:rPr>
      </w:pPr>
      <w:r w:rsidRPr="003D532E">
        <w:rPr>
          <w:rFonts w:hint="eastAsia"/>
          <w:color w:val="000000" w:themeColor="text1"/>
        </w:rPr>
        <w:t>主　　旨：公開展覽「擬訂澎湖縣馬公市馬公段</w:t>
      </w:r>
      <w:r w:rsidRPr="003D532E">
        <w:rPr>
          <w:rFonts w:hint="eastAsia"/>
          <w:color w:val="000000" w:themeColor="text1"/>
        </w:rPr>
        <w:t>1049</w:t>
      </w:r>
      <w:r w:rsidRPr="003D532E">
        <w:rPr>
          <w:rFonts w:hint="eastAsia"/>
          <w:color w:val="000000" w:themeColor="text1"/>
        </w:rPr>
        <w:t>地號</w:t>
      </w:r>
      <w:r w:rsidRPr="003D532E">
        <w:rPr>
          <w:rFonts w:hint="eastAsia"/>
          <w:color w:val="000000" w:themeColor="text1"/>
        </w:rPr>
        <w:t>1</w:t>
      </w:r>
      <w:r w:rsidRPr="003D532E">
        <w:rPr>
          <w:rFonts w:hint="eastAsia"/>
          <w:color w:val="000000" w:themeColor="text1"/>
        </w:rPr>
        <w:t>筆土地都市更新事業計畫案」計畫書、圖。</w:t>
      </w:r>
    </w:p>
    <w:p w:rsidR="00C64DF8" w:rsidRPr="003D532E" w:rsidRDefault="00C64DF8" w:rsidP="00C64DF8">
      <w:pPr>
        <w:pStyle w:val="affffffffffe"/>
        <w:rPr>
          <w:color w:val="000000" w:themeColor="text1"/>
        </w:rPr>
      </w:pPr>
      <w:r w:rsidRPr="003D532E">
        <w:rPr>
          <w:rFonts w:hint="eastAsia"/>
          <w:color w:val="000000" w:themeColor="text1"/>
        </w:rPr>
        <w:t>依　　據：都市更新條例第</w:t>
      </w:r>
      <w:r w:rsidRPr="003D532E">
        <w:rPr>
          <w:rFonts w:hint="eastAsia"/>
          <w:color w:val="000000" w:themeColor="text1"/>
        </w:rPr>
        <w:t>32</w:t>
      </w:r>
      <w:r w:rsidRPr="003D532E">
        <w:rPr>
          <w:rFonts w:hint="eastAsia"/>
          <w:color w:val="000000" w:themeColor="text1"/>
        </w:rPr>
        <w:t>條。</w:t>
      </w:r>
    </w:p>
    <w:p w:rsidR="00C64DF8" w:rsidRPr="003D532E" w:rsidRDefault="00C64DF8" w:rsidP="00C64DF8">
      <w:pPr>
        <w:pStyle w:val="affffffffffe"/>
        <w:rPr>
          <w:color w:val="000000" w:themeColor="text1"/>
        </w:rPr>
      </w:pPr>
      <w:r w:rsidRPr="003D532E">
        <w:rPr>
          <w:rFonts w:hint="eastAsia"/>
          <w:color w:val="000000" w:themeColor="text1"/>
        </w:rPr>
        <w:t>公告事項：</w:t>
      </w:r>
    </w:p>
    <w:p w:rsidR="00C64DF8" w:rsidRPr="003D532E" w:rsidRDefault="00C64DF8" w:rsidP="00C64DF8">
      <w:pPr>
        <w:pStyle w:val="afffffffffff8"/>
        <w:ind w:left="1688" w:hanging="488"/>
        <w:rPr>
          <w:color w:val="000000" w:themeColor="text1"/>
        </w:rPr>
      </w:pPr>
      <w:r w:rsidRPr="003D532E">
        <w:rPr>
          <w:rFonts w:hint="eastAsia"/>
          <w:color w:val="000000" w:themeColor="text1"/>
        </w:rPr>
        <w:t>一、公開展覽日期及公聽會：自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w:t>
      </w:r>
      <w:r w:rsidRPr="003D532E">
        <w:rPr>
          <w:rFonts w:hint="eastAsia"/>
          <w:color w:val="000000" w:themeColor="text1"/>
        </w:rPr>
        <w:t>日起公開展覽</w:t>
      </w:r>
      <w:r w:rsidRPr="003D532E">
        <w:rPr>
          <w:rFonts w:hint="eastAsia"/>
          <w:color w:val="000000" w:themeColor="text1"/>
        </w:rPr>
        <w:t>15</w:t>
      </w:r>
      <w:r w:rsidRPr="003D532E">
        <w:rPr>
          <w:rFonts w:hint="eastAsia"/>
          <w:color w:val="000000" w:themeColor="text1"/>
        </w:rPr>
        <w:t xml:space="preserve">　　日，並於</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4</w:t>
      </w:r>
      <w:r w:rsidRPr="003D532E">
        <w:rPr>
          <w:rFonts w:hint="eastAsia"/>
          <w:color w:val="000000" w:themeColor="text1"/>
        </w:rPr>
        <w:t>月</w:t>
      </w:r>
      <w:r w:rsidRPr="003D532E">
        <w:rPr>
          <w:rFonts w:hint="eastAsia"/>
          <w:color w:val="000000" w:themeColor="text1"/>
        </w:rPr>
        <w:t>10</w:t>
      </w:r>
      <w:r w:rsidRPr="003D532E">
        <w:rPr>
          <w:rFonts w:hint="eastAsia"/>
          <w:color w:val="000000" w:themeColor="text1"/>
        </w:rPr>
        <w:t>日（星期四）上午</w:t>
      </w:r>
      <w:r w:rsidRPr="003D532E">
        <w:rPr>
          <w:rFonts w:hint="eastAsia"/>
          <w:color w:val="000000" w:themeColor="text1"/>
        </w:rPr>
        <w:t>10</w:t>
      </w:r>
      <w:r w:rsidRPr="003D532E">
        <w:rPr>
          <w:rFonts w:hint="eastAsia"/>
          <w:color w:val="000000" w:themeColor="text1"/>
        </w:rPr>
        <w:t>時假本府建設處二樓會議室舉辦公聽會。</w:t>
      </w:r>
    </w:p>
    <w:p w:rsidR="00C64DF8" w:rsidRPr="003D532E" w:rsidRDefault="00C64DF8" w:rsidP="00C64DF8">
      <w:pPr>
        <w:pStyle w:val="afffffffffff8"/>
        <w:ind w:left="1688" w:hanging="488"/>
        <w:rPr>
          <w:color w:val="000000" w:themeColor="text1"/>
        </w:rPr>
      </w:pPr>
      <w:r w:rsidRPr="003D532E">
        <w:rPr>
          <w:rFonts w:hint="eastAsia"/>
          <w:color w:val="000000" w:themeColor="text1"/>
        </w:rPr>
        <w:t>二、公開展覽地點：本府建設處</w:t>
      </w:r>
      <w:r w:rsidRPr="003D532E">
        <w:rPr>
          <w:rFonts w:hint="eastAsia"/>
          <w:color w:val="000000" w:themeColor="text1"/>
        </w:rPr>
        <w:t>3</w:t>
      </w:r>
      <w:r w:rsidRPr="003D532E">
        <w:rPr>
          <w:rFonts w:hint="eastAsia"/>
          <w:color w:val="000000" w:themeColor="text1"/>
        </w:rPr>
        <w:t>樓城鄉發展科。</w:t>
      </w:r>
    </w:p>
    <w:p w:rsidR="00C64DF8" w:rsidRPr="003D532E" w:rsidRDefault="00C64DF8" w:rsidP="00C64DF8">
      <w:pPr>
        <w:pStyle w:val="afffffffffff8"/>
        <w:ind w:left="1688" w:hanging="488"/>
        <w:rPr>
          <w:color w:val="000000" w:themeColor="text1"/>
        </w:rPr>
      </w:pPr>
      <w:r w:rsidRPr="003D532E">
        <w:rPr>
          <w:rFonts w:hint="eastAsia"/>
          <w:color w:val="000000" w:themeColor="text1"/>
        </w:rPr>
        <w:t>三、公告張貼位置：本府公告欄及本縣馬公市公所公告欄。</w:t>
      </w:r>
    </w:p>
    <w:p w:rsidR="00C64DF8" w:rsidRPr="003D532E" w:rsidRDefault="00C64DF8" w:rsidP="00C64DF8">
      <w:pPr>
        <w:pStyle w:val="afffffffffff8"/>
        <w:ind w:left="1688" w:hanging="488"/>
        <w:rPr>
          <w:color w:val="000000" w:themeColor="text1"/>
        </w:rPr>
      </w:pPr>
      <w:r w:rsidRPr="003D532E">
        <w:rPr>
          <w:rFonts w:hint="eastAsia"/>
          <w:color w:val="000000" w:themeColor="text1"/>
        </w:rPr>
        <w:t>四、公開展覽內容：詳計畫書圖。</w:t>
      </w:r>
    </w:p>
    <w:p w:rsidR="00C64DF8" w:rsidRPr="003D532E" w:rsidRDefault="00C64DF8" w:rsidP="00C64DF8">
      <w:pPr>
        <w:pStyle w:val="afffffffffff8"/>
        <w:ind w:left="1688" w:hanging="488"/>
        <w:rPr>
          <w:color w:val="000000" w:themeColor="text1"/>
        </w:rPr>
      </w:pPr>
      <w:r w:rsidRPr="003D532E">
        <w:rPr>
          <w:rFonts w:hint="eastAsia"/>
          <w:color w:val="000000" w:themeColor="text1"/>
        </w:rPr>
        <w:t>五、公開展覽期間，公民或團體得以書面載明姓名（或名稱）及地址向本府或本縣馬公市公所提出陳情意見，以提供都市更新委員會參考審議。</w:t>
      </w:r>
    </w:p>
    <w:p w:rsidR="00C64DF8" w:rsidRPr="003D532E" w:rsidRDefault="00C64DF8" w:rsidP="00C64DF8">
      <w:pPr>
        <w:widowControl/>
        <w:ind w:left="960" w:hanging="960"/>
        <w:rPr>
          <w:color w:val="000000" w:themeColor="text1"/>
          <w:spacing w:val="2"/>
        </w:rPr>
      </w:pPr>
      <w:r w:rsidRPr="003D532E">
        <w:rPr>
          <w:color w:val="000000" w:themeColor="text1"/>
        </w:rPr>
        <w:br w:type="page"/>
      </w:r>
    </w:p>
    <w:p w:rsidR="00262E7C" w:rsidRPr="003D532E" w:rsidRDefault="00262E7C" w:rsidP="00262E7C">
      <w:pPr>
        <w:spacing w:line="240" w:lineRule="auto"/>
        <w:ind w:left="0" w:firstLineChars="0" w:firstLine="0"/>
        <w:rPr>
          <w:color w:val="000000" w:themeColor="text1"/>
        </w:rPr>
      </w:pPr>
      <w:r w:rsidRPr="003D532E">
        <w:rPr>
          <w:rFonts w:hint="eastAsia"/>
          <w:noProof/>
          <w:color w:val="000000" w:themeColor="text1"/>
        </w:rPr>
        <w:lastRenderedPageBreak/>
        <w:drawing>
          <wp:inline distT="0" distB="0" distL="0" distR="0">
            <wp:extent cx="1311910" cy="527685"/>
            <wp:effectExtent l="19050" t="0" r="2540" b="0"/>
            <wp:docPr id="2" name="圖片 12" descr="教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教育"/>
                    <pic:cNvPicPr>
                      <a:picLocks noChangeAspect="1" noChangeArrowheads="1"/>
                    </pic:cNvPicPr>
                  </pic:nvPicPr>
                  <pic:blipFill>
                    <a:blip r:embed="rId24" cstate="print"/>
                    <a:srcRect/>
                    <a:stretch>
                      <a:fillRect/>
                    </a:stretch>
                  </pic:blipFill>
                  <pic:spPr bwMode="auto">
                    <a:xfrm>
                      <a:off x="0" y="0"/>
                      <a:ext cx="1311910" cy="527685"/>
                    </a:xfrm>
                    <a:prstGeom prst="rect">
                      <a:avLst/>
                    </a:prstGeom>
                    <a:noFill/>
                    <a:ln w="9525">
                      <a:noFill/>
                      <a:miter lim="800000"/>
                      <a:headEnd/>
                      <a:tailEnd/>
                    </a:ln>
                  </pic:spPr>
                </pic:pic>
              </a:graphicData>
            </a:graphic>
          </wp:inline>
        </w:drawing>
      </w:r>
    </w:p>
    <w:p w:rsidR="00262E7C" w:rsidRPr="003D532E" w:rsidRDefault="00262E7C" w:rsidP="00262E7C">
      <w:pPr>
        <w:pStyle w:val="XXXX2"/>
        <w:spacing w:before="360"/>
        <w:rPr>
          <w:color w:val="000000" w:themeColor="text1"/>
        </w:rPr>
      </w:pPr>
      <w:r w:rsidRPr="003D532E">
        <w:rPr>
          <w:rFonts w:hint="eastAsia"/>
          <w:color w:val="000000" w:themeColor="text1"/>
        </w:rPr>
        <w:t>澎湖縣政府　函</w:t>
      </w:r>
    </w:p>
    <w:p w:rsidR="00262E7C" w:rsidRPr="003D532E" w:rsidRDefault="00262E7C" w:rsidP="00262E7C">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262E7C" w:rsidRPr="003D532E" w:rsidRDefault="00262E7C" w:rsidP="00262E7C">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27</w:t>
      </w:r>
      <w:r w:rsidRPr="003D532E">
        <w:rPr>
          <w:rFonts w:hint="eastAsia"/>
          <w:color w:val="000000" w:themeColor="text1"/>
        </w:rPr>
        <w:t>日</w:t>
      </w:r>
    </w:p>
    <w:p w:rsidR="00262E7C" w:rsidRPr="003D532E" w:rsidRDefault="00262E7C" w:rsidP="00262E7C">
      <w:pPr>
        <w:pStyle w:val="affffffffffe"/>
        <w:rPr>
          <w:color w:val="000000" w:themeColor="text1"/>
        </w:rPr>
      </w:pPr>
      <w:r w:rsidRPr="003D532E">
        <w:rPr>
          <w:rFonts w:hint="eastAsia"/>
          <w:color w:val="000000" w:themeColor="text1"/>
        </w:rPr>
        <w:t>發文字號：府教國字第</w:t>
      </w:r>
      <w:r w:rsidRPr="003D532E">
        <w:rPr>
          <w:rFonts w:hint="eastAsia"/>
          <w:color w:val="000000" w:themeColor="text1"/>
        </w:rPr>
        <w:t>11409053481</w:t>
      </w:r>
      <w:r w:rsidRPr="003D532E">
        <w:rPr>
          <w:rFonts w:hint="eastAsia"/>
          <w:color w:val="000000" w:themeColor="text1"/>
        </w:rPr>
        <w:t>號</w:t>
      </w:r>
    </w:p>
    <w:p w:rsidR="00262E7C" w:rsidRPr="003D532E" w:rsidRDefault="00262E7C" w:rsidP="00262E7C">
      <w:pPr>
        <w:pStyle w:val="affffffffffe"/>
        <w:rPr>
          <w:color w:val="000000" w:themeColor="text1"/>
        </w:rPr>
      </w:pPr>
      <w:r w:rsidRPr="003D532E">
        <w:rPr>
          <w:rFonts w:hint="eastAsia"/>
          <w:color w:val="000000" w:themeColor="text1"/>
        </w:rPr>
        <w:t>附　　件：如主旨</w:t>
      </w:r>
    </w:p>
    <w:p w:rsidR="00262E7C" w:rsidRPr="003D532E" w:rsidRDefault="00262E7C" w:rsidP="00262E7C">
      <w:pPr>
        <w:pStyle w:val="affffffffffe"/>
        <w:rPr>
          <w:color w:val="000000" w:themeColor="text1"/>
        </w:rPr>
      </w:pPr>
      <w:r w:rsidRPr="003D532E">
        <w:rPr>
          <w:rFonts w:hint="eastAsia"/>
          <w:color w:val="000000" w:themeColor="text1"/>
        </w:rPr>
        <w:t>主　　旨：檢送本府修正「澎湖縣教保服務機構收退費辦法」公告預告</w:t>
      </w:r>
      <w:r w:rsidRPr="003D532E">
        <w:rPr>
          <w:rFonts w:hint="eastAsia"/>
          <w:color w:val="000000" w:themeColor="text1"/>
        </w:rPr>
        <w:t>1</w:t>
      </w:r>
      <w:r w:rsidRPr="003D532E">
        <w:rPr>
          <w:rFonts w:hint="eastAsia"/>
          <w:color w:val="000000" w:themeColor="text1"/>
        </w:rPr>
        <w:t>份，請惠予協助刊登本府政府公報，請查照。</w:t>
      </w:r>
    </w:p>
    <w:p w:rsidR="00262E7C" w:rsidRPr="003D532E" w:rsidRDefault="00262E7C" w:rsidP="00262E7C">
      <w:pPr>
        <w:pStyle w:val="affffffffffe"/>
        <w:rPr>
          <w:color w:val="000000" w:themeColor="text1"/>
        </w:rPr>
      </w:pPr>
      <w:r w:rsidRPr="003D532E">
        <w:rPr>
          <w:rFonts w:hint="eastAsia"/>
          <w:color w:val="000000" w:themeColor="text1"/>
        </w:rPr>
        <w:t>說　　明：依據行政程序法第</w:t>
      </w:r>
      <w:r w:rsidRPr="003D532E">
        <w:rPr>
          <w:rFonts w:hint="eastAsia"/>
          <w:color w:val="000000" w:themeColor="text1"/>
        </w:rPr>
        <w:t>154</w:t>
      </w:r>
      <w:r w:rsidRPr="003D532E">
        <w:rPr>
          <w:rFonts w:hint="eastAsia"/>
          <w:color w:val="000000" w:themeColor="text1"/>
        </w:rPr>
        <w:t>條第</w:t>
      </w:r>
      <w:r w:rsidRPr="003D532E">
        <w:rPr>
          <w:rFonts w:hint="eastAsia"/>
          <w:color w:val="000000" w:themeColor="text1"/>
        </w:rPr>
        <w:t>1</w:t>
      </w:r>
      <w:r w:rsidRPr="003D532E">
        <w:rPr>
          <w:rFonts w:hint="eastAsia"/>
          <w:color w:val="000000" w:themeColor="text1"/>
        </w:rPr>
        <w:t>項規定辦理。</w:t>
      </w:r>
    </w:p>
    <w:p w:rsidR="00262E7C" w:rsidRPr="003D532E" w:rsidRDefault="00262E7C" w:rsidP="00262E7C">
      <w:pPr>
        <w:pStyle w:val="affffffffffe"/>
        <w:rPr>
          <w:color w:val="000000" w:themeColor="text1"/>
        </w:rPr>
      </w:pPr>
    </w:p>
    <w:p w:rsidR="00262E7C" w:rsidRPr="003D532E" w:rsidRDefault="00262E7C" w:rsidP="00262E7C">
      <w:pPr>
        <w:pStyle w:val="affffffffffe"/>
        <w:rPr>
          <w:color w:val="000000" w:themeColor="text1"/>
        </w:rPr>
      </w:pPr>
      <w:r w:rsidRPr="003D532E">
        <w:rPr>
          <w:rFonts w:hint="eastAsia"/>
          <w:color w:val="000000" w:themeColor="text1"/>
        </w:rPr>
        <w:t>正　　本：澎湖縣政府行政處（刊登本縣政府公報）</w:t>
      </w:r>
    </w:p>
    <w:p w:rsidR="00262E7C" w:rsidRPr="003D532E" w:rsidRDefault="00262E7C" w:rsidP="00262E7C">
      <w:pPr>
        <w:pStyle w:val="affffffffffe"/>
        <w:rPr>
          <w:color w:val="000000" w:themeColor="text1"/>
        </w:rPr>
      </w:pPr>
      <w:r w:rsidRPr="003D532E">
        <w:rPr>
          <w:rFonts w:hint="eastAsia"/>
          <w:color w:val="000000" w:themeColor="text1"/>
        </w:rPr>
        <w:t>副　　本：澎湖縣政府教育處</w:t>
      </w:r>
    </w:p>
    <w:p w:rsidR="00262E7C" w:rsidRPr="003D532E" w:rsidRDefault="00262E7C" w:rsidP="00262E7C">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262E7C" w:rsidRPr="003D532E" w:rsidRDefault="00262E7C" w:rsidP="00262E7C">
      <w:pPr>
        <w:widowControl/>
        <w:ind w:left="960" w:hanging="960"/>
        <w:rPr>
          <w:color w:val="000000" w:themeColor="text1"/>
        </w:rPr>
      </w:pPr>
      <w:r w:rsidRPr="003D532E">
        <w:rPr>
          <w:color w:val="000000" w:themeColor="text1"/>
        </w:rPr>
        <w:br w:type="page"/>
      </w:r>
    </w:p>
    <w:p w:rsidR="00262E7C" w:rsidRPr="003D532E" w:rsidRDefault="00262E7C" w:rsidP="00262E7C">
      <w:pPr>
        <w:spacing w:line="20" w:lineRule="exact"/>
        <w:ind w:left="0" w:firstLineChars="0" w:firstLine="0"/>
        <w:rPr>
          <w:color w:val="000000" w:themeColor="text1"/>
        </w:rPr>
      </w:pPr>
    </w:p>
    <w:p w:rsidR="00262E7C" w:rsidRPr="003D532E" w:rsidRDefault="00262E7C" w:rsidP="00262E7C">
      <w:pPr>
        <w:pStyle w:val="XXXX2"/>
        <w:spacing w:before="360"/>
        <w:rPr>
          <w:color w:val="000000" w:themeColor="text1"/>
        </w:rPr>
      </w:pPr>
      <w:r w:rsidRPr="003D532E">
        <w:rPr>
          <w:rFonts w:hint="eastAsia"/>
          <w:color w:val="000000" w:themeColor="text1"/>
        </w:rPr>
        <w:t>澎湖縣政府　公告</w:t>
      </w:r>
    </w:p>
    <w:p w:rsidR="00262E7C" w:rsidRPr="003D532E" w:rsidRDefault="00262E7C" w:rsidP="00262E7C">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27</w:t>
      </w:r>
      <w:r w:rsidRPr="003D532E">
        <w:rPr>
          <w:rFonts w:hint="eastAsia"/>
          <w:color w:val="000000" w:themeColor="text1"/>
        </w:rPr>
        <w:t>日</w:t>
      </w:r>
    </w:p>
    <w:p w:rsidR="00262E7C" w:rsidRPr="003D532E" w:rsidRDefault="00262E7C" w:rsidP="00262E7C">
      <w:pPr>
        <w:pStyle w:val="affffffffffe"/>
        <w:rPr>
          <w:color w:val="000000" w:themeColor="text1"/>
        </w:rPr>
      </w:pPr>
      <w:r w:rsidRPr="003D532E">
        <w:rPr>
          <w:rFonts w:hint="eastAsia"/>
          <w:color w:val="000000" w:themeColor="text1"/>
        </w:rPr>
        <w:t>發文字號：府教國字第</w:t>
      </w:r>
      <w:r w:rsidRPr="003D532E">
        <w:rPr>
          <w:rFonts w:hint="eastAsia"/>
          <w:color w:val="000000" w:themeColor="text1"/>
        </w:rPr>
        <w:t>11409053482</w:t>
      </w:r>
      <w:r w:rsidRPr="003D532E">
        <w:rPr>
          <w:rFonts w:hint="eastAsia"/>
          <w:color w:val="000000" w:themeColor="text1"/>
        </w:rPr>
        <w:t>號</w:t>
      </w:r>
    </w:p>
    <w:p w:rsidR="00262E7C" w:rsidRPr="003D532E" w:rsidRDefault="00262E7C" w:rsidP="00262E7C">
      <w:pPr>
        <w:pStyle w:val="affffffffffe"/>
        <w:rPr>
          <w:color w:val="000000" w:themeColor="text1"/>
        </w:rPr>
      </w:pPr>
      <w:r w:rsidRPr="003D532E">
        <w:rPr>
          <w:rFonts w:hint="eastAsia"/>
          <w:color w:val="000000" w:themeColor="text1"/>
        </w:rPr>
        <w:t>附　　件：如主旨</w:t>
      </w:r>
    </w:p>
    <w:p w:rsidR="00262E7C" w:rsidRPr="003D532E" w:rsidRDefault="00262E7C" w:rsidP="00262E7C">
      <w:pPr>
        <w:pStyle w:val="affffffffffe"/>
        <w:rPr>
          <w:color w:val="000000" w:themeColor="text1"/>
        </w:rPr>
      </w:pPr>
      <w:r w:rsidRPr="003D532E">
        <w:rPr>
          <w:rFonts w:hint="eastAsia"/>
          <w:color w:val="000000" w:themeColor="text1"/>
        </w:rPr>
        <w:t>主　　旨：預告修正「澎湖縣教保服務機構收退費辦法」草案。</w:t>
      </w:r>
    </w:p>
    <w:p w:rsidR="00262E7C" w:rsidRPr="003D532E" w:rsidRDefault="00262E7C" w:rsidP="00262E7C">
      <w:pPr>
        <w:pStyle w:val="affffffffffe"/>
        <w:rPr>
          <w:color w:val="000000" w:themeColor="text1"/>
        </w:rPr>
      </w:pPr>
      <w:r w:rsidRPr="003D532E">
        <w:rPr>
          <w:rFonts w:hint="eastAsia"/>
          <w:color w:val="000000" w:themeColor="text1"/>
        </w:rPr>
        <w:t>依　　據：行政程序法第</w:t>
      </w:r>
      <w:r w:rsidRPr="003D532E">
        <w:rPr>
          <w:rFonts w:hint="eastAsia"/>
          <w:color w:val="000000" w:themeColor="text1"/>
        </w:rPr>
        <w:t>154</w:t>
      </w:r>
      <w:r w:rsidRPr="003D532E">
        <w:rPr>
          <w:rFonts w:hint="eastAsia"/>
          <w:color w:val="000000" w:themeColor="text1"/>
        </w:rPr>
        <w:t>條第</w:t>
      </w:r>
      <w:r w:rsidRPr="003D532E">
        <w:rPr>
          <w:rFonts w:hint="eastAsia"/>
          <w:color w:val="000000" w:themeColor="text1"/>
        </w:rPr>
        <w:t>1</w:t>
      </w:r>
      <w:r w:rsidRPr="003D532E">
        <w:rPr>
          <w:rFonts w:hint="eastAsia"/>
          <w:color w:val="000000" w:themeColor="text1"/>
        </w:rPr>
        <w:t>項。</w:t>
      </w:r>
    </w:p>
    <w:p w:rsidR="00262E7C" w:rsidRPr="003D532E" w:rsidRDefault="00262E7C" w:rsidP="00262E7C">
      <w:pPr>
        <w:pStyle w:val="affffffffffe"/>
        <w:rPr>
          <w:color w:val="000000" w:themeColor="text1"/>
        </w:rPr>
      </w:pPr>
      <w:r w:rsidRPr="003D532E">
        <w:rPr>
          <w:rFonts w:hint="eastAsia"/>
          <w:color w:val="000000" w:themeColor="text1"/>
        </w:rPr>
        <w:t>公告事項：</w:t>
      </w:r>
    </w:p>
    <w:p w:rsidR="00262E7C" w:rsidRPr="003D532E" w:rsidRDefault="00262E7C" w:rsidP="00262E7C">
      <w:pPr>
        <w:pStyle w:val="afffffffffff8"/>
        <w:ind w:left="1688" w:hanging="488"/>
        <w:rPr>
          <w:color w:val="000000" w:themeColor="text1"/>
        </w:rPr>
      </w:pPr>
      <w:r w:rsidRPr="003D532E">
        <w:rPr>
          <w:rFonts w:hint="eastAsia"/>
          <w:color w:val="000000" w:themeColor="text1"/>
        </w:rPr>
        <w:t>一、修正機關：澎湖縣政府</w:t>
      </w:r>
    </w:p>
    <w:p w:rsidR="00262E7C" w:rsidRPr="003D532E" w:rsidRDefault="00262E7C" w:rsidP="00262E7C">
      <w:pPr>
        <w:pStyle w:val="afffffffffff8"/>
        <w:ind w:left="1688" w:hanging="488"/>
        <w:rPr>
          <w:color w:val="000000" w:themeColor="text1"/>
        </w:rPr>
      </w:pPr>
      <w:r w:rsidRPr="003D532E">
        <w:rPr>
          <w:rFonts w:hint="eastAsia"/>
          <w:color w:val="000000" w:themeColor="text1"/>
        </w:rPr>
        <w:t>二、修正依據：幼兒教育及照顧法第</w:t>
      </w:r>
      <w:r w:rsidRPr="003D532E">
        <w:rPr>
          <w:rFonts w:hint="eastAsia"/>
          <w:color w:val="000000" w:themeColor="text1"/>
        </w:rPr>
        <w:t>43</w:t>
      </w:r>
      <w:r w:rsidRPr="003D532E">
        <w:rPr>
          <w:rFonts w:hint="eastAsia"/>
          <w:color w:val="000000" w:themeColor="text1"/>
        </w:rPr>
        <w:t>條第</w:t>
      </w:r>
      <w:r w:rsidRPr="003D532E">
        <w:rPr>
          <w:rFonts w:hint="eastAsia"/>
          <w:color w:val="000000" w:themeColor="text1"/>
        </w:rPr>
        <w:t>1</w:t>
      </w:r>
      <w:r w:rsidRPr="003D532E">
        <w:rPr>
          <w:rFonts w:hint="eastAsia"/>
          <w:color w:val="000000" w:themeColor="text1"/>
        </w:rPr>
        <w:t>項及第</w:t>
      </w:r>
      <w:r w:rsidRPr="003D532E">
        <w:rPr>
          <w:rFonts w:hint="eastAsia"/>
          <w:color w:val="000000" w:themeColor="text1"/>
        </w:rPr>
        <w:t>5</w:t>
      </w:r>
      <w:r w:rsidRPr="003D532E">
        <w:rPr>
          <w:rFonts w:hint="eastAsia"/>
          <w:color w:val="000000" w:themeColor="text1"/>
        </w:rPr>
        <w:t>項規定。</w:t>
      </w:r>
    </w:p>
    <w:p w:rsidR="00262E7C" w:rsidRPr="003D532E" w:rsidRDefault="00262E7C" w:rsidP="00262E7C">
      <w:pPr>
        <w:pStyle w:val="afffffffffff8"/>
        <w:ind w:left="1688" w:hanging="488"/>
        <w:rPr>
          <w:color w:val="000000" w:themeColor="text1"/>
        </w:rPr>
      </w:pPr>
      <w:r w:rsidRPr="003D532E">
        <w:rPr>
          <w:rFonts w:hint="eastAsia"/>
          <w:color w:val="000000" w:themeColor="text1"/>
        </w:rPr>
        <w:t>三、修正草案內容如附件。本案另載於本府教育處網站（網址：</w:t>
      </w:r>
      <w:r w:rsidRPr="003D532E">
        <w:rPr>
          <w:rFonts w:hint="eastAsia"/>
          <w:color w:val="000000" w:themeColor="text1"/>
        </w:rPr>
        <w:t>https</w:t>
      </w:r>
      <w:r w:rsidRPr="003D532E">
        <w:rPr>
          <w:rFonts w:hint="eastAsia"/>
          <w:color w:val="000000" w:themeColor="text1"/>
        </w:rPr>
        <w:t>：</w:t>
      </w:r>
      <w:r w:rsidRPr="003D532E">
        <w:rPr>
          <w:rFonts w:hint="eastAsia"/>
          <w:color w:val="000000" w:themeColor="text1"/>
        </w:rPr>
        <w:t>//www.penghu.gov.tw/edu/index.jsp</w:t>
      </w:r>
      <w:r w:rsidRPr="003D532E">
        <w:rPr>
          <w:rFonts w:hint="eastAsia"/>
          <w:color w:val="000000" w:themeColor="text1"/>
        </w:rPr>
        <w:t>）網頁。</w:t>
      </w:r>
    </w:p>
    <w:p w:rsidR="00262E7C" w:rsidRPr="003D532E" w:rsidRDefault="00262E7C" w:rsidP="00262E7C">
      <w:pPr>
        <w:pStyle w:val="afffffffffff8"/>
        <w:ind w:left="1688" w:hanging="488"/>
        <w:rPr>
          <w:color w:val="000000" w:themeColor="text1"/>
        </w:rPr>
      </w:pPr>
      <w:r w:rsidRPr="003D532E">
        <w:rPr>
          <w:rFonts w:hint="eastAsia"/>
          <w:color w:val="000000" w:themeColor="text1"/>
        </w:rPr>
        <w:t>四、對本公告內容如有任何意見或修正建議者，請於本公告刊登之次日起</w:t>
      </w:r>
      <w:r w:rsidRPr="003D532E">
        <w:rPr>
          <w:rFonts w:hint="eastAsia"/>
          <w:color w:val="000000" w:themeColor="text1"/>
        </w:rPr>
        <w:t>7</w:t>
      </w:r>
      <w:r w:rsidRPr="003D532E">
        <w:rPr>
          <w:rFonts w:hint="eastAsia"/>
          <w:color w:val="000000" w:themeColor="text1"/>
        </w:rPr>
        <w:t>日內，陳述意見或洽詢：</w:t>
      </w:r>
    </w:p>
    <w:p w:rsidR="00262E7C" w:rsidRPr="003D532E" w:rsidRDefault="00262E7C" w:rsidP="00262E7C">
      <w:pPr>
        <w:pStyle w:val="afffffffffffc"/>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承辦單位：澎湖縣政府教育處。</w:t>
      </w:r>
    </w:p>
    <w:p w:rsidR="00262E7C" w:rsidRPr="003D532E" w:rsidRDefault="00262E7C" w:rsidP="00262E7C">
      <w:pPr>
        <w:pStyle w:val="afffffffffffc"/>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聯絡人：李偉誌老師。</w:t>
      </w:r>
    </w:p>
    <w:p w:rsidR="00262E7C" w:rsidRPr="003D532E" w:rsidRDefault="00262E7C" w:rsidP="00262E7C">
      <w:pPr>
        <w:pStyle w:val="afffffffffffc"/>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地址：澎湖縣馬公市治平路</w:t>
      </w:r>
      <w:r w:rsidRPr="003D532E">
        <w:rPr>
          <w:rFonts w:hint="eastAsia"/>
          <w:color w:val="000000" w:themeColor="text1"/>
        </w:rPr>
        <w:t>32</w:t>
      </w:r>
      <w:r w:rsidRPr="003D532E">
        <w:rPr>
          <w:rFonts w:hint="eastAsia"/>
          <w:color w:val="000000" w:themeColor="text1"/>
        </w:rPr>
        <w:t>號。</w:t>
      </w:r>
    </w:p>
    <w:p w:rsidR="00262E7C" w:rsidRPr="003D532E" w:rsidRDefault="00262E7C" w:rsidP="00262E7C">
      <w:pPr>
        <w:pStyle w:val="afffffffffffc"/>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電話：</w:t>
      </w:r>
      <w:r w:rsidRPr="003D532E">
        <w:rPr>
          <w:rFonts w:hint="eastAsia"/>
          <w:color w:val="000000" w:themeColor="text1"/>
        </w:rPr>
        <w:t>06-9274400</w:t>
      </w:r>
      <w:r w:rsidRPr="003D532E">
        <w:rPr>
          <w:rFonts w:hint="eastAsia"/>
          <w:color w:val="000000" w:themeColor="text1"/>
        </w:rPr>
        <w:t>分機</w:t>
      </w:r>
      <w:r w:rsidRPr="003D532E">
        <w:rPr>
          <w:rFonts w:hint="eastAsia"/>
          <w:color w:val="000000" w:themeColor="text1"/>
        </w:rPr>
        <w:t>438</w:t>
      </w:r>
      <w:r w:rsidRPr="003D532E">
        <w:rPr>
          <w:rFonts w:hint="eastAsia"/>
          <w:color w:val="000000" w:themeColor="text1"/>
        </w:rPr>
        <w:t>。</w:t>
      </w:r>
    </w:p>
    <w:p w:rsidR="00262E7C" w:rsidRPr="003D532E" w:rsidRDefault="00262E7C" w:rsidP="00262E7C">
      <w:pPr>
        <w:pStyle w:val="afffffffffffc"/>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Pr="003D532E">
        <w:rPr>
          <w:rFonts w:hint="eastAsia"/>
          <w:color w:val="000000" w:themeColor="text1"/>
        </w:rPr>
        <w:tab/>
      </w:r>
      <w:r w:rsidRPr="003D532E">
        <w:rPr>
          <w:rFonts w:hint="eastAsia"/>
          <w:color w:val="000000" w:themeColor="text1"/>
        </w:rPr>
        <w:t>電子郵件：</w:t>
      </w:r>
      <w:r w:rsidRPr="003D532E">
        <w:rPr>
          <w:rFonts w:hint="eastAsia"/>
          <w:color w:val="000000" w:themeColor="text1"/>
        </w:rPr>
        <w:t>fa85020@mail.penghu.gov.tw</w:t>
      </w:r>
    </w:p>
    <w:p w:rsidR="00262E7C" w:rsidRPr="003D532E" w:rsidRDefault="00262E7C" w:rsidP="00262E7C">
      <w:pPr>
        <w:pStyle w:val="afffffffffff8"/>
        <w:ind w:left="1688" w:hanging="488"/>
        <w:rPr>
          <w:color w:val="000000" w:themeColor="text1"/>
        </w:rPr>
      </w:pPr>
      <w:r w:rsidRPr="003D532E">
        <w:rPr>
          <w:rFonts w:hint="eastAsia"/>
          <w:color w:val="000000" w:themeColor="text1"/>
        </w:rPr>
        <w:t>五、本案係配合教保服務機構收費及用途修正，依內政部主管法律及法規命令草案辦理預告作業要點第</w:t>
      </w:r>
      <w:r w:rsidRPr="003D532E">
        <w:rPr>
          <w:rFonts w:hint="eastAsia"/>
          <w:color w:val="000000" w:themeColor="text1"/>
        </w:rPr>
        <w:t>6</w:t>
      </w:r>
      <w:r w:rsidRPr="003D532E">
        <w:rPr>
          <w:rFonts w:hint="eastAsia"/>
          <w:color w:val="000000" w:themeColor="text1"/>
        </w:rPr>
        <w:t>點第</w:t>
      </w:r>
      <w:r w:rsidRPr="003D532E">
        <w:rPr>
          <w:rFonts w:hint="eastAsia"/>
          <w:color w:val="000000" w:themeColor="text1"/>
        </w:rPr>
        <w:t>4</w:t>
      </w:r>
      <w:r w:rsidRPr="003D532E">
        <w:rPr>
          <w:rFonts w:hint="eastAsia"/>
          <w:color w:val="000000" w:themeColor="text1"/>
        </w:rPr>
        <w:t>款規定，預告期間為</w:t>
      </w:r>
      <w:r w:rsidRPr="003D532E">
        <w:rPr>
          <w:rFonts w:hint="eastAsia"/>
          <w:color w:val="000000" w:themeColor="text1"/>
        </w:rPr>
        <w:t>7</w:t>
      </w:r>
      <w:r w:rsidRPr="003D532E">
        <w:rPr>
          <w:rFonts w:hint="eastAsia"/>
          <w:color w:val="000000" w:themeColor="text1"/>
        </w:rPr>
        <w:t>日。</w:t>
      </w:r>
    </w:p>
    <w:p w:rsidR="00262E7C" w:rsidRPr="003D532E" w:rsidRDefault="00262E7C" w:rsidP="00262E7C">
      <w:pPr>
        <w:widowControl/>
        <w:ind w:left="960" w:hanging="960"/>
        <w:rPr>
          <w:color w:val="000000" w:themeColor="text1"/>
          <w:spacing w:val="2"/>
        </w:rPr>
      </w:pPr>
      <w:r w:rsidRPr="003D532E">
        <w:rPr>
          <w:color w:val="000000" w:themeColor="text1"/>
        </w:rPr>
        <w:br w:type="page"/>
      </w:r>
    </w:p>
    <w:p w:rsidR="00262E7C" w:rsidRPr="003D532E" w:rsidRDefault="00262E7C" w:rsidP="00262E7C">
      <w:pPr>
        <w:pStyle w:val="afffffffffff2"/>
        <w:spacing w:before="360" w:after="120"/>
        <w:rPr>
          <w:color w:val="000000" w:themeColor="text1"/>
        </w:rPr>
      </w:pPr>
      <w:r w:rsidRPr="003D532E">
        <w:rPr>
          <w:rFonts w:hint="eastAsia"/>
          <w:color w:val="000000" w:themeColor="text1"/>
        </w:rPr>
        <w:lastRenderedPageBreak/>
        <w:t>澎湖縣教保服務機構收退費辦法修正草案總說明</w:t>
      </w:r>
    </w:p>
    <w:p w:rsidR="00262E7C" w:rsidRPr="003D532E" w:rsidRDefault="00262E7C" w:rsidP="00262E7C">
      <w:pPr>
        <w:ind w:left="0" w:firstLineChars="200" w:firstLine="480"/>
        <w:rPr>
          <w:color w:val="000000" w:themeColor="text1"/>
        </w:rPr>
      </w:pPr>
      <w:r w:rsidRPr="003D532E">
        <w:rPr>
          <w:rFonts w:hint="eastAsia"/>
          <w:color w:val="000000" w:themeColor="text1"/>
        </w:rPr>
        <w:t>為使澎湖縣教保服務機構之收費項目、用途及收費數額、減免、退費等有遵循基準，依幼兒教育及照顧法第四十三條規定於民國一百零一年八月七日訂定「澎湖縣教保服務機構收退費辦法」（以下簡稱本辦法），實施期間曾經歷四次修正，最近一次修正於一百十三年九月十八日修正發布。</w:t>
      </w:r>
    </w:p>
    <w:p w:rsidR="00262E7C" w:rsidRPr="003D532E" w:rsidRDefault="00262E7C" w:rsidP="00262E7C">
      <w:pPr>
        <w:ind w:left="0" w:firstLineChars="200" w:firstLine="480"/>
        <w:rPr>
          <w:color w:val="000000" w:themeColor="text1"/>
        </w:rPr>
      </w:pPr>
      <w:r w:rsidRPr="003D532E">
        <w:rPr>
          <w:rFonts w:hint="eastAsia"/>
          <w:color w:val="000000" w:themeColor="text1"/>
        </w:rPr>
        <w:t>為因應國教署一百十三年十二月十日會議決議事項及教育部一百十三年十二月二十七日來文修正建議，爰擬具本辦法修正草案，其修正要點如下：</w:t>
      </w:r>
    </w:p>
    <w:p w:rsidR="00262E7C" w:rsidRPr="003D532E" w:rsidRDefault="00262E7C" w:rsidP="00262E7C">
      <w:pPr>
        <w:ind w:left="504" w:hangingChars="210" w:hanging="504"/>
        <w:rPr>
          <w:color w:val="000000" w:themeColor="text1"/>
        </w:rPr>
      </w:pPr>
      <w:r w:rsidRPr="003D532E">
        <w:rPr>
          <w:rFonts w:hint="eastAsia"/>
          <w:color w:val="000000" w:themeColor="text1"/>
        </w:rPr>
        <w:t>一、</w:t>
      </w:r>
      <w:r w:rsidRPr="003D532E">
        <w:rPr>
          <w:color w:val="000000" w:themeColor="text1"/>
        </w:rPr>
        <w:tab/>
      </w:r>
      <w:r w:rsidRPr="003D532E">
        <w:rPr>
          <w:rFonts w:hint="eastAsia"/>
          <w:color w:val="000000" w:themeColor="text1"/>
        </w:rPr>
        <w:t>修正本辦法所稱教保服務機構（修正第二條）</w:t>
      </w:r>
    </w:p>
    <w:p w:rsidR="00262E7C" w:rsidRPr="003D532E" w:rsidRDefault="00262E7C" w:rsidP="00262E7C">
      <w:pPr>
        <w:ind w:left="504" w:hangingChars="210" w:hanging="504"/>
        <w:rPr>
          <w:color w:val="000000" w:themeColor="text1"/>
        </w:rPr>
      </w:pPr>
      <w:r w:rsidRPr="003D532E">
        <w:rPr>
          <w:rFonts w:hint="eastAsia"/>
          <w:color w:val="000000" w:themeColor="text1"/>
        </w:rPr>
        <w:t>二、</w:t>
      </w:r>
      <w:r w:rsidRPr="003D532E">
        <w:rPr>
          <w:color w:val="000000" w:themeColor="text1"/>
        </w:rPr>
        <w:tab/>
      </w:r>
      <w:r w:rsidRPr="003D532E">
        <w:rPr>
          <w:rFonts w:hint="eastAsia"/>
          <w:color w:val="000000" w:themeColor="text1"/>
        </w:rPr>
        <w:t>修正教保服務機構收費項目及用途（修正第三條）</w:t>
      </w:r>
    </w:p>
    <w:p w:rsidR="00262E7C" w:rsidRPr="003D532E" w:rsidRDefault="00262E7C" w:rsidP="00262E7C">
      <w:pPr>
        <w:ind w:left="504" w:hangingChars="210" w:hanging="504"/>
        <w:rPr>
          <w:color w:val="000000" w:themeColor="text1"/>
        </w:rPr>
      </w:pPr>
      <w:r w:rsidRPr="003D532E">
        <w:rPr>
          <w:rFonts w:hint="eastAsia"/>
          <w:color w:val="000000" w:themeColor="text1"/>
        </w:rPr>
        <w:t>三、</w:t>
      </w:r>
      <w:r w:rsidRPr="003D532E">
        <w:rPr>
          <w:color w:val="000000" w:themeColor="text1"/>
        </w:rPr>
        <w:tab/>
      </w:r>
      <w:r w:rsidRPr="003D532E">
        <w:rPr>
          <w:rFonts w:hint="eastAsia"/>
          <w:color w:val="000000" w:themeColor="text1"/>
        </w:rPr>
        <w:t>修正公立幼兒園各收費項目應收取費用之基準（修正第四條）</w:t>
      </w:r>
    </w:p>
    <w:p w:rsidR="00262E7C" w:rsidRPr="003D532E" w:rsidRDefault="00262E7C" w:rsidP="00262E7C">
      <w:pPr>
        <w:ind w:left="504" w:hangingChars="210" w:hanging="504"/>
        <w:rPr>
          <w:color w:val="000000" w:themeColor="text1"/>
        </w:rPr>
      </w:pPr>
      <w:r w:rsidRPr="003D532E">
        <w:rPr>
          <w:rFonts w:hint="eastAsia"/>
          <w:color w:val="000000" w:themeColor="text1"/>
        </w:rPr>
        <w:t>四、</w:t>
      </w:r>
      <w:r w:rsidRPr="003D532E">
        <w:rPr>
          <w:color w:val="000000" w:themeColor="text1"/>
        </w:rPr>
        <w:tab/>
      </w:r>
      <w:r w:rsidRPr="003D532E">
        <w:rPr>
          <w:rFonts w:hint="eastAsia"/>
          <w:color w:val="000000" w:themeColor="text1"/>
        </w:rPr>
        <w:t>修正幼兒因故無法就讀而離機構者，教保服務機構應按幼兒當月就讀日數及當月教保服務日數比率核實計算退費。（修正第五條）</w:t>
      </w:r>
    </w:p>
    <w:p w:rsidR="00262E7C" w:rsidRPr="003D532E" w:rsidRDefault="00262E7C" w:rsidP="00262E7C">
      <w:pPr>
        <w:ind w:left="504" w:hangingChars="210" w:hanging="504"/>
        <w:rPr>
          <w:color w:val="000000" w:themeColor="text1"/>
        </w:rPr>
      </w:pPr>
      <w:r w:rsidRPr="003D532E">
        <w:rPr>
          <w:rFonts w:hint="eastAsia"/>
          <w:color w:val="000000" w:themeColor="text1"/>
        </w:rPr>
        <w:t>五、</w:t>
      </w:r>
      <w:r w:rsidRPr="003D532E">
        <w:rPr>
          <w:color w:val="000000" w:themeColor="text1"/>
        </w:rPr>
        <w:tab/>
      </w:r>
      <w:r w:rsidRPr="003D532E">
        <w:rPr>
          <w:rFonts w:hint="eastAsia"/>
          <w:color w:val="000000" w:themeColor="text1"/>
        </w:rPr>
        <w:t>修正幼兒中途入園者，公立幼兒園及準公共幼兒園應按幼兒當月就讀日數及當月教保服務日數比率核實計算收費。（修正第六條）</w:t>
      </w:r>
    </w:p>
    <w:p w:rsidR="00262E7C" w:rsidRPr="003D532E" w:rsidRDefault="00262E7C" w:rsidP="00262E7C">
      <w:pPr>
        <w:ind w:left="504" w:hangingChars="210" w:hanging="504"/>
        <w:rPr>
          <w:color w:val="000000" w:themeColor="text1"/>
        </w:rPr>
      </w:pPr>
      <w:r w:rsidRPr="003D532E">
        <w:rPr>
          <w:rFonts w:hint="eastAsia"/>
          <w:color w:val="000000" w:themeColor="text1"/>
        </w:rPr>
        <w:t>六、</w:t>
      </w:r>
      <w:r w:rsidRPr="003D532E">
        <w:rPr>
          <w:color w:val="000000" w:themeColor="text1"/>
        </w:rPr>
        <w:tab/>
      </w:r>
      <w:r w:rsidRPr="003D532E">
        <w:rPr>
          <w:rFonts w:hint="eastAsia"/>
          <w:color w:val="000000" w:themeColor="text1"/>
        </w:rPr>
        <w:t>修正幼兒連續請假達五日以上或因疫情或流行性傳染病等配合停課之期間達上課日數五日以上者辦理退費之程序。（修正第七條）</w:t>
      </w:r>
    </w:p>
    <w:p w:rsidR="00262E7C" w:rsidRPr="003D532E" w:rsidRDefault="00262E7C" w:rsidP="00262E7C">
      <w:pPr>
        <w:ind w:left="504" w:hangingChars="210" w:hanging="504"/>
        <w:rPr>
          <w:color w:val="000000" w:themeColor="text1"/>
        </w:rPr>
      </w:pPr>
      <w:r w:rsidRPr="003D532E">
        <w:rPr>
          <w:rFonts w:hint="eastAsia"/>
          <w:color w:val="000000" w:themeColor="text1"/>
        </w:rPr>
        <w:t>七、</w:t>
      </w:r>
      <w:r w:rsidRPr="003D532E">
        <w:rPr>
          <w:color w:val="000000" w:themeColor="text1"/>
        </w:rPr>
        <w:tab/>
      </w:r>
      <w:r w:rsidRPr="003D532E">
        <w:rPr>
          <w:rFonts w:hint="eastAsia"/>
          <w:color w:val="000000" w:themeColor="text1"/>
        </w:rPr>
        <w:t>修正教保服務機構各項經費收支保管及運用，應依本法第四十五條規定設置專帳處理。（修正第十條）</w:t>
      </w:r>
    </w:p>
    <w:p w:rsidR="00262E7C" w:rsidRPr="003D532E" w:rsidRDefault="00262E7C" w:rsidP="00262E7C">
      <w:pPr>
        <w:ind w:left="504" w:hangingChars="210" w:hanging="504"/>
        <w:rPr>
          <w:color w:val="000000" w:themeColor="text1"/>
        </w:rPr>
      </w:pPr>
      <w:r w:rsidRPr="003D532E">
        <w:rPr>
          <w:rFonts w:hint="eastAsia"/>
          <w:color w:val="000000" w:themeColor="text1"/>
        </w:rPr>
        <w:t>八、</w:t>
      </w:r>
      <w:r w:rsidRPr="003D532E">
        <w:rPr>
          <w:color w:val="000000" w:themeColor="text1"/>
        </w:rPr>
        <w:tab/>
      </w:r>
      <w:r w:rsidRPr="003D532E">
        <w:rPr>
          <w:rFonts w:hint="eastAsia"/>
          <w:color w:val="000000" w:themeColor="text1"/>
        </w:rPr>
        <w:t>教保服務機構應依本辦法收退各項費用。有違法本辦法或有其他不當情事者，依本法第五十九條規定處罰。（修正第十一條）</w:t>
      </w:r>
    </w:p>
    <w:p w:rsidR="003D3497" w:rsidRPr="003D532E" w:rsidRDefault="003D3497" w:rsidP="003D3497">
      <w:pPr>
        <w:widowControl/>
        <w:ind w:left="960" w:hanging="960"/>
        <w:rPr>
          <w:color w:val="000000" w:themeColor="text1"/>
        </w:rPr>
      </w:pPr>
      <w:r w:rsidRPr="003D532E">
        <w:rPr>
          <w:color w:val="000000" w:themeColor="text1"/>
        </w:rPr>
        <w:br w:type="page"/>
      </w:r>
    </w:p>
    <w:p w:rsidR="003D3497" w:rsidRPr="003D532E" w:rsidRDefault="003D3497" w:rsidP="003D3497">
      <w:pPr>
        <w:pStyle w:val="afffffffffff2"/>
        <w:spacing w:before="360" w:after="120"/>
        <w:rPr>
          <w:color w:val="000000" w:themeColor="text1"/>
        </w:rPr>
      </w:pPr>
      <w:r w:rsidRPr="003D532E">
        <w:rPr>
          <w:rFonts w:hint="eastAsia"/>
          <w:color w:val="000000" w:themeColor="text1"/>
        </w:rPr>
        <w:lastRenderedPageBreak/>
        <w:t>澎湖縣教保服務機構收退費辦法</w:t>
      </w:r>
      <w:r w:rsidRPr="003D532E">
        <w:rPr>
          <w:color w:val="000000" w:themeColor="text1"/>
        </w:rPr>
        <w:t>修正</w:t>
      </w:r>
      <w:r w:rsidRPr="003D532E">
        <w:rPr>
          <w:rFonts w:hint="eastAsia"/>
          <w:color w:val="000000" w:themeColor="text1"/>
        </w:rPr>
        <w:t>草案條文</w:t>
      </w:r>
      <w:r w:rsidRPr="003D532E">
        <w:rPr>
          <w:color w:val="000000" w:themeColor="text1"/>
        </w:rPr>
        <w:t>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21"/>
        <w:gridCol w:w="2721"/>
        <w:gridCol w:w="2722"/>
      </w:tblGrid>
      <w:tr w:rsidR="003D3497" w:rsidRPr="003D532E" w:rsidTr="004A5F7B">
        <w:tc>
          <w:tcPr>
            <w:tcW w:w="1666" w:type="pct"/>
            <w:vAlign w:val="center"/>
          </w:tcPr>
          <w:p w:rsidR="003D3497" w:rsidRPr="003D532E" w:rsidRDefault="003D3497" w:rsidP="00447EE4">
            <w:pPr>
              <w:ind w:left="240" w:hangingChars="100" w:hanging="240"/>
              <w:jc w:val="distribute"/>
              <w:rPr>
                <w:rFonts w:hAnsi="標楷體"/>
                <w:color w:val="000000" w:themeColor="text1"/>
              </w:rPr>
            </w:pPr>
            <w:r w:rsidRPr="003D532E">
              <w:rPr>
                <w:rFonts w:hAnsi="標楷體" w:hint="eastAsia"/>
                <w:color w:val="000000" w:themeColor="text1"/>
              </w:rPr>
              <w:t>修正條文</w:t>
            </w:r>
          </w:p>
        </w:tc>
        <w:tc>
          <w:tcPr>
            <w:tcW w:w="1666" w:type="pct"/>
            <w:vAlign w:val="center"/>
          </w:tcPr>
          <w:p w:rsidR="003D3497" w:rsidRPr="003D532E" w:rsidRDefault="003D3497" w:rsidP="00447EE4">
            <w:pPr>
              <w:ind w:left="240" w:hangingChars="100" w:hanging="240"/>
              <w:jc w:val="distribute"/>
              <w:rPr>
                <w:rFonts w:hAnsi="標楷體"/>
                <w:color w:val="000000" w:themeColor="text1"/>
              </w:rPr>
            </w:pPr>
            <w:r w:rsidRPr="003D532E">
              <w:rPr>
                <w:rFonts w:hAnsi="標楷體" w:hint="eastAsia"/>
                <w:color w:val="000000" w:themeColor="text1"/>
              </w:rPr>
              <w:t>現行條文</w:t>
            </w:r>
          </w:p>
        </w:tc>
        <w:tc>
          <w:tcPr>
            <w:tcW w:w="1667" w:type="pct"/>
            <w:vAlign w:val="center"/>
          </w:tcPr>
          <w:p w:rsidR="003D3497" w:rsidRPr="003D532E" w:rsidRDefault="003D3497" w:rsidP="003D532E">
            <w:pPr>
              <w:ind w:left="504" w:hangingChars="210" w:hanging="504"/>
              <w:jc w:val="distribute"/>
              <w:rPr>
                <w:rFonts w:hAnsi="標楷體"/>
                <w:color w:val="000000" w:themeColor="text1"/>
              </w:rPr>
            </w:pPr>
            <w:r w:rsidRPr="003D532E">
              <w:rPr>
                <w:rFonts w:hAnsi="標楷體" w:hint="eastAsia"/>
                <w:color w:val="000000" w:themeColor="text1"/>
              </w:rPr>
              <w:t>說明</w:t>
            </w:r>
          </w:p>
        </w:tc>
      </w:tr>
      <w:tr w:rsidR="003D3497" w:rsidRPr="003D532E" w:rsidTr="004A5F7B">
        <w:tc>
          <w:tcPr>
            <w:tcW w:w="1666" w:type="pct"/>
          </w:tcPr>
          <w:p w:rsidR="003D3497" w:rsidRPr="003D532E" w:rsidRDefault="003D3497" w:rsidP="00447EE4">
            <w:pPr>
              <w:pStyle w:val="affffff2"/>
              <w:numPr>
                <w:ilvl w:val="0"/>
                <w:numId w:val="22"/>
              </w:numPr>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color w:val="000000" w:themeColor="text1"/>
              </w:rPr>
              <w:t>本辦法依幼兒教育及</w:t>
            </w:r>
            <w:r w:rsidRPr="003D532E">
              <w:rPr>
                <w:rFonts w:ascii="標楷體" w:eastAsia="標楷體" w:hAnsi="標楷體" w:hint="eastAsia"/>
                <w:color w:val="000000" w:themeColor="text1"/>
              </w:rPr>
              <w:t>照</w:t>
            </w:r>
            <w:r w:rsidRPr="003D532E">
              <w:rPr>
                <w:rFonts w:ascii="標楷體" w:eastAsia="標楷體" w:hAnsi="標楷體"/>
                <w:color w:val="000000" w:themeColor="text1"/>
              </w:rPr>
              <w:t>顧法(以下簡稱本法)第四十三條第二項及第六項規定訂定之。</w:t>
            </w:r>
          </w:p>
        </w:tc>
        <w:tc>
          <w:tcPr>
            <w:tcW w:w="1666" w:type="pct"/>
          </w:tcPr>
          <w:p w:rsidR="003D3497" w:rsidRPr="003D532E" w:rsidRDefault="003D3497" w:rsidP="00447EE4">
            <w:pPr>
              <w:pStyle w:val="affffff2"/>
              <w:numPr>
                <w:ilvl w:val="0"/>
                <w:numId w:val="24"/>
              </w:numPr>
              <w:spacing w:line="370" w:lineRule="exact"/>
              <w:ind w:leftChars="0" w:left="240" w:hangingChars="100" w:hanging="240"/>
              <w:jc w:val="both"/>
              <w:rPr>
                <w:rFonts w:hAnsi="標楷體"/>
                <w:color w:val="000000" w:themeColor="text1"/>
              </w:rPr>
            </w:pPr>
            <w:r w:rsidRPr="003D532E">
              <w:rPr>
                <w:rFonts w:ascii="標楷體" w:eastAsia="標楷體" w:hAnsi="標楷體" w:hint="eastAsia"/>
                <w:color w:val="000000" w:themeColor="text1"/>
              </w:rPr>
              <w:t>本辦法依幼兒教育及照顧法(以下簡稱本法)第四十三條第二項及第六項規定訂定之。</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t>本條未修正</w:t>
            </w:r>
          </w:p>
        </w:tc>
      </w:tr>
      <w:tr w:rsidR="003D3497" w:rsidRPr="003D532E" w:rsidTr="004A5F7B">
        <w:tc>
          <w:tcPr>
            <w:tcW w:w="1666" w:type="pct"/>
          </w:tcPr>
          <w:p w:rsidR="003D3497" w:rsidRPr="003D532E" w:rsidRDefault="003D3497" w:rsidP="00447EE4">
            <w:pPr>
              <w:pStyle w:val="affffff2"/>
              <w:numPr>
                <w:ilvl w:val="0"/>
                <w:numId w:val="24"/>
              </w:numPr>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本辦法所稱教保服務機構如下：</w:t>
            </w:r>
          </w:p>
          <w:p w:rsidR="003D3497" w:rsidRPr="003D532E" w:rsidRDefault="003D3497" w:rsidP="00CD2365">
            <w:pPr>
              <w:pStyle w:val="affffff2"/>
              <w:spacing w:line="370" w:lineRule="exact"/>
              <w:ind w:leftChars="100" w:left="74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一、</w:t>
            </w:r>
            <w:r w:rsidR="00CD2365" w:rsidRPr="003D532E">
              <w:rPr>
                <w:rFonts w:ascii="標楷體" w:eastAsia="標楷體" w:hAnsi="標楷體"/>
                <w:color w:val="000000" w:themeColor="text1"/>
              </w:rPr>
              <w:tab/>
            </w:r>
            <w:r w:rsidRPr="003D532E">
              <w:rPr>
                <w:rFonts w:ascii="標楷體" w:eastAsia="標楷體" w:hAnsi="標楷體" w:hint="eastAsia"/>
                <w:color w:val="000000" w:themeColor="text1"/>
              </w:rPr>
              <w:t>公立教保服務機構。</w:t>
            </w:r>
          </w:p>
          <w:p w:rsidR="003D3497" w:rsidRPr="003D532E" w:rsidRDefault="003D3497" w:rsidP="00CD2365">
            <w:pPr>
              <w:pStyle w:val="affffff2"/>
              <w:spacing w:line="370" w:lineRule="exact"/>
              <w:ind w:leftChars="100" w:left="74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二、</w:t>
            </w:r>
            <w:r w:rsidR="00CD2365" w:rsidRPr="003D532E">
              <w:rPr>
                <w:rFonts w:ascii="標楷體" w:eastAsia="標楷體" w:hAnsi="標楷體"/>
                <w:color w:val="000000" w:themeColor="text1"/>
              </w:rPr>
              <w:tab/>
            </w:r>
            <w:r w:rsidRPr="003D532E">
              <w:rPr>
                <w:rFonts w:ascii="標楷體" w:eastAsia="標楷體" w:hAnsi="標楷體" w:hint="eastAsia"/>
                <w:color w:val="000000" w:themeColor="text1"/>
              </w:rPr>
              <w:t>私立教保服務機構。</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w:t>
            </w:r>
            <w:r w:rsidR="003D3497" w:rsidRPr="003D532E">
              <w:rPr>
                <w:rFonts w:ascii="標楷體" w:eastAsia="標楷體" w:hAnsi="標楷體" w:hint="eastAsia"/>
                <w:color w:val="000000" w:themeColor="text1"/>
              </w:rPr>
              <w:t>一</w:t>
            </w:r>
            <w:r w:rsidRPr="003D532E">
              <w:rPr>
                <w:rFonts w:ascii="標楷體" w:eastAsia="標楷體" w:hAnsi="標楷體" w:hint="eastAsia"/>
                <w:color w:val="000000" w:themeColor="text1"/>
              </w:rPr>
              <w:t>)</w:t>
            </w:r>
            <w:r w:rsidR="00447EE4" w:rsidRPr="003D532E">
              <w:rPr>
                <w:rFonts w:ascii="標楷體" w:eastAsia="標楷體" w:hAnsi="標楷體"/>
                <w:color w:val="000000" w:themeColor="text1"/>
              </w:rPr>
              <w:tab/>
            </w:r>
            <w:r w:rsidR="003D3497" w:rsidRPr="003D532E">
              <w:rPr>
                <w:rFonts w:ascii="標楷體" w:eastAsia="標楷體" w:hAnsi="標楷體" w:hint="eastAsia"/>
                <w:color w:val="000000" w:themeColor="text1"/>
              </w:rPr>
              <w:t>準公共教保服務機構。</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w:t>
            </w:r>
            <w:r w:rsidR="003D3497" w:rsidRPr="003D532E">
              <w:rPr>
                <w:rFonts w:ascii="標楷體" w:eastAsia="標楷體" w:hAnsi="標楷體" w:hint="eastAsia"/>
                <w:color w:val="000000" w:themeColor="text1"/>
              </w:rPr>
              <w:t>二</w:t>
            </w:r>
            <w:r w:rsidRPr="003D532E">
              <w:rPr>
                <w:rFonts w:ascii="標楷體" w:eastAsia="標楷體" w:hAnsi="標楷體" w:hint="eastAsia"/>
                <w:color w:val="000000" w:themeColor="text1"/>
              </w:rPr>
              <w:t>)</w:t>
            </w:r>
            <w:r w:rsidR="00447EE4" w:rsidRPr="003D532E">
              <w:rPr>
                <w:rFonts w:ascii="標楷體" w:eastAsia="標楷體" w:hAnsi="標楷體"/>
                <w:color w:val="000000" w:themeColor="text1"/>
              </w:rPr>
              <w:tab/>
            </w:r>
            <w:r w:rsidR="003D3497" w:rsidRPr="003D532E">
              <w:rPr>
                <w:rFonts w:ascii="標楷體" w:eastAsia="標楷體" w:hAnsi="標楷體" w:hint="eastAsia"/>
                <w:color w:val="000000" w:themeColor="text1"/>
              </w:rPr>
              <w:t>其他私立教保服務機構。</w:t>
            </w:r>
          </w:p>
        </w:tc>
        <w:tc>
          <w:tcPr>
            <w:tcW w:w="1666" w:type="pct"/>
          </w:tcPr>
          <w:p w:rsidR="003D3497" w:rsidRPr="003D532E" w:rsidRDefault="003D3497" w:rsidP="00447EE4">
            <w:pPr>
              <w:pStyle w:val="affffff2"/>
              <w:numPr>
                <w:ilvl w:val="0"/>
                <w:numId w:val="23"/>
              </w:numPr>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本辦法所稱教保服務機構如下：</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一、</w:t>
            </w:r>
            <w:r w:rsidR="003D532E" w:rsidRPr="003D532E">
              <w:rPr>
                <w:rFonts w:ascii="標楷體" w:eastAsia="標楷體" w:hAnsi="標楷體"/>
                <w:color w:val="000000" w:themeColor="text1"/>
              </w:rPr>
              <w:tab/>
            </w:r>
            <w:r w:rsidRPr="003D532E">
              <w:rPr>
                <w:rFonts w:ascii="標楷體" w:eastAsia="標楷體" w:hAnsi="標楷體" w:hint="eastAsia"/>
                <w:color w:val="000000" w:themeColor="text1"/>
              </w:rPr>
              <w:t>公立教保服務機構。</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二、</w:t>
            </w:r>
            <w:r w:rsidR="003D532E" w:rsidRPr="003D532E">
              <w:rPr>
                <w:rFonts w:ascii="標楷體" w:eastAsia="標楷體" w:hAnsi="標楷體"/>
                <w:color w:val="000000" w:themeColor="text1"/>
              </w:rPr>
              <w:tab/>
            </w:r>
            <w:r w:rsidRPr="003D532E">
              <w:rPr>
                <w:rFonts w:ascii="標楷體" w:eastAsia="標楷體" w:hAnsi="標楷體" w:hint="eastAsia"/>
                <w:color w:val="000000" w:themeColor="text1"/>
              </w:rPr>
              <w:t>私立教保服務機構。</w:t>
            </w:r>
          </w:p>
          <w:p w:rsidR="003D3497" w:rsidRPr="003D532E" w:rsidRDefault="003D3497" w:rsidP="003D532E">
            <w:pPr>
              <w:pStyle w:val="affffff2"/>
              <w:spacing w:line="370" w:lineRule="exact"/>
              <w:ind w:leftChars="300" w:left="122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rPr>
              <w:t>(一)</w:t>
            </w:r>
            <w:r w:rsidR="003D532E" w:rsidRPr="003D532E">
              <w:rPr>
                <w:rFonts w:ascii="標楷體" w:eastAsia="標楷體" w:hAnsi="標楷體"/>
                <w:color w:val="000000" w:themeColor="text1"/>
              </w:rPr>
              <w:tab/>
            </w:r>
            <w:r w:rsidRPr="003D532E">
              <w:rPr>
                <w:rFonts w:ascii="標楷體" w:eastAsia="標楷體" w:hAnsi="標楷體" w:hint="eastAsia"/>
                <w:color w:val="000000" w:themeColor="text1"/>
              </w:rPr>
              <w:t>準公共教保服務機構。</w:t>
            </w:r>
          </w:p>
          <w:p w:rsidR="003D3497" w:rsidRPr="003D532E" w:rsidRDefault="003D3497" w:rsidP="003D532E">
            <w:pPr>
              <w:pStyle w:val="affffff2"/>
              <w:spacing w:line="370" w:lineRule="exact"/>
              <w:ind w:leftChars="300" w:left="122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u w:val="single"/>
              </w:rPr>
              <w:t>(二)</w:t>
            </w:r>
            <w:r w:rsidR="003D532E"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非營利教保服務機構</w:t>
            </w:r>
          </w:p>
          <w:p w:rsidR="003D3497" w:rsidRPr="003D532E" w:rsidRDefault="003D3497" w:rsidP="003D532E">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rPr>
              <w:t>(三)</w:t>
            </w:r>
            <w:r w:rsidR="003D532E" w:rsidRPr="003D532E">
              <w:rPr>
                <w:rFonts w:ascii="標楷體" w:eastAsia="標楷體" w:hAnsi="標楷體"/>
                <w:color w:val="000000" w:themeColor="text1"/>
              </w:rPr>
              <w:tab/>
            </w:r>
            <w:r w:rsidRPr="003D532E">
              <w:rPr>
                <w:rFonts w:ascii="標楷體" w:eastAsia="標楷體" w:hAnsi="標楷體" w:hint="eastAsia"/>
                <w:color w:val="000000" w:themeColor="text1"/>
              </w:rPr>
              <w:t>其他私立教保服務機構。</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三、</w:t>
            </w:r>
            <w:r w:rsidR="003D532E"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政府機關（構）及公營公司委託辦理職場互助教保服務中心。</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四、</w:t>
            </w:r>
            <w:r w:rsidR="003D532E"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社區互助教保服務中心及部落互助教保服務中心。</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t>一、</w:t>
            </w:r>
            <w:r w:rsidR="003D532E">
              <w:rPr>
                <w:color w:val="000000" w:themeColor="text1"/>
              </w:rPr>
              <w:tab/>
            </w:r>
            <w:r w:rsidRPr="003D532E">
              <w:rPr>
                <w:rFonts w:hint="eastAsia"/>
                <w:color w:val="000000" w:themeColor="text1"/>
              </w:rPr>
              <w:t>第二款第二目刪除。依據教育部一百十三年十二月二十七日來文建議事項修正原規定。</w:t>
            </w:r>
          </w:p>
          <w:p w:rsidR="003D3497" w:rsidRPr="003D532E" w:rsidRDefault="003D3497" w:rsidP="003D532E">
            <w:pPr>
              <w:ind w:left="504" w:hangingChars="210" w:hanging="504"/>
              <w:rPr>
                <w:color w:val="000000" w:themeColor="text1"/>
              </w:rPr>
            </w:pPr>
            <w:r w:rsidRPr="003D532E">
              <w:rPr>
                <w:rFonts w:hint="eastAsia"/>
                <w:color w:val="000000" w:themeColor="text1"/>
              </w:rPr>
              <w:t>二、</w:t>
            </w:r>
            <w:r w:rsidR="003D532E">
              <w:rPr>
                <w:color w:val="000000" w:themeColor="text1"/>
              </w:rPr>
              <w:tab/>
            </w:r>
            <w:r w:rsidRPr="003D532E">
              <w:rPr>
                <w:rFonts w:hint="eastAsia"/>
                <w:color w:val="000000" w:themeColor="text1"/>
              </w:rPr>
              <w:t>目次變更。第二款第</w:t>
            </w:r>
            <w:r w:rsidRPr="003D532E">
              <w:rPr>
                <w:color w:val="000000" w:themeColor="text1"/>
              </w:rPr>
              <w:t>三目調整為第二目。</w:t>
            </w:r>
          </w:p>
          <w:p w:rsidR="003D3497" w:rsidRPr="003D532E" w:rsidRDefault="003D3497" w:rsidP="003D532E">
            <w:pPr>
              <w:ind w:left="504" w:hangingChars="210" w:hanging="504"/>
              <w:rPr>
                <w:color w:val="000000" w:themeColor="text1"/>
              </w:rPr>
            </w:pPr>
            <w:r w:rsidRPr="003D532E">
              <w:rPr>
                <w:rFonts w:hint="eastAsia"/>
                <w:color w:val="000000" w:themeColor="text1"/>
              </w:rPr>
              <w:t>三、</w:t>
            </w:r>
            <w:r w:rsidR="003D532E">
              <w:rPr>
                <w:color w:val="000000" w:themeColor="text1"/>
              </w:rPr>
              <w:tab/>
            </w:r>
            <w:r w:rsidRPr="003D532E">
              <w:rPr>
                <w:rFonts w:hint="eastAsia"/>
                <w:color w:val="000000" w:themeColor="text1"/>
              </w:rPr>
              <w:t>第三款、第四款刪除。</w:t>
            </w:r>
          </w:p>
        </w:tc>
      </w:tr>
      <w:tr w:rsidR="003D3497" w:rsidRPr="003D532E" w:rsidTr="004A5F7B">
        <w:tc>
          <w:tcPr>
            <w:tcW w:w="1666" w:type="pct"/>
          </w:tcPr>
          <w:p w:rsidR="003D3497" w:rsidRPr="003D532E" w:rsidRDefault="003D3497" w:rsidP="004A5F7B">
            <w:pPr>
              <w:pStyle w:val="affffff2"/>
              <w:spacing w:line="370" w:lineRule="exact"/>
              <w:ind w:leftChars="0" w:left="240" w:hangingChars="100" w:hanging="240"/>
              <w:jc w:val="both"/>
              <w:rPr>
                <w:color w:val="000000" w:themeColor="text1"/>
              </w:rPr>
            </w:pPr>
            <w:r w:rsidRPr="003D532E">
              <w:rPr>
                <w:rFonts w:ascii="標楷體" w:eastAsia="標楷體" w:hAnsi="標楷體" w:hint="eastAsia"/>
                <w:color w:val="000000" w:themeColor="text1"/>
              </w:rPr>
              <w:t>第三條  教保服務機構收</w:t>
            </w:r>
            <w:r w:rsidRPr="003D532E">
              <w:rPr>
                <w:rFonts w:ascii="標楷體" w:eastAsia="標楷體" w:hAnsi="標楷體" w:hint="eastAsia"/>
                <w:color w:val="000000" w:themeColor="text1"/>
                <w:u w:val="single"/>
              </w:rPr>
              <w:t>取之學費、雜費及代辦代收費，其收費及用途，應依中央主管機關公告之教保服務機構收</w:t>
            </w:r>
            <w:r w:rsidRPr="003D532E">
              <w:rPr>
                <w:rFonts w:ascii="標楷體" w:eastAsia="標楷體" w:hAnsi="標楷體" w:hint="eastAsia"/>
                <w:color w:val="000000" w:themeColor="text1"/>
                <w:u w:val="single"/>
              </w:rPr>
              <w:lastRenderedPageBreak/>
              <w:t>費項目及用途辦理。</w:t>
            </w:r>
            <w:r w:rsidR="004A5F7B">
              <w:rPr>
                <w:rFonts w:ascii="標楷體" w:eastAsia="標楷體" w:hAnsi="標楷體"/>
                <w:color w:val="000000" w:themeColor="text1"/>
                <w:u w:val="single"/>
              </w:rPr>
              <w:br/>
            </w:r>
            <w:r w:rsidR="004A5F7B" w:rsidRPr="004A5F7B">
              <w:rPr>
                <w:rFonts w:ascii="標楷體" w:eastAsia="標楷體" w:hAnsi="標楷體" w:hint="eastAsia"/>
                <w:color w:val="000000" w:themeColor="text1"/>
              </w:rPr>
              <w:t xml:space="preserve">　　</w:t>
            </w:r>
            <w:r w:rsidRPr="003D532E">
              <w:rPr>
                <w:rFonts w:ascii="標楷體" w:eastAsia="標楷體" w:hAnsi="標楷體" w:hint="eastAsia"/>
                <w:color w:val="000000" w:themeColor="text1"/>
              </w:rPr>
              <w:t>教保服務機構應依前項所定項目收取費用，並得視實際需求減列收費項目；且不得向父母或監護人收取所定項目以外之費用。</w:t>
            </w:r>
            <w:r w:rsidR="00CD2365" w:rsidRPr="003D532E">
              <w:rPr>
                <w:rFonts w:ascii="標楷體" w:eastAsia="標楷體" w:hAnsi="標楷體"/>
                <w:color w:val="000000" w:themeColor="text1"/>
              </w:rPr>
              <w:br/>
            </w:r>
            <w:r w:rsidR="004A5F7B" w:rsidRPr="004A5F7B">
              <w:rPr>
                <w:rFonts w:ascii="標楷體" w:eastAsia="標楷體" w:hAnsi="標楷體" w:hint="eastAsia"/>
                <w:color w:val="000000" w:themeColor="text1"/>
              </w:rPr>
              <w:t xml:space="preserve">　　</w:t>
            </w:r>
            <w:r w:rsidRPr="003D532E">
              <w:rPr>
                <w:rFonts w:ascii="標楷體" w:eastAsia="標楷體" w:hAnsi="標楷體" w:hint="eastAsia"/>
                <w:color w:val="000000" w:themeColor="text1"/>
              </w:rPr>
              <w:t>第一項</w:t>
            </w:r>
            <w:r w:rsidRPr="003D532E">
              <w:rPr>
                <w:rFonts w:ascii="標楷體" w:eastAsia="標楷體" w:hAnsi="標楷體" w:cs="標楷體" w:hint="eastAsia"/>
                <w:color w:val="000000" w:themeColor="text1"/>
              </w:rPr>
              <w:t>所定</w:t>
            </w:r>
            <w:r w:rsidRPr="003D532E">
              <w:rPr>
                <w:rFonts w:ascii="標楷體" w:eastAsia="標楷體" w:hAnsi="標楷體" w:hint="eastAsia"/>
                <w:color w:val="000000" w:themeColor="text1"/>
              </w:rPr>
              <w:t>其他費用，幼兒之法定代理人或實際照顧者得自行決定購買或參加，教保服務機構未經法定代理人或實際照顧者事前書面同意者，不得收取。</w:t>
            </w:r>
          </w:p>
        </w:tc>
        <w:tc>
          <w:tcPr>
            <w:tcW w:w="1666" w:type="pct"/>
          </w:tcPr>
          <w:p w:rsidR="003D3497" w:rsidRPr="003D532E" w:rsidRDefault="003D3497" w:rsidP="00447EE4">
            <w:pPr>
              <w:ind w:left="240" w:hangingChars="100" w:hanging="240"/>
              <w:rPr>
                <w:rFonts w:hAnsi="標楷體"/>
                <w:color w:val="000000" w:themeColor="text1"/>
                <w:u w:val="single"/>
              </w:rPr>
            </w:pPr>
            <w:r w:rsidRPr="003D532E">
              <w:rPr>
                <w:rFonts w:hAnsi="標楷體" w:hint="eastAsia"/>
                <w:color w:val="000000" w:themeColor="text1"/>
              </w:rPr>
              <w:lastRenderedPageBreak/>
              <w:t>第三條</w:t>
            </w:r>
            <w:r w:rsidRPr="003D532E">
              <w:rPr>
                <w:rFonts w:hAnsi="標楷體" w:hint="eastAsia"/>
                <w:bCs/>
                <w:color w:val="000000" w:themeColor="text1"/>
              </w:rPr>
              <w:t xml:space="preserve"> </w:t>
            </w:r>
            <w:r w:rsidR="003D532E" w:rsidRPr="003D532E">
              <w:rPr>
                <w:rFonts w:hAnsi="標楷體" w:hint="eastAsia"/>
                <w:bCs/>
                <w:color w:val="000000" w:themeColor="text1"/>
              </w:rPr>
              <w:t xml:space="preserve"> </w:t>
            </w:r>
            <w:r w:rsidRPr="003D532E">
              <w:rPr>
                <w:rFonts w:hAnsi="標楷體" w:hint="eastAsia"/>
                <w:bCs/>
                <w:color w:val="000000" w:themeColor="text1"/>
              </w:rPr>
              <w:t>教保服務機構</w:t>
            </w:r>
            <w:r w:rsidRPr="003D532E">
              <w:rPr>
                <w:rFonts w:hAnsi="標楷體" w:hint="eastAsia"/>
                <w:color w:val="000000" w:themeColor="text1"/>
              </w:rPr>
              <w:t>收</w:t>
            </w:r>
            <w:r w:rsidRPr="003D532E">
              <w:rPr>
                <w:rFonts w:hAnsi="標楷體" w:hint="eastAsia"/>
                <w:color w:val="000000" w:themeColor="text1"/>
                <w:u w:val="single"/>
              </w:rPr>
              <w:t>費項目及用途如下：</w:t>
            </w:r>
          </w:p>
          <w:p w:rsidR="003D3497" w:rsidRPr="003D532E" w:rsidRDefault="003D3497" w:rsidP="003D532E">
            <w:pPr>
              <w:ind w:leftChars="100" w:left="744" w:hangingChars="210" w:hanging="504"/>
              <w:rPr>
                <w:rFonts w:hAnsi="標楷體" w:cs="細明體"/>
                <w:color w:val="000000" w:themeColor="text1"/>
                <w:kern w:val="0"/>
                <w:u w:val="single"/>
              </w:rPr>
            </w:pPr>
            <w:r w:rsidRPr="003D532E">
              <w:rPr>
                <w:rFonts w:hAnsi="標楷體" w:hint="eastAsia"/>
                <w:color w:val="000000" w:themeColor="text1"/>
                <w:u w:val="single"/>
              </w:rPr>
              <w:t>一、</w:t>
            </w:r>
            <w:r w:rsidR="003D532E" w:rsidRPr="003D532E">
              <w:rPr>
                <w:rFonts w:hAnsi="標楷體"/>
                <w:color w:val="000000" w:themeColor="text1"/>
                <w:u w:val="single"/>
              </w:rPr>
              <w:tab/>
            </w:r>
            <w:r w:rsidRPr="003D532E">
              <w:rPr>
                <w:rFonts w:hAnsi="標楷體" w:hint="eastAsia"/>
                <w:color w:val="000000" w:themeColor="text1"/>
                <w:u w:val="single"/>
              </w:rPr>
              <w:t>學費：</w:t>
            </w:r>
            <w:r w:rsidRPr="003D532E">
              <w:rPr>
                <w:rFonts w:hAnsi="標楷體" w:cs="細明體" w:hint="eastAsia"/>
                <w:color w:val="000000" w:themeColor="text1"/>
                <w:kern w:val="0"/>
                <w:u w:val="single"/>
              </w:rPr>
              <w:t>支付教保服務機構教保服務及人事所需之費用。</w:t>
            </w:r>
          </w:p>
          <w:p w:rsidR="003D3497" w:rsidRPr="003D532E" w:rsidRDefault="003D3497" w:rsidP="003D532E">
            <w:pPr>
              <w:ind w:leftChars="100" w:left="744" w:hangingChars="210" w:hanging="504"/>
              <w:rPr>
                <w:rFonts w:hAnsi="標楷體" w:cs="細明體"/>
                <w:color w:val="000000" w:themeColor="text1"/>
                <w:kern w:val="0"/>
                <w:u w:val="single"/>
              </w:rPr>
            </w:pPr>
            <w:r w:rsidRPr="003D532E">
              <w:rPr>
                <w:rFonts w:hAnsi="標楷體" w:hint="eastAsia"/>
                <w:color w:val="000000" w:themeColor="text1"/>
                <w:u w:val="single"/>
              </w:rPr>
              <w:lastRenderedPageBreak/>
              <w:t>二、</w:t>
            </w:r>
            <w:r w:rsidR="003D532E" w:rsidRPr="003D532E">
              <w:rPr>
                <w:rFonts w:hAnsi="標楷體"/>
                <w:color w:val="000000" w:themeColor="text1"/>
                <w:u w:val="single"/>
              </w:rPr>
              <w:tab/>
            </w:r>
            <w:r w:rsidRPr="003D532E">
              <w:rPr>
                <w:rFonts w:hAnsi="標楷體" w:hint="eastAsia"/>
                <w:color w:val="000000" w:themeColor="text1"/>
                <w:u w:val="single"/>
              </w:rPr>
              <w:t>雜費：</w:t>
            </w:r>
            <w:r w:rsidRPr="003D532E">
              <w:rPr>
                <w:rFonts w:hAnsi="標楷體" w:cs="細明體" w:hint="eastAsia"/>
                <w:color w:val="000000" w:themeColor="text1"/>
                <w:kern w:val="0"/>
                <w:u w:val="single"/>
              </w:rPr>
              <w:t>支付教保服務機構行政、業務及基本設施設備所需之費用；私立教保服務機構得用以支付土地或建築物租金，或其他庶務人員之人事費用。</w:t>
            </w:r>
          </w:p>
          <w:p w:rsidR="003D3497" w:rsidRPr="003D532E" w:rsidRDefault="003D3497" w:rsidP="003D532E">
            <w:pPr>
              <w:ind w:leftChars="100" w:left="744" w:hangingChars="210" w:hanging="504"/>
              <w:rPr>
                <w:rFonts w:hAnsi="標楷體"/>
                <w:color w:val="000000" w:themeColor="text1"/>
                <w:u w:val="single"/>
              </w:rPr>
            </w:pPr>
            <w:r w:rsidRPr="003D532E">
              <w:rPr>
                <w:rFonts w:hAnsi="標楷體" w:hint="eastAsia"/>
                <w:color w:val="000000" w:themeColor="text1"/>
                <w:u w:val="single"/>
              </w:rPr>
              <w:t>三、</w:t>
            </w:r>
            <w:r w:rsidR="003D532E" w:rsidRPr="003D532E">
              <w:rPr>
                <w:rFonts w:hAnsi="標楷體"/>
                <w:color w:val="000000" w:themeColor="text1"/>
                <w:u w:val="single"/>
              </w:rPr>
              <w:tab/>
            </w:r>
            <w:r w:rsidRPr="003D532E">
              <w:rPr>
                <w:rFonts w:hAnsi="標楷體" w:hint="eastAsia"/>
                <w:color w:val="000000" w:themeColor="text1"/>
                <w:u w:val="single"/>
              </w:rPr>
              <w:t>代辦費：教保服務機構</w:t>
            </w:r>
            <w:r w:rsidRPr="003D532E">
              <w:rPr>
                <w:rFonts w:hAnsi="標楷體" w:cs="細明體" w:hint="eastAsia"/>
                <w:color w:val="000000" w:themeColor="text1"/>
                <w:kern w:val="0"/>
                <w:u w:val="single"/>
              </w:rPr>
              <w:t>代為辦理幼兒相關事務之下列費用</w:t>
            </w:r>
            <w:r w:rsidRPr="003D532E">
              <w:rPr>
                <w:rFonts w:ascii="新細明體" w:hAnsi="新細明體" w:cs="細明體" w:hint="eastAsia"/>
                <w:color w:val="000000" w:themeColor="text1"/>
                <w:kern w:val="0"/>
                <w:u w:val="single"/>
              </w:rPr>
              <w:t>：</w:t>
            </w:r>
          </w:p>
          <w:p w:rsidR="003D3497" w:rsidRPr="003D532E" w:rsidRDefault="003D3497" w:rsidP="003D532E">
            <w:pPr>
              <w:ind w:leftChars="300" w:left="1224" w:hangingChars="210" w:hanging="504"/>
              <w:rPr>
                <w:rFonts w:ascii="標楷體" w:hAnsi="標楷體" w:cs="細明體"/>
                <w:color w:val="000000" w:themeColor="text1"/>
                <w:kern w:val="0"/>
                <w:u w:val="single"/>
              </w:rPr>
            </w:pPr>
            <w:r w:rsidRPr="003D532E">
              <w:rPr>
                <w:rFonts w:ascii="標楷體" w:hAnsi="標楷體" w:hint="eastAsia"/>
                <w:color w:val="000000" w:themeColor="text1"/>
                <w:u w:val="single"/>
              </w:rPr>
              <w:t>(一)</w:t>
            </w:r>
            <w:r w:rsidR="003D532E" w:rsidRPr="003D532E">
              <w:rPr>
                <w:rFonts w:ascii="標楷體" w:hAnsi="標楷體"/>
                <w:color w:val="000000" w:themeColor="text1"/>
                <w:u w:val="single"/>
              </w:rPr>
              <w:tab/>
            </w:r>
            <w:r w:rsidRPr="003D532E">
              <w:rPr>
                <w:rFonts w:ascii="標楷體" w:hAnsi="標楷體" w:hint="eastAsia"/>
                <w:color w:val="000000" w:themeColor="text1"/>
                <w:u w:val="single"/>
              </w:rPr>
              <w:t>材料費：輔助</w:t>
            </w:r>
            <w:r w:rsidRPr="003D532E">
              <w:rPr>
                <w:rFonts w:ascii="標楷體" w:hAnsi="標楷體" w:cs="細明體" w:hint="eastAsia"/>
                <w:color w:val="000000" w:themeColor="text1"/>
                <w:kern w:val="0"/>
                <w:u w:val="single"/>
              </w:rPr>
              <w:t>教學所需教學素材、文具用品及其他相關費用。</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(二)</w:t>
            </w:r>
            <w:r w:rsidR="003D532E" w:rsidRPr="003D532E">
              <w:rPr>
                <w:rFonts w:ascii="標楷體" w:hAnsi="標楷體"/>
                <w:color w:val="000000" w:themeColor="text1"/>
                <w:u w:val="single"/>
              </w:rPr>
              <w:tab/>
            </w:r>
            <w:r w:rsidRPr="003D532E">
              <w:rPr>
                <w:rFonts w:ascii="標楷體" w:hAnsi="標楷體" w:hint="eastAsia"/>
                <w:color w:val="000000" w:themeColor="text1"/>
                <w:u w:val="single"/>
              </w:rPr>
              <w:t>活動費：</w:t>
            </w:r>
            <w:r w:rsidRPr="003D532E">
              <w:rPr>
                <w:rFonts w:ascii="標楷體" w:hAnsi="標楷體" w:cs="細明體" w:hint="eastAsia"/>
                <w:color w:val="000000" w:themeColor="text1"/>
                <w:kern w:val="0"/>
                <w:u w:val="single"/>
              </w:rPr>
              <w:t>辦理教學、活動所需物品及其他相關費用。</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(三)</w:t>
            </w:r>
            <w:r w:rsidR="003D532E" w:rsidRPr="003D532E">
              <w:rPr>
                <w:rFonts w:ascii="標楷體" w:hAnsi="標楷體"/>
                <w:color w:val="000000" w:themeColor="text1"/>
                <w:u w:val="single"/>
              </w:rPr>
              <w:tab/>
            </w:r>
            <w:r w:rsidRPr="003D532E">
              <w:rPr>
                <w:rFonts w:ascii="標楷體" w:hAnsi="標楷體" w:hint="eastAsia"/>
                <w:color w:val="000000" w:themeColor="text1"/>
                <w:u w:val="single"/>
              </w:rPr>
              <w:t>午餐費：午餐食材、廚(餐)具</w:t>
            </w:r>
            <w:r w:rsidRPr="003D532E">
              <w:rPr>
                <w:rFonts w:ascii="標楷體" w:hAnsi="標楷體" w:cs="細明體" w:hint="eastAsia"/>
                <w:color w:val="000000" w:themeColor="text1"/>
                <w:kern w:val="0"/>
                <w:u w:val="single"/>
              </w:rPr>
              <w:t>及</w:t>
            </w:r>
            <w:r w:rsidRPr="003D532E">
              <w:rPr>
                <w:rFonts w:ascii="標楷體" w:hAnsi="標楷體" w:hint="eastAsia"/>
                <w:color w:val="000000" w:themeColor="text1"/>
                <w:u w:val="single"/>
              </w:rPr>
              <w:t>燃料費等。</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(四)</w:t>
            </w:r>
            <w:r w:rsidR="003D532E" w:rsidRPr="003D532E">
              <w:rPr>
                <w:rFonts w:ascii="標楷體" w:hAnsi="標楷體"/>
                <w:color w:val="000000" w:themeColor="text1"/>
                <w:u w:val="single"/>
              </w:rPr>
              <w:tab/>
            </w:r>
            <w:r w:rsidRPr="003D532E">
              <w:rPr>
                <w:rFonts w:ascii="標楷體" w:hAnsi="標楷體" w:hint="eastAsia"/>
                <w:color w:val="000000" w:themeColor="text1"/>
                <w:u w:val="single"/>
              </w:rPr>
              <w:t>點心費：每日上、下午點心之食材、廚(餐)具</w:t>
            </w:r>
            <w:r w:rsidRPr="003D532E">
              <w:rPr>
                <w:rFonts w:ascii="標楷體" w:hAnsi="標楷體" w:cs="細明體" w:hint="eastAsia"/>
                <w:color w:val="000000" w:themeColor="text1"/>
                <w:kern w:val="0"/>
                <w:u w:val="single"/>
              </w:rPr>
              <w:t>及</w:t>
            </w:r>
            <w:r w:rsidRPr="003D532E">
              <w:rPr>
                <w:rFonts w:ascii="標楷體" w:hAnsi="標楷體" w:hint="eastAsia"/>
                <w:color w:val="000000" w:themeColor="text1"/>
                <w:u w:val="single"/>
              </w:rPr>
              <w:t>燃料費及其他相關費用。</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(五)</w:t>
            </w:r>
            <w:r w:rsidR="003D532E" w:rsidRPr="003D532E">
              <w:rPr>
                <w:rFonts w:ascii="標楷體" w:hAnsi="標楷體"/>
                <w:color w:val="000000" w:themeColor="text1"/>
                <w:u w:val="single"/>
              </w:rPr>
              <w:tab/>
            </w:r>
            <w:r w:rsidRPr="003D532E">
              <w:rPr>
                <w:rFonts w:ascii="標楷體" w:hAnsi="標楷體" w:hint="eastAsia"/>
                <w:color w:val="000000" w:themeColor="text1"/>
                <w:u w:val="single"/>
              </w:rPr>
              <w:t>交通費：幼童</w:t>
            </w:r>
            <w:r w:rsidRPr="003D532E">
              <w:rPr>
                <w:rFonts w:ascii="標楷體" w:hAnsi="標楷體" w:hint="eastAsia"/>
                <w:color w:val="000000" w:themeColor="text1"/>
                <w:u w:val="single"/>
              </w:rPr>
              <w:lastRenderedPageBreak/>
              <w:t>專用車之</w:t>
            </w:r>
            <w:r w:rsidRPr="003D532E">
              <w:rPr>
                <w:rFonts w:ascii="標楷體" w:hAnsi="標楷體" w:cs="細明體" w:hint="eastAsia"/>
                <w:color w:val="000000" w:themeColor="text1"/>
                <w:kern w:val="0"/>
                <w:u w:val="single"/>
              </w:rPr>
              <w:t>燃料費</w:t>
            </w:r>
            <w:r w:rsidRPr="003D532E">
              <w:rPr>
                <w:rFonts w:ascii="標楷體" w:hAnsi="標楷體" w:hint="eastAsia"/>
                <w:color w:val="000000" w:themeColor="text1"/>
                <w:u w:val="single"/>
              </w:rPr>
              <w:t>、保養修繕、保險、規費</w:t>
            </w:r>
            <w:r w:rsidRPr="003D532E">
              <w:rPr>
                <w:rFonts w:ascii="標楷體" w:hAnsi="標楷體" w:cs="細明體" w:hint="eastAsia"/>
                <w:color w:val="000000" w:themeColor="text1"/>
                <w:kern w:val="0"/>
                <w:u w:val="single"/>
              </w:rPr>
              <w:t>及折舊費；駕駛人員之人事費，以雜費支付為主，不足部分，以交通費支付。</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(六)</w:t>
            </w:r>
            <w:r w:rsidR="003D532E" w:rsidRPr="003D532E">
              <w:rPr>
                <w:rFonts w:ascii="標楷體" w:hAnsi="標楷體"/>
                <w:color w:val="000000" w:themeColor="text1"/>
                <w:u w:val="single"/>
              </w:rPr>
              <w:tab/>
            </w:r>
            <w:r w:rsidRPr="003D532E">
              <w:rPr>
                <w:rFonts w:ascii="標楷體" w:hAnsi="標楷體" w:cs="細明體" w:hint="eastAsia"/>
                <w:color w:val="000000" w:themeColor="text1"/>
                <w:kern w:val="0"/>
                <w:u w:val="single"/>
              </w:rPr>
              <w:t>延長照顧服務</w:t>
            </w:r>
            <w:r w:rsidRPr="003D532E">
              <w:rPr>
                <w:rFonts w:ascii="標楷體" w:hAnsi="標楷體" w:hint="eastAsia"/>
                <w:color w:val="000000" w:themeColor="text1"/>
                <w:u w:val="single"/>
              </w:rPr>
              <w:t>費：</w:t>
            </w:r>
            <w:r w:rsidRPr="003D532E">
              <w:rPr>
                <w:rFonts w:ascii="標楷體" w:hAnsi="標楷體" w:cs="細明體" w:hint="eastAsia"/>
                <w:color w:val="000000" w:themeColor="text1"/>
                <w:kern w:val="0"/>
                <w:u w:val="single"/>
              </w:rPr>
              <w:t>支應相關人員鐘點費及行政支出費用。</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(七)</w:t>
            </w:r>
            <w:r w:rsidR="003D532E" w:rsidRPr="003D532E">
              <w:rPr>
                <w:rFonts w:ascii="標楷體" w:hAnsi="標楷體"/>
                <w:color w:val="000000" w:themeColor="text1"/>
                <w:u w:val="single"/>
              </w:rPr>
              <w:tab/>
            </w:r>
            <w:r w:rsidRPr="003D532E">
              <w:rPr>
                <w:rFonts w:ascii="標楷體" w:hAnsi="標楷體" w:cs="細明體" w:hint="eastAsia"/>
                <w:color w:val="000000" w:themeColor="text1"/>
                <w:kern w:val="0"/>
                <w:u w:val="single"/>
              </w:rPr>
              <w:t>臨時照顧服務費：支應相關人員鐘點費及行政支出費用。</w:t>
            </w:r>
          </w:p>
          <w:p w:rsidR="003D3497" w:rsidRPr="003D532E" w:rsidRDefault="003D3497" w:rsidP="003D532E">
            <w:pPr>
              <w:ind w:leftChars="100" w:left="744" w:hangingChars="210" w:hanging="504"/>
              <w:rPr>
                <w:rFonts w:hAnsi="標楷體" w:cs="細明體"/>
                <w:color w:val="000000" w:themeColor="text1"/>
                <w:kern w:val="0"/>
                <w:u w:val="single"/>
              </w:rPr>
            </w:pPr>
            <w:r w:rsidRPr="003D532E">
              <w:rPr>
                <w:rFonts w:hAnsi="標楷體" w:cs="細明體" w:hint="eastAsia"/>
                <w:color w:val="000000" w:themeColor="text1"/>
                <w:kern w:val="0"/>
                <w:u w:val="single"/>
              </w:rPr>
              <w:t>四、</w:t>
            </w:r>
            <w:r w:rsidR="003D532E" w:rsidRPr="003D532E">
              <w:rPr>
                <w:rFonts w:hAnsi="標楷體" w:cs="細明體"/>
                <w:color w:val="000000" w:themeColor="text1"/>
                <w:kern w:val="0"/>
                <w:u w:val="single"/>
              </w:rPr>
              <w:tab/>
            </w:r>
            <w:r w:rsidRPr="003D532E">
              <w:rPr>
                <w:rFonts w:hAnsi="標楷體" w:cs="細明體" w:hint="eastAsia"/>
                <w:color w:val="000000" w:themeColor="text1"/>
                <w:kern w:val="0"/>
                <w:u w:val="single"/>
              </w:rPr>
              <w:t>代收費：教保服務機構代為收取之下列費用。</w:t>
            </w:r>
          </w:p>
          <w:p w:rsidR="003D3497" w:rsidRPr="003D532E" w:rsidRDefault="003D3497" w:rsidP="003D532E">
            <w:pPr>
              <w:ind w:leftChars="300" w:left="1224" w:hangingChars="210" w:hanging="504"/>
              <w:rPr>
                <w:rFonts w:ascii="標楷體" w:hAnsi="標楷體" w:cs="細明體"/>
                <w:color w:val="000000" w:themeColor="text1"/>
                <w:kern w:val="0"/>
                <w:u w:val="single"/>
              </w:rPr>
            </w:pPr>
            <w:r w:rsidRPr="003D532E">
              <w:rPr>
                <w:rFonts w:ascii="標楷體" w:hAnsi="標楷體" w:cs="細明體" w:hint="eastAsia"/>
                <w:color w:val="000000" w:themeColor="text1"/>
                <w:kern w:val="0"/>
                <w:u w:val="single"/>
              </w:rPr>
              <w:t>(一)</w:t>
            </w:r>
            <w:r w:rsidR="003D532E" w:rsidRPr="003D532E">
              <w:rPr>
                <w:rFonts w:ascii="標楷體" w:hAnsi="標楷體" w:cs="細明體"/>
                <w:color w:val="000000" w:themeColor="text1"/>
                <w:kern w:val="0"/>
                <w:u w:val="single"/>
              </w:rPr>
              <w:tab/>
            </w:r>
            <w:r w:rsidRPr="003D532E">
              <w:rPr>
                <w:rFonts w:ascii="標楷體" w:hAnsi="標楷體" w:cs="細明體" w:hint="eastAsia"/>
                <w:color w:val="000000" w:themeColor="text1"/>
                <w:kern w:val="0"/>
                <w:u w:val="single"/>
              </w:rPr>
              <w:t>保險費：幼兒團體保險費。</w:t>
            </w:r>
          </w:p>
          <w:p w:rsidR="003D3497" w:rsidRPr="003D532E" w:rsidRDefault="003D3497" w:rsidP="003D532E">
            <w:pPr>
              <w:ind w:leftChars="300" w:left="1224" w:hangingChars="210" w:hanging="504"/>
              <w:rPr>
                <w:rFonts w:ascii="標楷體" w:hAnsi="標楷體" w:cs="細明體"/>
                <w:color w:val="000000" w:themeColor="text1"/>
                <w:kern w:val="0"/>
                <w:u w:val="single"/>
              </w:rPr>
            </w:pPr>
            <w:r w:rsidRPr="003D532E">
              <w:rPr>
                <w:rFonts w:ascii="標楷體" w:hAnsi="標楷體" w:cs="細明體" w:hint="eastAsia"/>
                <w:color w:val="000000" w:themeColor="text1"/>
                <w:kern w:val="0"/>
                <w:u w:val="single"/>
              </w:rPr>
              <w:t>(二)</w:t>
            </w:r>
            <w:r w:rsidR="003D532E" w:rsidRPr="003D532E">
              <w:rPr>
                <w:rFonts w:ascii="標楷體" w:hAnsi="標楷體" w:cs="細明體"/>
                <w:color w:val="000000" w:themeColor="text1"/>
                <w:kern w:val="0"/>
                <w:u w:val="single"/>
              </w:rPr>
              <w:tab/>
            </w:r>
            <w:r w:rsidRPr="003D532E">
              <w:rPr>
                <w:rFonts w:ascii="標楷體" w:hAnsi="標楷體" w:cs="細明體" w:hint="eastAsia"/>
                <w:color w:val="000000" w:themeColor="text1"/>
                <w:kern w:val="0"/>
                <w:u w:val="single"/>
              </w:rPr>
              <w:t>家長會費：成立家長會者，其家長會行政、業務及其他相關費用。</w:t>
            </w:r>
          </w:p>
          <w:p w:rsidR="003D3497" w:rsidRPr="003D532E" w:rsidRDefault="003D3497" w:rsidP="003D532E">
            <w:pPr>
              <w:ind w:leftChars="300" w:left="1224" w:hangingChars="210" w:hanging="504"/>
              <w:rPr>
                <w:rFonts w:ascii="標楷體" w:hAnsi="標楷體" w:cs="細明體"/>
                <w:color w:val="000000" w:themeColor="text1"/>
                <w:kern w:val="0"/>
                <w:u w:val="single"/>
              </w:rPr>
            </w:pPr>
            <w:r w:rsidRPr="003D532E">
              <w:rPr>
                <w:rFonts w:ascii="標楷體" w:hAnsi="標楷體" w:cs="細明體" w:hint="eastAsia"/>
                <w:color w:val="000000" w:themeColor="text1"/>
                <w:kern w:val="0"/>
                <w:u w:val="single"/>
              </w:rPr>
              <w:t>(三)</w:t>
            </w:r>
            <w:r w:rsidR="003D532E" w:rsidRPr="003D532E">
              <w:rPr>
                <w:rFonts w:ascii="標楷體" w:hAnsi="標楷體" w:cs="細明體"/>
                <w:color w:val="000000" w:themeColor="text1"/>
                <w:kern w:val="0"/>
                <w:u w:val="single"/>
              </w:rPr>
              <w:tab/>
            </w:r>
            <w:r w:rsidRPr="003D532E">
              <w:rPr>
                <w:rFonts w:ascii="標楷體" w:hAnsi="標楷體" w:cs="細明體" w:hint="eastAsia"/>
                <w:color w:val="000000" w:themeColor="text1"/>
                <w:kern w:val="0"/>
                <w:u w:val="single"/>
              </w:rPr>
              <w:t>其他費用：</w:t>
            </w:r>
          </w:p>
          <w:p w:rsidR="003D3497" w:rsidRPr="004A5F7B" w:rsidRDefault="003D3497" w:rsidP="003D532E">
            <w:pPr>
              <w:ind w:leftChars="500" w:left="1464" w:hangingChars="110" w:hanging="264"/>
              <w:rPr>
                <w:rFonts w:ascii="標楷體" w:hAnsi="標楷體" w:cs="細明體"/>
                <w:color w:val="000000" w:themeColor="text1"/>
                <w:kern w:val="0"/>
                <w:u w:val="single"/>
              </w:rPr>
            </w:pPr>
            <w:r w:rsidRPr="004A5F7B">
              <w:rPr>
                <w:rFonts w:ascii="標楷體" w:hAnsi="標楷體" w:cs="細明體" w:hint="eastAsia"/>
                <w:color w:val="000000" w:themeColor="text1"/>
                <w:kern w:val="0"/>
                <w:u w:val="single"/>
              </w:rPr>
              <w:t>1.</w:t>
            </w:r>
            <w:r w:rsidR="003D532E" w:rsidRPr="004A5F7B">
              <w:rPr>
                <w:rFonts w:ascii="標楷體" w:hAnsi="標楷體" w:cs="細明體"/>
                <w:color w:val="000000" w:themeColor="text1"/>
                <w:kern w:val="0"/>
                <w:u w:val="single"/>
              </w:rPr>
              <w:tab/>
            </w:r>
            <w:r w:rsidRPr="004A5F7B">
              <w:rPr>
                <w:rFonts w:ascii="標楷體" w:hAnsi="標楷體" w:cs="細明體" w:hint="eastAsia"/>
                <w:color w:val="000000" w:themeColor="text1"/>
                <w:kern w:val="0"/>
                <w:u w:val="single"/>
              </w:rPr>
              <w:t>代購識別性服飾或配</w:t>
            </w:r>
            <w:r w:rsidRPr="004A5F7B">
              <w:rPr>
                <w:rFonts w:ascii="標楷體" w:hAnsi="標楷體" w:cs="細明體" w:hint="eastAsia"/>
                <w:color w:val="000000" w:themeColor="text1"/>
                <w:kern w:val="0"/>
                <w:u w:val="single"/>
              </w:rPr>
              <w:lastRenderedPageBreak/>
              <w:t>件、圍兜、書包、餐具、幼兒紀念性相關資料及其他幼兒個人用品之費用。</w:t>
            </w:r>
          </w:p>
          <w:p w:rsidR="003D3497" w:rsidRPr="003D532E" w:rsidRDefault="003D3497" w:rsidP="003D532E">
            <w:pPr>
              <w:ind w:leftChars="500" w:left="1464" w:hangingChars="110" w:hanging="264"/>
              <w:rPr>
                <w:rFonts w:hAnsi="標楷體" w:cs="細明體"/>
                <w:color w:val="000000" w:themeColor="text1"/>
                <w:kern w:val="0"/>
                <w:u w:val="single"/>
              </w:rPr>
            </w:pPr>
            <w:r w:rsidRPr="004A5F7B">
              <w:rPr>
                <w:rFonts w:ascii="標楷體" w:hAnsi="標楷體" w:cs="細明體" w:hint="eastAsia"/>
                <w:color w:val="000000" w:themeColor="text1"/>
                <w:kern w:val="0"/>
                <w:u w:val="single"/>
              </w:rPr>
              <w:t>2.</w:t>
            </w:r>
            <w:r w:rsidR="003D532E" w:rsidRPr="004A5F7B">
              <w:rPr>
                <w:rFonts w:ascii="標楷體" w:hAnsi="標楷體" w:cs="細明體"/>
                <w:color w:val="000000" w:themeColor="text1"/>
                <w:kern w:val="0"/>
                <w:u w:val="single"/>
              </w:rPr>
              <w:tab/>
            </w:r>
            <w:r w:rsidRPr="004A5F7B">
              <w:rPr>
                <w:rFonts w:ascii="標楷體" w:hAnsi="標楷體" w:cs="細明體" w:hint="eastAsia"/>
                <w:color w:val="000000" w:themeColor="text1"/>
                <w:kern w:val="0"/>
                <w:u w:val="single"/>
              </w:rPr>
              <w:t>參加校外教學者</w:t>
            </w:r>
            <w:r w:rsidRPr="003D532E">
              <w:rPr>
                <w:rFonts w:hAnsi="標楷體" w:cs="細明體" w:hint="eastAsia"/>
                <w:color w:val="000000" w:themeColor="text1"/>
                <w:kern w:val="0"/>
                <w:u w:val="single"/>
              </w:rPr>
              <w:t>，其保險費、車資（租賃車輛或大眾運輸工具）或參訪之門票所需費用。</w:t>
            </w:r>
          </w:p>
          <w:p w:rsidR="003D3497" w:rsidRPr="003D532E" w:rsidRDefault="004A5F7B" w:rsidP="003D532E">
            <w:pPr>
              <w:autoSpaceDE w:val="0"/>
              <w:autoSpaceDN w:val="0"/>
              <w:adjustRightInd w:val="0"/>
              <w:ind w:leftChars="100" w:left="240" w:firstLineChars="0" w:firstLine="0"/>
              <w:rPr>
                <w:rFonts w:hAnsi="標楷體"/>
                <w:color w:val="000000" w:themeColor="text1"/>
                <w:u w:val="single"/>
              </w:rPr>
            </w:pPr>
            <w:r w:rsidRPr="004A5F7B">
              <w:rPr>
                <w:rFonts w:ascii="標楷體" w:hAnsi="標楷體" w:hint="eastAsia"/>
                <w:color w:val="000000" w:themeColor="text1"/>
              </w:rPr>
              <w:t xml:space="preserve">　　</w:t>
            </w:r>
            <w:r w:rsidR="003D3497" w:rsidRPr="003D532E">
              <w:rPr>
                <w:rFonts w:hAnsi="標楷體" w:hint="eastAsia"/>
                <w:color w:val="000000" w:themeColor="text1"/>
                <w:u w:val="single"/>
              </w:rPr>
              <w:t>公立教保服務機構辦理寒暑假收托、延長照顧及臨時照顧等服務，依第一項第二款、第三款第三目及第四目所定收費項目及收費額度，按月數收取費用；教保服務人員於工時以外提供服務者，其鐘點費等相關規定，由</w:t>
            </w:r>
            <w:r w:rsidR="003D3497" w:rsidRPr="003D532E">
              <w:rPr>
                <w:rFonts w:hAnsi="標楷體" w:cs="細明體" w:hint="eastAsia"/>
                <w:color w:val="000000" w:themeColor="text1"/>
                <w:kern w:val="0"/>
                <w:u w:val="single"/>
              </w:rPr>
              <w:t>本府</w:t>
            </w:r>
            <w:r w:rsidR="003D3497" w:rsidRPr="003D532E">
              <w:rPr>
                <w:rFonts w:hAnsi="標楷體" w:hint="eastAsia"/>
                <w:color w:val="000000" w:themeColor="text1"/>
                <w:u w:val="single"/>
              </w:rPr>
              <w:t>另定之。</w:t>
            </w:r>
          </w:p>
          <w:p w:rsidR="003D3497" w:rsidRPr="003D532E" w:rsidRDefault="004A5F7B" w:rsidP="003D532E">
            <w:pPr>
              <w:autoSpaceDE w:val="0"/>
              <w:autoSpaceDN w:val="0"/>
              <w:adjustRightInd w:val="0"/>
              <w:ind w:leftChars="100" w:left="240" w:firstLineChars="0" w:firstLine="0"/>
              <w:rPr>
                <w:rFonts w:hAnsi="標楷體"/>
                <w:color w:val="000000" w:themeColor="text1"/>
              </w:rPr>
            </w:pPr>
            <w:r w:rsidRPr="004A5F7B">
              <w:rPr>
                <w:rFonts w:ascii="標楷體" w:hAnsi="標楷體" w:hint="eastAsia"/>
                <w:color w:val="000000" w:themeColor="text1"/>
              </w:rPr>
              <w:t xml:space="preserve">　　</w:t>
            </w:r>
            <w:r w:rsidR="003D3497" w:rsidRPr="003D532E">
              <w:rPr>
                <w:rFonts w:hAnsi="標楷體" w:hint="eastAsia"/>
                <w:color w:val="000000" w:themeColor="text1"/>
              </w:rPr>
              <w:t>教保服務機構應依前</w:t>
            </w:r>
            <w:r w:rsidR="003D3497" w:rsidRPr="003D532E">
              <w:rPr>
                <w:rFonts w:hAnsi="標楷體" w:hint="eastAsia"/>
                <w:color w:val="000000" w:themeColor="text1"/>
                <w:u w:val="single"/>
              </w:rPr>
              <w:t>二</w:t>
            </w:r>
            <w:r w:rsidR="003D3497" w:rsidRPr="003D532E">
              <w:rPr>
                <w:rFonts w:hAnsi="標楷體" w:hint="eastAsia"/>
                <w:color w:val="000000" w:themeColor="text1"/>
              </w:rPr>
              <w:t>項所定項目收取費用，並得視實際需求減列收費項目；且不得向父母或監護人收取所定項目以外之費用。</w:t>
            </w:r>
          </w:p>
          <w:p w:rsidR="003D3497" w:rsidRPr="003D532E" w:rsidRDefault="004A5F7B" w:rsidP="003D532E">
            <w:pPr>
              <w:ind w:leftChars="100" w:left="240" w:firstLineChars="0" w:firstLine="0"/>
              <w:rPr>
                <w:rFonts w:cs="標楷體"/>
                <w:color w:val="000000" w:themeColor="text1"/>
                <w:u w:val="single"/>
              </w:rPr>
            </w:pPr>
            <w:r w:rsidRPr="004A5F7B">
              <w:rPr>
                <w:rFonts w:ascii="標楷體" w:hAnsi="標楷體" w:hint="eastAsia"/>
                <w:color w:val="000000" w:themeColor="text1"/>
              </w:rPr>
              <w:lastRenderedPageBreak/>
              <w:t xml:space="preserve">　　</w:t>
            </w:r>
            <w:r w:rsidR="003D3497" w:rsidRPr="003D532E">
              <w:rPr>
                <w:rFonts w:hint="eastAsia"/>
                <w:color w:val="000000" w:themeColor="text1"/>
              </w:rPr>
              <w:t>第一項</w:t>
            </w:r>
            <w:r w:rsidR="003D3497" w:rsidRPr="003D532E">
              <w:rPr>
                <w:rFonts w:cs="標楷體" w:hint="eastAsia"/>
                <w:color w:val="000000" w:themeColor="text1"/>
                <w:u w:val="single"/>
              </w:rPr>
              <w:t>第</w:t>
            </w:r>
            <w:r w:rsidR="003D3497" w:rsidRPr="003D532E">
              <w:rPr>
                <w:rFonts w:hint="eastAsia"/>
                <w:color w:val="000000" w:themeColor="text1"/>
                <w:u w:val="single"/>
              </w:rPr>
              <w:t>四</w:t>
            </w:r>
            <w:r w:rsidR="003D3497" w:rsidRPr="003D532E">
              <w:rPr>
                <w:rFonts w:cs="標楷體" w:hint="eastAsia"/>
                <w:color w:val="000000" w:themeColor="text1"/>
                <w:u w:val="single"/>
              </w:rPr>
              <w:t>款第</w:t>
            </w:r>
            <w:r w:rsidR="003D3497" w:rsidRPr="003D532E">
              <w:rPr>
                <w:rFonts w:hint="eastAsia"/>
                <w:color w:val="000000" w:themeColor="text1"/>
                <w:u w:val="single"/>
              </w:rPr>
              <w:t>三</w:t>
            </w:r>
            <w:r w:rsidR="003D3497" w:rsidRPr="003D532E">
              <w:rPr>
                <w:rFonts w:cs="標楷體" w:hint="eastAsia"/>
                <w:color w:val="000000" w:themeColor="text1"/>
                <w:u w:val="single"/>
              </w:rPr>
              <w:t>目</w:t>
            </w:r>
            <w:r w:rsidR="003D3497" w:rsidRPr="003D532E">
              <w:rPr>
                <w:rFonts w:cs="標楷體" w:hint="eastAsia"/>
                <w:color w:val="000000" w:themeColor="text1"/>
              </w:rPr>
              <w:t>所定</w:t>
            </w:r>
            <w:r w:rsidR="003D3497" w:rsidRPr="003D532E">
              <w:rPr>
                <w:rFonts w:hint="eastAsia"/>
                <w:color w:val="000000" w:themeColor="text1"/>
              </w:rPr>
              <w:t>其他費用，幼兒之法定代理人或實際照顧者得自行決定購買或參加，教保服務機構未經法定代理人或實際照顧者事前書面同意者，不得收取。</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一、</w:t>
            </w:r>
            <w:r w:rsidR="003D532E">
              <w:rPr>
                <w:color w:val="000000" w:themeColor="text1"/>
              </w:rPr>
              <w:tab/>
            </w:r>
            <w:r w:rsidRPr="003D532E">
              <w:rPr>
                <w:rFonts w:hint="eastAsia"/>
                <w:color w:val="000000" w:themeColor="text1"/>
              </w:rPr>
              <w:t>修正第一項收費項目及用途規定。依據國教署一百十三年十二月十日會議決議事項修正原規定內容。</w:t>
            </w:r>
          </w:p>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二、第二項刪除，收費基準表已規定。</w:t>
            </w:r>
          </w:p>
          <w:p w:rsidR="003D3497" w:rsidRPr="003D532E" w:rsidRDefault="003D3497" w:rsidP="004A37AD">
            <w:pPr>
              <w:ind w:left="504" w:hangingChars="210" w:hanging="504"/>
              <w:rPr>
                <w:color w:val="000000" w:themeColor="text1"/>
              </w:rPr>
            </w:pPr>
            <w:r w:rsidRPr="003D532E">
              <w:rPr>
                <w:rFonts w:hint="eastAsia"/>
                <w:color w:val="000000" w:themeColor="text1"/>
              </w:rPr>
              <w:t>三、項次變更並酌作文字修正。原第三項、第四項調整為第二項、第三項。</w:t>
            </w:r>
          </w:p>
        </w:tc>
      </w:tr>
      <w:tr w:rsidR="003D3497" w:rsidRPr="003D532E" w:rsidTr="004A5F7B">
        <w:tc>
          <w:tcPr>
            <w:tcW w:w="1666" w:type="pct"/>
          </w:tcPr>
          <w:p w:rsidR="003D3497" w:rsidRPr="003D532E" w:rsidRDefault="003D3497" w:rsidP="00CD2365">
            <w:pPr>
              <w:ind w:left="240" w:hangingChars="100" w:hanging="240"/>
              <w:rPr>
                <w:color w:val="000000" w:themeColor="text1"/>
              </w:rPr>
            </w:pPr>
            <w:r w:rsidRPr="003D532E">
              <w:rPr>
                <w:color w:val="000000" w:themeColor="text1"/>
              </w:rPr>
              <w:lastRenderedPageBreak/>
              <w:t>第四條</w:t>
            </w:r>
            <w:r w:rsidRPr="003D532E">
              <w:rPr>
                <w:color w:val="000000" w:themeColor="text1"/>
              </w:rPr>
              <w:t xml:space="preserve">  </w:t>
            </w:r>
            <w:r w:rsidRPr="003D532E">
              <w:rPr>
                <w:color w:val="000000" w:themeColor="text1"/>
              </w:rPr>
              <w:t>公立幼兒園各收費項目應收取費用之基準如附表。</w:t>
            </w:r>
            <w:r w:rsidRPr="003D532E">
              <w:rPr>
                <w:color w:val="000000" w:themeColor="text1"/>
              </w:rPr>
              <w:t xml:space="preserve"> </w:t>
            </w:r>
            <w:r w:rsidR="00CD2365" w:rsidRPr="003D532E">
              <w:rPr>
                <w:rFonts w:hint="eastAsia"/>
                <w:color w:val="000000" w:themeColor="text1"/>
              </w:rPr>
              <w:br/>
            </w:r>
            <w:r w:rsidR="004A5F7B" w:rsidRPr="004A5F7B">
              <w:rPr>
                <w:rFonts w:ascii="標楷體" w:hAnsi="標楷體" w:hint="eastAsia"/>
                <w:color w:val="000000" w:themeColor="text1"/>
              </w:rPr>
              <w:t xml:space="preserve">　　</w:t>
            </w:r>
            <w:r w:rsidRPr="003D532E">
              <w:rPr>
                <w:color w:val="000000" w:themeColor="text1"/>
              </w:rPr>
              <w:t>私立教保服務機構依前條所定收費項目自訂次學年度之收費數額，並於每年六月三十日前報本府備查。</w:t>
            </w:r>
            <w:r w:rsidR="00CD2365" w:rsidRPr="003D532E">
              <w:rPr>
                <w:rFonts w:hint="eastAsia"/>
                <w:color w:val="000000" w:themeColor="text1"/>
              </w:rPr>
              <w:br/>
            </w:r>
            <w:r w:rsidR="004A5F7B" w:rsidRPr="004A5F7B">
              <w:rPr>
                <w:rFonts w:ascii="標楷體" w:hAnsi="標楷體" w:hint="eastAsia"/>
                <w:color w:val="000000" w:themeColor="text1"/>
              </w:rPr>
              <w:t xml:space="preserve">　　</w:t>
            </w:r>
            <w:r w:rsidRPr="003D532E">
              <w:rPr>
                <w:color w:val="000000" w:themeColor="text1"/>
              </w:rPr>
              <w:t>教保服務機構之收退費基準、減免收費規定，應於每學期開始前一個月公布於教保服務機構資訊網站，並載明於招生相關資訊；教保服務機</w:t>
            </w:r>
            <w:r w:rsidRPr="003D532E">
              <w:rPr>
                <w:color w:val="000000" w:themeColor="text1"/>
              </w:rPr>
              <w:t xml:space="preserve"> </w:t>
            </w:r>
            <w:r w:rsidRPr="003D532E">
              <w:rPr>
                <w:color w:val="000000" w:themeColor="text1"/>
              </w:rPr>
              <w:t>構未設立資訊網站者，登載於本縣教保服務機構資訊網。</w:t>
            </w:r>
            <w:r w:rsidR="00CD2365" w:rsidRPr="003D532E">
              <w:rPr>
                <w:rFonts w:hint="eastAsia"/>
                <w:color w:val="000000" w:themeColor="text1"/>
              </w:rPr>
              <w:br/>
            </w:r>
            <w:r w:rsidR="004A5F7B" w:rsidRPr="004A5F7B">
              <w:rPr>
                <w:rFonts w:ascii="標楷體" w:hAnsi="標楷體" w:hint="eastAsia"/>
                <w:color w:val="000000" w:themeColor="text1"/>
              </w:rPr>
              <w:t xml:space="preserve">　　</w:t>
            </w:r>
            <w:r w:rsidRPr="003D532E">
              <w:rPr>
                <w:rFonts w:ascii="標楷體" w:hAnsi="標楷體" w:hint="eastAsia"/>
                <w:color w:val="000000" w:themeColor="text1"/>
                <w:u w:val="single"/>
              </w:rPr>
              <w:t>非營利幼兒園、職場互助教保服務中心、社區互助式及部落互助式教保服務中心之收退費，除非營利幼兒園實施辦法、職場互助式教保服務實施辦法、社區</w:t>
            </w:r>
            <w:r w:rsidRPr="003D532E">
              <w:rPr>
                <w:rFonts w:ascii="標楷體" w:hAnsi="標楷體" w:hint="eastAsia"/>
                <w:color w:val="000000" w:themeColor="text1"/>
                <w:u w:val="single"/>
              </w:rPr>
              <w:lastRenderedPageBreak/>
              <w:t>互助式及部落互助式教保服務實施辦法另有規定外，依本辦法規定</w:t>
            </w:r>
            <w:r w:rsidRPr="003D532E">
              <w:rPr>
                <w:rFonts w:hAnsi="標楷體" w:hint="eastAsia"/>
                <w:color w:val="000000" w:themeColor="text1"/>
                <w:u w:val="single"/>
              </w:rPr>
              <w:t>辦理。</w:t>
            </w:r>
          </w:p>
        </w:tc>
        <w:tc>
          <w:tcPr>
            <w:tcW w:w="1666" w:type="pct"/>
          </w:tcPr>
          <w:p w:rsidR="003D3497" w:rsidRPr="003D532E" w:rsidRDefault="003D3497" w:rsidP="003D532E">
            <w:pPr>
              <w:ind w:left="240" w:hangingChars="100" w:hanging="240"/>
              <w:rPr>
                <w:color w:val="000000" w:themeColor="text1"/>
              </w:rPr>
            </w:pPr>
            <w:r w:rsidRPr="003D532E">
              <w:rPr>
                <w:color w:val="000000" w:themeColor="text1"/>
              </w:rPr>
              <w:lastRenderedPageBreak/>
              <w:t>第四條</w:t>
            </w:r>
            <w:r w:rsidR="003D532E" w:rsidRPr="003D532E">
              <w:rPr>
                <w:rFonts w:hint="eastAsia"/>
                <w:color w:val="000000" w:themeColor="text1"/>
              </w:rPr>
              <w:t xml:space="preserve">  </w:t>
            </w:r>
            <w:r w:rsidRPr="003D532E">
              <w:rPr>
                <w:color w:val="000000" w:themeColor="text1"/>
              </w:rPr>
              <w:t>公立幼兒園各收費項目應收取費用之基準如附表。</w:t>
            </w:r>
            <w:r w:rsidRPr="003D532E">
              <w:rPr>
                <w:color w:val="000000" w:themeColor="text1"/>
              </w:rPr>
              <w:t xml:space="preserve"> </w:t>
            </w:r>
            <w:r w:rsidR="003D532E" w:rsidRPr="003D532E">
              <w:rPr>
                <w:rFonts w:hint="eastAsia"/>
                <w:color w:val="000000" w:themeColor="text1"/>
              </w:rPr>
              <w:br/>
            </w:r>
            <w:r w:rsidR="004A5F7B" w:rsidRPr="004A5F7B">
              <w:rPr>
                <w:rFonts w:ascii="標楷體" w:hAnsi="標楷體" w:hint="eastAsia"/>
                <w:color w:val="000000" w:themeColor="text1"/>
              </w:rPr>
              <w:t xml:space="preserve">　　</w:t>
            </w:r>
            <w:r w:rsidRPr="003D532E">
              <w:rPr>
                <w:color w:val="000000" w:themeColor="text1"/>
              </w:rPr>
              <w:t>私立教保服務機構依前條所定收費項目自訂次學年度之收費數額，並於每年六月三十日前報本府備查。</w:t>
            </w:r>
            <w:r w:rsidR="003D532E" w:rsidRPr="003D532E">
              <w:rPr>
                <w:rFonts w:hint="eastAsia"/>
                <w:color w:val="000000" w:themeColor="text1"/>
              </w:rPr>
              <w:br/>
            </w:r>
            <w:r w:rsidR="004A5F7B" w:rsidRPr="004A5F7B">
              <w:rPr>
                <w:rFonts w:ascii="標楷體" w:hAnsi="標楷體" w:hint="eastAsia"/>
                <w:color w:val="000000" w:themeColor="text1"/>
              </w:rPr>
              <w:t xml:space="preserve">　　</w:t>
            </w:r>
            <w:r w:rsidRPr="003D532E">
              <w:rPr>
                <w:color w:val="000000" w:themeColor="text1"/>
                <w:u w:val="single"/>
              </w:rPr>
              <w:t>非營利教保服務機構之收費，依據非營利幼兒園實施辦法規定辦理。</w:t>
            </w:r>
            <w:r w:rsidR="003D532E" w:rsidRPr="003D532E">
              <w:rPr>
                <w:rFonts w:hint="eastAsia"/>
                <w:color w:val="000000" w:themeColor="text1"/>
                <w:u w:val="single"/>
              </w:rPr>
              <w:br/>
            </w:r>
            <w:r w:rsidR="004A5F7B" w:rsidRPr="004A5F7B">
              <w:rPr>
                <w:rFonts w:ascii="標楷體" w:hAnsi="標楷體" w:hint="eastAsia"/>
                <w:color w:val="000000" w:themeColor="text1"/>
              </w:rPr>
              <w:t xml:space="preserve">　　</w:t>
            </w:r>
            <w:r w:rsidRPr="003D532E">
              <w:rPr>
                <w:color w:val="000000" w:themeColor="text1"/>
                <w:u w:val="single"/>
              </w:rPr>
              <w:t>政府機關</w:t>
            </w:r>
            <w:r w:rsidR="003D532E" w:rsidRPr="003D532E">
              <w:rPr>
                <w:rFonts w:ascii="標楷體" w:hAnsi="標楷體" w:hint="eastAsia"/>
                <w:color w:val="000000" w:themeColor="text1"/>
                <w:u w:val="single"/>
              </w:rPr>
              <w:t>(</w:t>
            </w:r>
            <w:r w:rsidRPr="003D532E">
              <w:rPr>
                <w:rFonts w:ascii="標楷體" w:hAnsi="標楷體"/>
                <w:color w:val="000000" w:themeColor="text1"/>
                <w:u w:val="single"/>
              </w:rPr>
              <w:t>構</w:t>
            </w:r>
            <w:r w:rsidR="003D532E" w:rsidRPr="003D532E">
              <w:rPr>
                <w:rFonts w:ascii="標楷體" w:hAnsi="標楷體" w:hint="eastAsia"/>
                <w:color w:val="000000" w:themeColor="text1"/>
                <w:u w:val="single"/>
              </w:rPr>
              <w:t>)</w:t>
            </w:r>
            <w:r w:rsidRPr="003D532E">
              <w:rPr>
                <w:color w:val="000000" w:themeColor="text1"/>
                <w:u w:val="single"/>
              </w:rPr>
              <w:t>及公營公司委託辦理職場互助教保服務中心之收費，依據職場互助式教保服務實施辦法規定辦理。</w:t>
            </w:r>
            <w:r w:rsidR="003D532E" w:rsidRPr="003D532E">
              <w:rPr>
                <w:rFonts w:hint="eastAsia"/>
                <w:color w:val="000000" w:themeColor="text1"/>
                <w:u w:val="single"/>
              </w:rPr>
              <w:br/>
            </w:r>
            <w:r w:rsidR="004A5F7B" w:rsidRPr="004A5F7B">
              <w:rPr>
                <w:rFonts w:ascii="標楷體" w:hAnsi="標楷體" w:hint="eastAsia"/>
                <w:color w:val="000000" w:themeColor="text1"/>
              </w:rPr>
              <w:t xml:space="preserve">　　</w:t>
            </w:r>
            <w:r w:rsidRPr="003D532E">
              <w:rPr>
                <w:color w:val="000000" w:themeColor="text1"/>
                <w:u w:val="single"/>
              </w:rPr>
              <w:t>社區互助教保服務中心及部落互助教保服務中心之收費，依據社區互助式及部落互助式教保服務實施辦法規定辦理。</w:t>
            </w:r>
            <w:r w:rsidR="003D532E" w:rsidRPr="003D532E">
              <w:rPr>
                <w:rFonts w:hint="eastAsia"/>
                <w:color w:val="000000" w:themeColor="text1"/>
                <w:u w:val="single"/>
              </w:rPr>
              <w:br/>
            </w:r>
            <w:r w:rsidR="004A5F7B" w:rsidRPr="004A5F7B">
              <w:rPr>
                <w:rFonts w:ascii="標楷體" w:hAnsi="標楷體" w:hint="eastAsia"/>
                <w:color w:val="000000" w:themeColor="text1"/>
              </w:rPr>
              <w:lastRenderedPageBreak/>
              <w:t xml:space="preserve">　　</w:t>
            </w:r>
            <w:r w:rsidRPr="003D532E">
              <w:rPr>
                <w:color w:val="000000" w:themeColor="text1"/>
              </w:rPr>
              <w:t>教保服務機構之收退費基準、減免收費規定，應於每學期開始前一個月公布於教保服務機構資訊網站，並載明於招生相關資訊；教保服務機構未設立資訊網站者，登載於本縣教保服務機構資訊網。</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一、</w:t>
            </w:r>
            <w:r w:rsidR="004A37AD">
              <w:rPr>
                <w:color w:val="000000" w:themeColor="text1"/>
              </w:rPr>
              <w:tab/>
            </w:r>
            <w:r w:rsidRPr="003D532E">
              <w:rPr>
                <w:rFonts w:hint="eastAsia"/>
                <w:color w:val="000000" w:themeColor="text1"/>
              </w:rPr>
              <w:t>修正附表之收費金額。</w:t>
            </w:r>
            <w:r w:rsidR="004A37AD">
              <w:rPr>
                <w:color w:val="000000" w:themeColor="text1"/>
              </w:rPr>
              <w:br/>
            </w:r>
            <w:r w:rsidRPr="003D532E">
              <w:rPr>
                <w:rFonts w:hint="eastAsia"/>
                <w:color w:val="000000" w:themeColor="text1"/>
              </w:rPr>
              <w:t>配合偏遠地區每日午餐費及點心費總計不超過一百零五元，修正本辦法之</w:t>
            </w:r>
            <w:r w:rsidRPr="003D532E">
              <w:rPr>
                <w:color w:val="000000" w:themeColor="text1"/>
              </w:rPr>
              <w:t>公立幼兒園</w:t>
            </w:r>
            <w:r w:rsidRPr="003D532E">
              <w:rPr>
                <w:rFonts w:hint="eastAsia"/>
                <w:color w:val="000000" w:themeColor="text1"/>
              </w:rPr>
              <w:t>收費</w:t>
            </w:r>
            <w:r w:rsidRPr="003D532E">
              <w:rPr>
                <w:color w:val="000000" w:themeColor="text1"/>
              </w:rPr>
              <w:t>基準表</w:t>
            </w:r>
            <w:r w:rsidRPr="003D532E">
              <w:rPr>
                <w:rFonts w:hint="eastAsia"/>
                <w:color w:val="000000" w:themeColor="text1"/>
              </w:rPr>
              <w:t>之午餐費及點心費</w:t>
            </w:r>
            <w:r w:rsidRPr="003D532E">
              <w:rPr>
                <w:color w:val="000000" w:themeColor="text1"/>
              </w:rPr>
              <w:t>。</w:t>
            </w:r>
          </w:p>
          <w:p w:rsidR="003D3497" w:rsidRPr="003D532E" w:rsidRDefault="003D3497" w:rsidP="003D532E">
            <w:pPr>
              <w:ind w:left="504" w:hangingChars="210" w:hanging="504"/>
              <w:rPr>
                <w:color w:val="000000" w:themeColor="text1"/>
              </w:rPr>
            </w:pPr>
            <w:r w:rsidRPr="003D532E">
              <w:rPr>
                <w:rFonts w:hint="eastAsia"/>
                <w:color w:val="000000" w:themeColor="text1"/>
              </w:rPr>
              <w:t>二、</w:t>
            </w:r>
            <w:r w:rsidRPr="003D532E">
              <w:rPr>
                <w:color w:val="000000" w:themeColor="text1"/>
              </w:rPr>
              <w:t>第三項至第五項刪除，依據教育部一百十三年十二月二十七日建議修正。</w:t>
            </w:r>
          </w:p>
          <w:p w:rsidR="003D3497" w:rsidRPr="003D532E" w:rsidRDefault="003D3497" w:rsidP="003D532E">
            <w:pPr>
              <w:ind w:left="504" w:hangingChars="210" w:hanging="504"/>
              <w:rPr>
                <w:color w:val="000000" w:themeColor="text1"/>
              </w:rPr>
            </w:pPr>
            <w:r w:rsidRPr="003D532E">
              <w:rPr>
                <w:rFonts w:hint="eastAsia"/>
                <w:color w:val="000000" w:themeColor="text1"/>
              </w:rPr>
              <w:t>三、項次變更。原第六項調整為第三項。</w:t>
            </w:r>
          </w:p>
          <w:p w:rsidR="003D3497" w:rsidRPr="003D532E" w:rsidRDefault="003D3497" w:rsidP="004A37AD">
            <w:pPr>
              <w:ind w:left="504" w:hangingChars="210" w:hanging="504"/>
              <w:rPr>
                <w:color w:val="000000" w:themeColor="text1"/>
              </w:rPr>
            </w:pPr>
            <w:r w:rsidRPr="003D532E">
              <w:rPr>
                <w:rFonts w:hint="eastAsia"/>
                <w:color w:val="000000" w:themeColor="text1"/>
              </w:rPr>
              <w:t>四、第四項新增。依據教育部一百十三年十二月二十七日來文建議新增。</w:t>
            </w:r>
          </w:p>
        </w:tc>
      </w:tr>
      <w:tr w:rsidR="003D3497" w:rsidRPr="003D532E" w:rsidTr="004A5F7B">
        <w:tc>
          <w:tcPr>
            <w:tcW w:w="1666" w:type="pct"/>
          </w:tcPr>
          <w:p w:rsidR="003D3497" w:rsidRPr="003D532E" w:rsidRDefault="003D3497" w:rsidP="00447EE4">
            <w:pPr>
              <w:pStyle w:val="affffff2"/>
              <w:spacing w:line="370" w:lineRule="exact"/>
              <w:ind w:leftChars="0" w:left="240" w:hangingChars="100" w:hanging="240"/>
              <w:jc w:val="both"/>
              <w:rPr>
                <w:rFonts w:ascii="標楷體" w:eastAsia="標楷體" w:hAnsi="標楷體"/>
                <w:color w:val="000000" w:themeColor="text1"/>
                <w:u w:val="single"/>
              </w:rPr>
            </w:pPr>
            <w:r w:rsidRPr="003D532E">
              <w:rPr>
                <w:rFonts w:ascii="標楷體" w:eastAsia="標楷體" w:hAnsi="標楷體" w:hint="eastAsia"/>
                <w:color w:val="000000" w:themeColor="text1"/>
              </w:rPr>
              <w:lastRenderedPageBreak/>
              <w:t>第五條</w:t>
            </w:r>
            <w:r w:rsidR="00CD2365" w:rsidRPr="003D532E">
              <w:rPr>
                <w:rFonts w:ascii="標楷體" w:eastAsia="標楷體" w:hAnsi="標楷體" w:hint="eastAsia"/>
                <w:color w:val="000000" w:themeColor="text1"/>
              </w:rPr>
              <w:t xml:space="preserve">  </w:t>
            </w:r>
            <w:r w:rsidRPr="003D532E">
              <w:rPr>
                <w:rFonts w:ascii="標楷體" w:eastAsia="標楷體" w:hAnsi="標楷體" w:hint="eastAsia"/>
                <w:color w:val="000000" w:themeColor="text1"/>
                <w:u w:val="single"/>
              </w:rPr>
              <w:t>公立幼兒園及準公共幼兒園學期教保服務起始日前，幼兒未入園者，全額退費；中途離園者，按幼兒當月就讀日數及當月教保服務日數比率核實計算退費；其他私立教保服務機構應依下列規定辦理退費：</w:t>
            </w:r>
            <w:r w:rsidRPr="003D532E">
              <w:rPr>
                <w:rFonts w:ascii="標楷體" w:eastAsia="標楷體" w:hAnsi="標楷體"/>
                <w:color w:val="000000" w:themeColor="text1"/>
                <w:u w:val="single"/>
              </w:rPr>
              <w:t xml:space="preserve"> </w:t>
            </w:r>
          </w:p>
          <w:p w:rsidR="003D3497" w:rsidRPr="003D532E" w:rsidRDefault="003D3497" w:rsidP="00CD2365">
            <w:pPr>
              <w:pStyle w:val="affffff2"/>
              <w:spacing w:line="370" w:lineRule="exact"/>
              <w:ind w:leftChars="100" w:hangingChars="100" w:hanging="240"/>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一、學費、雜費：</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一</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hint="eastAsia"/>
                <w:color w:val="000000" w:themeColor="text1"/>
                <w:u w:val="single"/>
              </w:rPr>
              <w:t>學期教保服務起始日前即提出無法就讀者，全數退還。</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二</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hint="eastAsia"/>
                <w:color w:val="000000" w:themeColor="text1"/>
                <w:u w:val="single"/>
              </w:rPr>
              <w:t>學期教保服務起始日後未逾學期三分之一者，退還三分之二。</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三</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hint="eastAsia"/>
                <w:color w:val="000000" w:themeColor="text1"/>
                <w:u w:val="single"/>
              </w:rPr>
              <w:t>學期教保服務起始日後逾學</w:t>
            </w:r>
            <w:r w:rsidR="003D3497" w:rsidRPr="003D532E">
              <w:rPr>
                <w:rFonts w:ascii="標楷體" w:eastAsia="標楷體" w:hAnsi="標楷體" w:hint="eastAsia"/>
                <w:color w:val="000000" w:themeColor="text1"/>
                <w:u w:val="single"/>
              </w:rPr>
              <w:lastRenderedPageBreak/>
              <w:t>期三分之一，未逾三分之二者，退還三分之一。</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四</w:t>
            </w: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學期教保服務起始日後逾學期三分之二者，不予退費。</w:t>
            </w:r>
          </w:p>
          <w:p w:rsidR="003D3497" w:rsidRPr="003D532E" w:rsidRDefault="003D3497" w:rsidP="00CD2365">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二、</w:t>
            </w:r>
            <w:r w:rsidRPr="003D532E">
              <w:rPr>
                <w:rFonts w:ascii="標楷體" w:eastAsia="標楷體" w:hAnsi="標楷體"/>
                <w:color w:val="000000" w:themeColor="text1"/>
                <w:u w:val="single"/>
              </w:rPr>
              <w:t>保險費：依高級中等以下學校學生及教保服務機構幼兒團體保險條例相關規定辦理。</w:t>
            </w:r>
          </w:p>
          <w:p w:rsidR="003D3497" w:rsidRPr="003D532E" w:rsidRDefault="003D3497" w:rsidP="00CD2365">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三、</w:t>
            </w:r>
            <w:r w:rsidR="00CD2365" w:rsidRPr="003D532E">
              <w:rPr>
                <w:rFonts w:ascii="標楷體" w:eastAsia="標楷體" w:hAnsi="標楷體"/>
                <w:color w:val="000000" w:themeColor="text1"/>
                <w:u w:val="single"/>
              </w:rPr>
              <w:tab/>
            </w:r>
            <w:r w:rsidRPr="003D532E">
              <w:rPr>
                <w:rFonts w:ascii="標楷體" w:eastAsia="標楷體" w:hAnsi="標楷體"/>
                <w:color w:val="000000" w:themeColor="text1"/>
                <w:u w:val="single"/>
              </w:rPr>
              <w:t>家長會費：依</w:t>
            </w:r>
            <w:r w:rsidRPr="003D532E">
              <w:rPr>
                <w:rFonts w:ascii="標楷體" w:eastAsia="標楷體" w:hAnsi="標楷體" w:hint="eastAsia"/>
                <w:color w:val="000000" w:themeColor="text1"/>
                <w:u w:val="single"/>
              </w:rPr>
              <w:t>澎湖縣國民中小學雜費及各項代收代辦費收支辦法</w:t>
            </w:r>
            <w:r w:rsidRPr="003D532E">
              <w:rPr>
                <w:rFonts w:ascii="標楷體" w:eastAsia="標楷體" w:hAnsi="標楷體"/>
                <w:color w:val="000000" w:themeColor="text1"/>
                <w:u w:val="single"/>
              </w:rPr>
              <w:t>辦理。</w:t>
            </w:r>
          </w:p>
          <w:p w:rsidR="003D3497" w:rsidRPr="003D532E" w:rsidRDefault="003D3497" w:rsidP="00CD2365">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四、</w:t>
            </w:r>
            <w:r w:rsidR="00CD2365"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其他代辦費:以學期為收費期間者，按就讀月數比例退費；以月為代收費期間者，按離機構當月就讀日數比例退費；已製成成品者不予退費，並發還成品。</w:t>
            </w:r>
          </w:p>
          <w:p w:rsidR="003D3497" w:rsidRPr="003D532E" w:rsidRDefault="004A5F7B" w:rsidP="00CD2365">
            <w:pPr>
              <w:ind w:leftChars="100" w:left="240" w:firstLineChars="0" w:firstLine="0"/>
              <w:rPr>
                <w:rFonts w:hAnsi="標楷體"/>
                <w:color w:val="000000" w:themeColor="text1"/>
              </w:rPr>
            </w:pPr>
            <w:r w:rsidRPr="004A5F7B">
              <w:rPr>
                <w:rFonts w:ascii="標楷體" w:hAnsi="標楷體" w:hint="eastAsia"/>
                <w:color w:val="000000" w:themeColor="text1"/>
              </w:rPr>
              <w:t xml:space="preserve">　　</w:t>
            </w:r>
            <w:r w:rsidR="003D3497" w:rsidRPr="003D532E">
              <w:rPr>
                <w:rFonts w:hAnsi="標楷體" w:hint="eastAsia"/>
                <w:color w:val="000000" w:themeColor="text1"/>
              </w:rPr>
              <w:t>教保服務機構依前項規定退費時，應發給退費單據，並列明退費項目及數額。</w:t>
            </w:r>
          </w:p>
        </w:tc>
        <w:tc>
          <w:tcPr>
            <w:tcW w:w="1666" w:type="pct"/>
          </w:tcPr>
          <w:p w:rsidR="003D3497" w:rsidRPr="003D532E" w:rsidRDefault="003D3497" w:rsidP="00447EE4">
            <w:pPr>
              <w:ind w:left="240" w:hangingChars="100" w:hanging="240"/>
              <w:rPr>
                <w:color w:val="000000" w:themeColor="text1"/>
                <w:u w:val="single"/>
              </w:rPr>
            </w:pPr>
            <w:r w:rsidRPr="003D532E">
              <w:rPr>
                <w:color w:val="000000" w:themeColor="text1"/>
              </w:rPr>
              <w:lastRenderedPageBreak/>
              <w:t>第五條</w:t>
            </w:r>
            <w:r w:rsidR="003D532E" w:rsidRPr="003D532E">
              <w:rPr>
                <w:rFonts w:hint="eastAsia"/>
                <w:color w:val="000000" w:themeColor="text1"/>
              </w:rPr>
              <w:t xml:space="preserve"> </w:t>
            </w:r>
            <w:r w:rsidRPr="003D532E">
              <w:rPr>
                <w:color w:val="000000" w:themeColor="text1"/>
              </w:rPr>
              <w:t xml:space="preserve"> </w:t>
            </w:r>
            <w:r w:rsidRPr="003D532E">
              <w:rPr>
                <w:color w:val="000000" w:themeColor="text1"/>
                <w:u w:val="single"/>
              </w:rPr>
              <w:t>幼兒因故無法就讀而離機構者，教保服務機構應依下列規定辦理退費：</w:t>
            </w:r>
            <w:r w:rsidRPr="003D532E">
              <w:rPr>
                <w:color w:val="000000" w:themeColor="text1"/>
                <w:u w:val="single"/>
              </w:rPr>
              <w:t xml:space="preserve"> </w:t>
            </w:r>
          </w:p>
          <w:p w:rsidR="003D3497" w:rsidRPr="003D532E" w:rsidRDefault="003D3497" w:rsidP="003D532E">
            <w:pPr>
              <w:ind w:leftChars="100" w:left="744" w:hangingChars="210" w:hanging="504"/>
              <w:rPr>
                <w:color w:val="000000" w:themeColor="text1"/>
                <w:u w:val="single"/>
              </w:rPr>
            </w:pPr>
            <w:r w:rsidRPr="003D532E">
              <w:rPr>
                <w:color w:val="000000" w:themeColor="text1"/>
                <w:u w:val="single"/>
              </w:rPr>
              <w:t>一、</w:t>
            </w:r>
            <w:r w:rsidR="003D532E" w:rsidRPr="003D532E">
              <w:rPr>
                <w:rFonts w:hint="eastAsia"/>
                <w:color w:val="000000" w:themeColor="text1"/>
                <w:u w:val="single"/>
              </w:rPr>
              <w:tab/>
            </w:r>
            <w:r w:rsidRPr="003D532E">
              <w:rPr>
                <w:color w:val="000000" w:themeColor="text1"/>
                <w:u w:val="single"/>
              </w:rPr>
              <w:t>其他私立教保服務機構：</w:t>
            </w:r>
            <w:r w:rsidRPr="003D532E">
              <w:rPr>
                <w:color w:val="000000" w:themeColor="text1"/>
                <w:u w:val="single"/>
              </w:rPr>
              <w:t xml:space="preserve"> </w:t>
            </w:r>
          </w:p>
          <w:p w:rsidR="003D3497" w:rsidRPr="003D532E" w:rsidRDefault="003D532E"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w:t>
            </w:r>
            <w:r w:rsidR="003D3497" w:rsidRPr="003D532E">
              <w:rPr>
                <w:rFonts w:ascii="標楷體" w:hAnsi="標楷體"/>
                <w:color w:val="000000" w:themeColor="text1"/>
                <w:u w:val="single"/>
              </w:rPr>
              <w:t>一</w:t>
            </w:r>
            <w:r w:rsidRPr="003D532E">
              <w:rPr>
                <w:rFonts w:ascii="標楷體" w:hAnsi="標楷體" w:hint="eastAsia"/>
                <w:color w:val="000000" w:themeColor="text1"/>
                <w:u w:val="single"/>
              </w:rPr>
              <w:t>)</w:t>
            </w:r>
            <w:r w:rsidRPr="003D532E">
              <w:rPr>
                <w:rFonts w:ascii="標楷體" w:hAnsi="標楷體"/>
                <w:color w:val="000000" w:themeColor="text1"/>
                <w:u w:val="single"/>
              </w:rPr>
              <w:tab/>
            </w:r>
            <w:r w:rsidR="003D3497" w:rsidRPr="003D532E">
              <w:rPr>
                <w:rFonts w:ascii="標楷體" w:hAnsi="標楷體"/>
                <w:color w:val="000000" w:themeColor="text1"/>
                <w:u w:val="single"/>
              </w:rPr>
              <w:t xml:space="preserve">學費、雜費： </w:t>
            </w:r>
          </w:p>
          <w:p w:rsidR="003D3497" w:rsidRPr="003D532E" w:rsidRDefault="003D3497" w:rsidP="003D532E">
            <w:pPr>
              <w:ind w:leftChars="500" w:left="1464" w:hangingChars="110" w:hanging="264"/>
              <w:rPr>
                <w:rFonts w:ascii="標楷體" w:hAnsi="標楷體"/>
                <w:color w:val="000000" w:themeColor="text1"/>
                <w:u w:val="single"/>
              </w:rPr>
            </w:pPr>
            <w:r w:rsidRPr="003D532E">
              <w:rPr>
                <w:rFonts w:ascii="標楷體" w:hAnsi="標楷體"/>
                <w:color w:val="000000" w:themeColor="text1"/>
                <w:u w:val="single"/>
              </w:rPr>
              <w:t>1.</w:t>
            </w:r>
            <w:r w:rsidR="003D532E" w:rsidRPr="003D532E">
              <w:rPr>
                <w:rFonts w:ascii="標楷體" w:hAnsi="標楷體" w:hint="eastAsia"/>
                <w:color w:val="000000" w:themeColor="text1"/>
                <w:u w:val="single"/>
              </w:rPr>
              <w:tab/>
            </w:r>
            <w:r w:rsidRPr="003D532E">
              <w:rPr>
                <w:rFonts w:ascii="標楷體" w:hAnsi="標楷體"/>
                <w:color w:val="000000" w:themeColor="text1"/>
                <w:u w:val="single"/>
              </w:rPr>
              <w:t>學期教保服務起始日前即提出無法就讀者，全數退還。</w:t>
            </w:r>
          </w:p>
          <w:p w:rsidR="003D3497" w:rsidRPr="003D532E" w:rsidRDefault="003D3497" w:rsidP="003D532E">
            <w:pPr>
              <w:ind w:leftChars="500" w:left="1464" w:hangingChars="110" w:hanging="264"/>
              <w:rPr>
                <w:rFonts w:ascii="標楷體" w:hAnsi="標楷體"/>
                <w:color w:val="000000" w:themeColor="text1"/>
                <w:u w:val="single"/>
              </w:rPr>
            </w:pPr>
            <w:r w:rsidRPr="003D532E">
              <w:rPr>
                <w:rFonts w:ascii="標楷體" w:hAnsi="標楷體"/>
                <w:color w:val="000000" w:themeColor="text1"/>
                <w:u w:val="single"/>
              </w:rPr>
              <w:t>2.</w:t>
            </w:r>
            <w:r w:rsidR="003D532E" w:rsidRPr="003D532E">
              <w:rPr>
                <w:rFonts w:ascii="標楷體" w:hAnsi="標楷體" w:hint="eastAsia"/>
                <w:color w:val="000000" w:themeColor="text1"/>
                <w:u w:val="single"/>
              </w:rPr>
              <w:tab/>
            </w:r>
            <w:r w:rsidRPr="003D532E">
              <w:rPr>
                <w:rFonts w:ascii="標楷體" w:hAnsi="標楷體"/>
                <w:color w:val="000000" w:themeColor="text1"/>
                <w:u w:val="single"/>
              </w:rPr>
              <w:t>學期教保服務起始日後未逾學期三分之一者，退還三分之二。</w:t>
            </w:r>
            <w:r w:rsidRPr="003D532E">
              <w:rPr>
                <w:rFonts w:ascii="標楷體" w:hAnsi="標楷體"/>
                <w:color w:val="000000" w:themeColor="text1"/>
              </w:rPr>
              <w:t xml:space="preserve"> </w:t>
            </w:r>
          </w:p>
          <w:p w:rsidR="003D3497" w:rsidRPr="003D532E" w:rsidRDefault="003D3497" w:rsidP="003D532E">
            <w:pPr>
              <w:ind w:leftChars="500" w:left="1464" w:hangingChars="110" w:hanging="264"/>
              <w:rPr>
                <w:color w:val="000000" w:themeColor="text1"/>
                <w:u w:val="single"/>
              </w:rPr>
            </w:pPr>
            <w:r w:rsidRPr="003D532E">
              <w:rPr>
                <w:rFonts w:ascii="標楷體" w:hAnsi="標楷體"/>
                <w:color w:val="000000" w:themeColor="text1"/>
                <w:u w:val="single"/>
              </w:rPr>
              <w:t>3.</w:t>
            </w:r>
            <w:r w:rsidR="003D532E" w:rsidRPr="003D532E">
              <w:rPr>
                <w:rFonts w:ascii="標楷體" w:hAnsi="標楷體" w:hint="eastAsia"/>
                <w:color w:val="000000" w:themeColor="text1"/>
                <w:u w:val="single"/>
              </w:rPr>
              <w:tab/>
            </w:r>
            <w:r w:rsidRPr="003D532E">
              <w:rPr>
                <w:rFonts w:ascii="標楷體" w:hAnsi="標楷體"/>
                <w:color w:val="000000" w:themeColor="text1"/>
                <w:u w:val="single"/>
              </w:rPr>
              <w:t>學期教保服務起始日後逾學期三分之一，未逾學</w:t>
            </w:r>
            <w:r w:rsidRPr="003D532E">
              <w:rPr>
                <w:color w:val="000000" w:themeColor="text1"/>
                <w:u w:val="single"/>
              </w:rPr>
              <w:t>期三分之</w:t>
            </w:r>
            <w:r w:rsidRPr="003D532E">
              <w:rPr>
                <w:color w:val="000000" w:themeColor="text1"/>
                <w:u w:val="single"/>
              </w:rPr>
              <w:lastRenderedPageBreak/>
              <w:t>二者，退還三分之一。</w:t>
            </w:r>
            <w:r w:rsidRPr="003D532E">
              <w:rPr>
                <w:color w:val="000000" w:themeColor="text1"/>
              </w:rPr>
              <w:t xml:space="preserve"> </w:t>
            </w:r>
          </w:p>
          <w:p w:rsidR="003D3497" w:rsidRPr="003D532E" w:rsidRDefault="003D3497" w:rsidP="003D532E">
            <w:pPr>
              <w:ind w:leftChars="500" w:left="1464" w:hangingChars="110" w:hanging="264"/>
              <w:rPr>
                <w:color w:val="000000" w:themeColor="text1"/>
                <w:u w:val="single"/>
              </w:rPr>
            </w:pPr>
            <w:r w:rsidRPr="003D532E">
              <w:rPr>
                <w:rFonts w:ascii="標楷體" w:hAnsi="標楷體"/>
                <w:color w:val="000000" w:themeColor="text1"/>
                <w:u w:val="single"/>
              </w:rPr>
              <w:t>4.</w:t>
            </w:r>
            <w:r w:rsidR="003D532E" w:rsidRPr="003D532E">
              <w:rPr>
                <w:rFonts w:hint="eastAsia"/>
                <w:color w:val="000000" w:themeColor="text1"/>
                <w:u w:val="single"/>
              </w:rPr>
              <w:tab/>
            </w:r>
            <w:r w:rsidRPr="003D532E">
              <w:rPr>
                <w:color w:val="000000" w:themeColor="text1"/>
                <w:u w:val="single"/>
              </w:rPr>
              <w:t>學期教保服務起始日後逾學期三分之二者，不予退費。</w:t>
            </w:r>
          </w:p>
          <w:p w:rsidR="003D3497" w:rsidRPr="003D532E" w:rsidRDefault="003D532E" w:rsidP="003D532E">
            <w:pPr>
              <w:ind w:leftChars="300" w:left="1224" w:hangingChars="210" w:hanging="504"/>
              <w:rPr>
                <w:rFonts w:ascii="標楷體" w:hAnsi="標楷體"/>
                <w:color w:val="000000" w:themeColor="text1"/>
                <w:u w:val="single"/>
              </w:rPr>
            </w:pPr>
            <w:r w:rsidRPr="003D532E">
              <w:rPr>
                <w:rFonts w:ascii="標楷體" w:hAnsi="標楷體" w:hint="eastAsia"/>
                <w:color w:val="000000" w:themeColor="text1"/>
                <w:u w:val="single"/>
              </w:rPr>
              <w:t>(</w:t>
            </w:r>
            <w:r w:rsidR="003D3497" w:rsidRPr="003D532E">
              <w:rPr>
                <w:rFonts w:ascii="標楷體" w:hAnsi="標楷體"/>
                <w:color w:val="000000" w:themeColor="text1"/>
                <w:u w:val="single"/>
              </w:rPr>
              <w:t>二</w:t>
            </w:r>
            <w:r w:rsidRPr="003D532E">
              <w:rPr>
                <w:rFonts w:ascii="標楷體" w:hAnsi="標楷體" w:hint="eastAsia"/>
                <w:color w:val="000000" w:themeColor="text1"/>
                <w:u w:val="single"/>
              </w:rPr>
              <w:t>)</w:t>
            </w:r>
            <w:r w:rsidRPr="003D532E">
              <w:rPr>
                <w:rFonts w:ascii="標楷體" w:hAnsi="標楷體"/>
                <w:color w:val="000000" w:themeColor="text1"/>
                <w:u w:val="single"/>
              </w:rPr>
              <w:tab/>
            </w:r>
            <w:r w:rsidR="003D3497" w:rsidRPr="003D532E">
              <w:rPr>
                <w:rFonts w:ascii="標楷體" w:hAnsi="標楷體"/>
                <w:color w:val="000000" w:themeColor="text1"/>
                <w:u w:val="single"/>
              </w:rPr>
              <w:t xml:space="preserve">家長會費：依就讀週數比例辦理退費。 </w:t>
            </w:r>
          </w:p>
          <w:p w:rsidR="003D3497" w:rsidRPr="003D532E" w:rsidRDefault="003D3497" w:rsidP="003D532E">
            <w:pPr>
              <w:ind w:leftChars="300" w:left="1224" w:hangingChars="210" w:hanging="504"/>
              <w:rPr>
                <w:rFonts w:ascii="標楷體" w:hAnsi="標楷體"/>
                <w:color w:val="000000" w:themeColor="text1"/>
                <w:u w:val="single"/>
              </w:rPr>
            </w:pPr>
            <w:r w:rsidRPr="003D532E">
              <w:rPr>
                <w:rFonts w:ascii="標楷體" w:hAnsi="標楷體"/>
                <w:color w:val="000000" w:themeColor="text1"/>
                <w:u w:val="single"/>
              </w:rPr>
              <w:t>(三)</w:t>
            </w:r>
            <w:r w:rsidR="003D532E" w:rsidRPr="003D532E">
              <w:rPr>
                <w:rFonts w:ascii="標楷體" w:hAnsi="標楷體" w:hint="eastAsia"/>
                <w:color w:val="000000" w:themeColor="text1"/>
                <w:u w:val="single"/>
              </w:rPr>
              <w:tab/>
            </w:r>
            <w:r w:rsidRPr="003D532E">
              <w:rPr>
                <w:rFonts w:ascii="標楷體" w:hAnsi="標楷體"/>
                <w:color w:val="000000" w:themeColor="text1"/>
                <w:u w:val="single"/>
              </w:rPr>
              <w:t>其他代辦費：以學期為收費期間者，按就讀月數比例退費；以月為收費期間者，按離機構當月就讀日數比例退費；已製成成品者不予退費，並發還成品。</w:t>
            </w:r>
          </w:p>
          <w:p w:rsidR="003D3497" w:rsidRPr="003D532E" w:rsidRDefault="003D3497" w:rsidP="003D532E">
            <w:pPr>
              <w:ind w:leftChars="100" w:left="744" w:hangingChars="210" w:hanging="504"/>
              <w:rPr>
                <w:color w:val="000000" w:themeColor="text1"/>
                <w:u w:val="single"/>
              </w:rPr>
            </w:pPr>
            <w:r w:rsidRPr="003D532E">
              <w:rPr>
                <w:color w:val="000000" w:themeColor="text1"/>
                <w:u w:val="single"/>
              </w:rPr>
              <w:t>二、公立教保服務機構及準公共教保服務機構：依家長每月繳交費用除以當月教保服務日數乘以幼兒當月就讀日</w:t>
            </w:r>
            <w:r w:rsidRPr="003D532E">
              <w:rPr>
                <w:color w:val="000000" w:themeColor="text1"/>
                <w:u w:val="single"/>
              </w:rPr>
              <w:t xml:space="preserve"> </w:t>
            </w:r>
            <w:r w:rsidRPr="003D532E">
              <w:rPr>
                <w:color w:val="000000" w:themeColor="text1"/>
                <w:u w:val="single"/>
              </w:rPr>
              <w:t>數計算。</w:t>
            </w:r>
          </w:p>
          <w:p w:rsidR="003D3497" w:rsidRPr="003D532E" w:rsidRDefault="003D3497" w:rsidP="003D532E">
            <w:pPr>
              <w:ind w:leftChars="100" w:left="744" w:hangingChars="210" w:hanging="504"/>
              <w:rPr>
                <w:color w:val="000000" w:themeColor="text1"/>
                <w:u w:val="single"/>
              </w:rPr>
            </w:pPr>
            <w:r w:rsidRPr="003D532E">
              <w:rPr>
                <w:color w:val="000000" w:themeColor="text1"/>
                <w:u w:val="single"/>
              </w:rPr>
              <w:t>三、</w:t>
            </w:r>
            <w:r w:rsidR="003D532E" w:rsidRPr="003D532E">
              <w:rPr>
                <w:rFonts w:hint="eastAsia"/>
                <w:color w:val="000000" w:themeColor="text1"/>
                <w:u w:val="single"/>
              </w:rPr>
              <w:tab/>
            </w:r>
            <w:r w:rsidRPr="003D532E">
              <w:rPr>
                <w:color w:val="000000" w:themeColor="text1"/>
                <w:u w:val="single"/>
              </w:rPr>
              <w:t>非營利教保服務機構之退費，依據非營利幼兒園實施辦</w:t>
            </w:r>
            <w:r w:rsidRPr="003D532E">
              <w:rPr>
                <w:color w:val="000000" w:themeColor="text1"/>
                <w:u w:val="single"/>
              </w:rPr>
              <w:lastRenderedPageBreak/>
              <w:t>法規定辦理。</w:t>
            </w:r>
          </w:p>
          <w:p w:rsidR="003D3497" w:rsidRPr="003D532E" w:rsidRDefault="003D3497" w:rsidP="003D532E">
            <w:pPr>
              <w:ind w:leftChars="100" w:left="744" w:hangingChars="210" w:hanging="504"/>
              <w:rPr>
                <w:color w:val="000000" w:themeColor="text1"/>
                <w:u w:val="single"/>
              </w:rPr>
            </w:pPr>
            <w:r w:rsidRPr="003D532E">
              <w:rPr>
                <w:color w:val="000000" w:themeColor="text1"/>
                <w:u w:val="single"/>
              </w:rPr>
              <w:t>四、</w:t>
            </w:r>
            <w:r w:rsidR="003D532E" w:rsidRPr="003D532E">
              <w:rPr>
                <w:rFonts w:hint="eastAsia"/>
                <w:color w:val="000000" w:themeColor="text1"/>
                <w:u w:val="single"/>
              </w:rPr>
              <w:tab/>
            </w:r>
            <w:r w:rsidRPr="003D532E">
              <w:rPr>
                <w:color w:val="000000" w:themeColor="text1"/>
                <w:u w:val="single"/>
              </w:rPr>
              <w:t>政府機關</w:t>
            </w:r>
            <w:r w:rsidRPr="003D532E">
              <w:rPr>
                <w:rFonts w:ascii="標楷體" w:hAnsi="標楷體"/>
                <w:color w:val="000000" w:themeColor="text1"/>
                <w:u w:val="single"/>
              </w:rPr>
              <w:t>(構)</w:t>
            </w:r>
            <w:r w:rsidRPr="003D532E">
              <w:rPr>
                <w:color w:val="000000" w:themeColor="text1"/>
                <w:u w:val="single"/>
              </w:rPr>
              <w:t>及公營公司委託辦理職場互助教保服務中心之退費，依據職場互助式教保服務實施辦法規定辦理。</w:t>
            </w:r>
          </w:p>
          <w:p w:rsidR="003D3497" w:rsidRPr="003D532E" w:rsidRDefault="003D3497" w:rsidP="003D532E">
            <w:pPr>
              <w:ind w:leftChars="100" w:left="744" w:hangingChars="210" w:hanging="504"/>
              <w:rPr>
                <w:color w:val="000000" w:themeColor="text1"/>
                <w:u w:val="single"/>
              </w:rPr>
            </w:pPr>
            <w:r w:rsidRPr="003D532E">
              <w:rPr>
                <w:color w:val="000000" w:themeColor="text1"/>
                <w:u w:val="single"/>
              </w:rPr>
              <w:t>五、社區互助教保服務中心及部落互助教保服務中心之退費，依據社區互助式及部落互助式教保服務實施辦法規定辦理。</w:t>
            </w:r>
          </w:p>
          <w:p w:rsidR="003D3497" w:rsidRPr="003D532E" w:rsidRDefault="004A5F7B" w:rsidP="003D532E">
            <w:pPr>
              <w:ind w:leftChars="100" w:left="240" w:firstLineChars="0" w:firstLine="0"/>
              <w:rPr>
                <w:color w:val="000000" w:themeColor="text1"/>
              </w:rPr>
            </w:pPr>
            <w:r w:rsidRPr="004A5F7B">
              <w:rPr>
                <w:rFonts w:ascii="標楷體" w:hAnsi="標楷體" w:hint="eastAsia"/>
                <w:color w:val="000000" w:themeColor="text1"/>
              </w:rPr>
              <w:t xml:space="preserve">　　</w:t>
            </w:r>
            <w:r w:rsidR="003D3497" w:rsidRPr="003D532E">
              <w:rPr>
                <w:color w:val="000000" w:themeColor="text1"/>
              </w:rPr>
              <w:t>教保服務機構依前項規定退費時，應發給退費單據，並列明退費項目及數額。</w:t>
            </w:r>
          </w:p>
        </w:tc>
        <w:tc>
          <w:tcPr>
            <w:tcW w:w="1667" w:type="pct"/>
          </w:tcPr>
          <w:p w:rsidR="003D3497" w:rsidRPr="003D532E" w:rsidRDefault="003D3497" w:rsidP="004A37AD">
            <w:pPr>
              <w:ind w:left="0" w:firstLineChars="0" w:firstLine="0"/>
              <w:rPr>
                <w:color w:val="000000" w:themeColor="text1"/>
              </w:rPr>
            </w:pPr>
            <w:r w:rsidRPr="003D532E">
              <w:rPr>
                <w:rFonts w:hint="eastAsia"/>
                <w:color w:val="000000" w:themeColor="text1"/>
              </w:rPr>
              <w:lastRenderedPageBreak/>
              <w:t>修正第一項內容。依據教育部一百十三年十二月二十七日來文建議事項修正原規定刪除第一項第三款至第五款之重複規定。</w:t>
            </w:r>
          </w:p>
        </w:tc>
      </w:tr>
      <w:tr w:rsidR="003D3497" w:rsidRPr="003D532E" w:rsidTr="004A5F7B">
        <w:tc>
          <w:tcPr>
            <w:tcW w:w="1666" w:type="pct"/>
          </w:tcPr>
          <w:p w:rsidR="003D3497" w:rsidRPr="003D532E" w:rsidRDefault="003D3497" w:rsidP="00447EE4">
            <w:pPr>
              <w:pStyle w:val="affffff2"/>
              <w:spacing w:line="370" w:lineRule="exact"/>
              <w:ind w:leftChars="0" w:left="240" w:hangingChars="100" w:hanging="240"/>
              <w:jc w:val="both"/>
              <w:rPr>
                <w:rFonts w:ascii="標楷體" w:eastAsia="標楷體" w:hAnsi="標楷體"/>
                <w:color w:val="000000" w:themeColor="text1"/>
                <w:u w:val="single"/>
              </w:rPr>
            </w:pPr>
            <w:r w:rsidRPr="003D532E">
              <w:rPr>
                <w:rFonts w:ascii="標楷體" w:eastAsia="標楷體" w:hAnsi="標楷體" w:hint="eastAsia"/>
                <w:color w:val="000000" w:themeColor="text1"/>
              </w:rPr>
              <w:lastRenderedPageBreak/>
              <w:t xml:space="preserve">第六條  </w:t>
            </w:r>
            <w:r w:rsidRPr="003D532E">
              <w:rPr>
                <w:rFonts w:ascii="標楷體" w:eastAsia="標楷體" w:hAnsi="標楷體" w:hint="eastAsia"/>
                <w:color w:val="000000" w:themeColor="text1"/>
                <w:u w:val="single"/>
              </w:rPr>
              <w:t>幼兒中途入園者，公立幼兒園及準公共幼兒園應按幼兒當月就讀日數及當月教保服務日數比率核實計算收費；其他私立教保服務機構應依下列規定辦理收費：</w:t>
            </w:r>
          </w:p>
          <w:p w:rsidR="003D3497" w:rsidRPr="003D532E" w:rsidRDefault="003D3497" w:rsidP="00CD2365">
            <w:pPr>
              <w:pStyle w:val="affffff2"/>
              <w:spacing w:line="370" w:lineRule="exact"/>
              <w:ind w:leftChars="100" w:hangingChars="100" w:hanging="240"/>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一、學費及雜費：</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rPr>
              <w:t>(</w:t>
            </w:r>
            <w:r w:rsidR="003D3497" w:rsidRPr="003D532E">
              <w:rPr>
                <w:rFonts w:ascii="標楷體" w:eastAsia="標楷體" w:hAnsi="標楷體" w:hint="eastAsia"/>
                <w:color w:val="000000" w:themeColor="text1"/>
                <w:u w:val="single"/>
              </w:rPr>
              <w:t>一</w:t>
            </w: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學期教保服務起始日後，未逾學期教保服務總日數三分</w:t>
            </w:r>
            <w:r w:rsidR="003D3497" w:rsidRPr="003D532E">
              <w:rPr>
                <w:rFonts w:ascii="標楷體" w:eastAsia="標楷體" w:hAnsi="標楷體" w:hint="eastAsia"/>
                <w:color w:val="000000" w:themeColor="text1"/>
                <w:u w:val="single"/>
              </w:rPr>
              <w:lastRenderedPageBreak/>
              <w:t>之一入園者，全額收取。</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二</w:t>
            </w: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逾學期教保服務總日數三分之一未逾三分之二入園者，收取三分之二。</w:t>
            </w:r>
          </w:p>
          <w:p w:rsidR="003D3497" w:rsidRPr="003D532E" w:rsidRDefault="00CD2365" w:rsidP="00CD2365">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三</w:t>
            </w:r>
            <w:r w:rsidRPr="003D532E">
              <w:rPr>
                <w:rFonts w:ascii="標楷體" w:eastAsia="標楷體" w:hAnsi="標楷體" w:hint="eastAsia"/>
                <w:color w:val="000000" w:themeColor="text1"/>
                <w:u w:val="single"/>
              </w:rPr>
              <w:t>)</w:t>
            </w:r>
            <w:r w:rsidR="003D3497" w:rsidRPr="003D532E">
              <w:rPr>
                <w:rFonts w:ascii="標楷體" w:eastAsia="標楷體" w:hAnsi="標楷體" w:hint="eastAsia"/>
                <w:color w:val="000000" w:themeColor="text1"/>
                <w:u w:val="single"/>
              </w:rPr>
              <w:t>逾學期教保服務總日數三分之二入園者，收取三分之一。</w:t>
            </w:r>
          </w:p>
          <w:p w:rsidR="003D3497" w:rsidRPr="003D532E" w:rsidRDefault="003D3497" w:rsidP="00CD2365">
            <w:pPr>
              <w:pStyle w:val="affffff2"/>
              <w:spacing w:line="370" w:lineRule="exact"/>
              <w:ind w:leftChars="0" w:left="50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二、</w:t>
            </w:r>
            <w:r w:rsidR="00CD2365"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保險費：依高級中等以下學校學生及教保服務機構幼兒團體保險條例相關規定辦理。</w:t>
            </w:r>
          </w:p>
          <w:p w:rsidR="003D3497" w:rsidRPr="003D532E" w:rsidRDefault="003D3497" w:rsidP="00CD2365">
            <w:pPr>
              <w:pStyle w:val="affffff2"/>
              <w:spacing w:line="370" w:lineRule="exact"/>
              <w:ind w:leftChars="0" w:left="50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三、</w:t>
            </w:r>
            <w:r w:rsidR="00CD2365"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家長會費：依澎湖縣國民中小學學雜費及各項代收代辦費收支辦法辦理。</w:t>
            </w:r>
          </w:p>
          <w:p w:rsidR="003D3497" w:rsidRPr="003D532E" w:rsidRDefault="003D3497" w:rsidP="00CD2365">
            <w:pPr>
              <w:pStyle w:val="affffff2"/>
              <w:spacing w:line="370" w:lineRule="exact"/>
              <w:ind w:leftChars="0" w:left="504" w:hangingChars="210" w:hanging="504"/>
              <w:jc w:val="both"/>
              <w:rPr>
                <w:rFonts w:ascii="標楷體" w:eastAsia="標楷體" w:hAnsi="標楷體"/>
                <w:color w:val="000000" w:themeColor="text1"/>
              </w:rPr>
            </w:pPr>
            <w:r w:rsidRPr="003D532E">
              <w:rPr>
                <w:rFonts w:ascii="標楷體" w:eastAsia="標楷體" w:hAnsi="標楷體" w:hint="eastAsia"/>
                <w:color w:val="000000" w:themeColor="text1"/>
                <w:u w:val="single"/>
              </w:rPr>
              <w:t>四、</w:t>
            </w:r>
            <w:r w:rsidR="00CD2365" w:rsidRPr="003D532E">
              <w:rPr>
                <w:rFonts w:ascii="標楷體" w:eastAsia="標楷體" w:hAnsi="標楷體"/>
                <w:color w:val="000000" w:themeColor="text1"/>
                <w:u w:val="single"/>
              </w:rPr>
              <w:tab/>
            </w:r>
            <w:r w:rsidRPr="003D532E">
              <w:rPr>
                <w:rFonts w:ascii="標楷體" w:eastAsia="標楷體" w:hAnsi="標楷體" w:hint="eastAsia"/>
                <w:color w:val="000000" w:themeColor="text1"/>
                <w:u w:val="single"/>
              </w:rPr>
              <w:t>代辦費：按學期收費者，依幼兒就讀月數比率收取。按月收費者，自入園當月收取費用；其未滿一個月部分，依就讀日數比率收取。</w:t>
            </w:r>
          </w:p>
        </w:tc>
        <w:tc>
          <w:tcPr>
            <w:tcW w:w="1666" w:type="pct"/>
          </w:tcPr>
          <w:p w:rsidR="003D3497" w:rsidRPr="003D532E" w:rsidRDefault="003D3497" w:rsidP="00447EE4">
            <w:pPr>
              <w:pStyle w:val="affffff2"/>
              <w:spacing w:line="370" w:lineRule="exact"/>
              <w:ind w:leftChars="0" w:left="240" w:hangingChars="100" w:hanging="240"/>
              <w:jc w:val="both"/>
              <w:rPr>
                <w:rFonts w:ascii="標楷體" w:eastAsia="標楷體" w:hAnsi="標楷體"/>
                <w:color w:val="000000" w:themeColor="text1"/>
                <w:u w:val="single"/>
              </w:rPr>
            </w:pPr>
            <w:r w:rsidRPr="003D532E">
              <w:rPr>
                <w:rFonts w:ascii="標楷體" w:eastAsia="標楷體" w:hAnsi="標楷體"/>
                <w:color w:val="000000" w:themeColor="text1"/>
              </w:rPr>
              <w:lastRenderedPageBreak/>
              <w:t xml:space="preserve">第六條  </w:t>
            </w:r>
            <w:r w:rsidRPr="003D532E">
              <w:rPr>
                <w:rFonts w:ascii="標楷體" w:eastAsia="標楷體" w:hAnsi="標楷體"/>
                <w:color w:val="000000" w:themeColor="text1"/>
                <w:u w:val="single"/>
              </w:rPr>
              <w:t xml:space="preserve">幼兒中途入機構，教保服務機構應以實際入園之日為基準日，依下列規定辦理收費： </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color w:val="000000" w:themeColor="text1"/>
                <w:u w:val="single"/>
              </w:rPr>
              <w:t>一、</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 xml:space="preserve">其他私立教保服務機構： </w:t>
            </w:r>
          </w:p>
          <w:p w:rsidR="003D3497" w:rsidRPr="003D532E" w:rsidRDefault="003D532E" w:rsidP="003D532E">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color w:val="000000" w:themeColor="text1"/>
                <w:u w:val="single"/>
              </w:rPr>
              <w:t>一</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color w:val="000000" w:themeColor="text1"/>
                <w:u w:val="single"/>
              </w:rPr>
              <w:t xml:space="preserve">學費、雜費： </w:t>
            </w:r>
          </w:p>
          <w:p w:rsidR="003D3497" w:rsidRPr="003D532E" w:rsidRDefault="003D3497" w:rsidP="003D532E">
            <w:pPr>
              <w:pStyle w:val="affffff2"/>
              <w:spacing w:line="370" w:lineRule="exact"/>
              <w:ind w:leftChars="500" w:left="1464" w:hangingChars="110" w:hanging="264"/>
              <w:jc w:val="both"/>
              <w:rPr>
                <w:rFonts w:ascii="標楷體" w:eastAsia="標楷體" w:hAnsi="標楷體"/>
                <w:color w:val="000000" w:themeColor="text1"/>
                <w:u w:val="single"/>
              </w:rPr>
            </w:pPr>
            <w:r w:rsidRPr="003D532E">
              <w:rPr>
                <w:rFonts w:ascii="標楷體" w:eastAsia="標楷體" w:hAnsi="標楷體"/>
                <w:color w:val="000000" w:themeColor="text1"/>
                <w:u w:val="single"/>
              </w:rPr>
              <w:t>1.</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學期教保服務起始日後未逾學期三分之一者，收取全額費</w:t>
            </w:r>
            <w:r w:rsidRPr="003D532E">
              <w:rPr>
                <w:rFonts w:ascii="標楷體" w:eastAsia="標楷體" w:hAnsi="標楷體"/>
                <w:color w:val="000000" w:themeColor="text1"/>
                <w:u w:val="single"/>
              </w:rPr>
              <w:lastRenderedPageBreak/>
              <w:t xml:space="preserve">用。 </w:t>
            </w:r>
          </w:p>
          <w:p w:rsidR="003D3497" w:rsidRPr="003D532E" w:rsidRDefault="003D3497" w:rsidP="003D532E">
            <w:pPr>
              <w:pStyle w:val="affffff2"/>
              <w:spacing w:line="370" w:lineRule="exact"/>
              <w:ind w:leftChars="500" w:left="1464" w:hangingChars="110" w:hanging="264"/>
              <w:jc w:val="both"/>
              <w:rPr>
                <w:rFonts w:ascii="標楷體" w:eastAsia="標楷體" w:hAnsi="標楷體"/>
                <w:color w:val="000000" w:themeColor="text1"/>
                <w:u w:val="single"/>
              </w:rPr>
            </w:pPr>
            <w:r w:rsidRPr="003D532E">
              <w:rPr>
                <w:rFonts w:ascii="標楷體" w:eastAsia="標楷體" w:hAnsi="標楷體"/>
                <w:color w:val="000000" w:themeColor="text1"/>
                <w:u w:val="single"/>
              </w:rPr>
              <w:t>2.</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 xml:space="preserve">學期教保服務起始日後逾學期三分之一者，未逾學期三分之二者，收取三分之二。 </w:t>
            </w:r>
          </w:p>
          <w:p w:rsidR="003D3497" w:rsidRPr="003D532E" w:rsidRDefault="003D3497" w:rsidP="003D532E">
            <w:pPr>
              <w:pStyle w:val="affffff2"/>
              <w:spacing w:line="370" w:lineRule="exact"/>
              <w:ind w:leftChars="500" w:left="1464" w:hangingChars="110" w:hanging="264"/>
              <w:jc w:val="both"/>
              <w:rPr>
                <w:rFonts w:ascii="標楷體" w:eastAsia="標楷體" w:hAnsi="標楷體"/>
                <w:color w:val="000000" w:themeColor="text1"/>
                <w:u w:val="single"/>
              </w:rPr>
            </w:pPr>
            <w:r w:rsidRPr="003D532E">
              <w:rPr>
                <w:rFonts w:ascii="標楷體" w:eastAsia="標楷體" w:hAnsi="標楷體"/>
                <w:color w:val="000000" w:themeColor="text1"/>
                <w:u w:val="single"/>
              </w:rPr>
              <w:t>3.</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 xml:space="preserve">學期教保服務起始日後逾學期三分之二者，收取三分之一。 </w:t>
            </w:r>
          </w:p>
          <w:p w:rsidR="003D3497" w:rsidRPr="003D532E" w:rsidRDefault="003D532E" w:rsidP="003D532E">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color w:val="000000" w:themeColor="text1"/>
                <w:u w:val="single"/>
              </w:rPr>
              <w:t>二</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color w:val="000000" w:themeColor="text1"/>
                <w:u w:val="single"/>
              </w:rPr>
              <w:t xml:space="preserve">保險費及家長會費：依本辦法第三條第一項附表相關規定收取費用。 </w:t>
            </w:r>
          </w:p>
          <w:p w:rsidR="003D3497" w:rsidRPr="003D532E" w:rsidRDefault="003D532E" w:rsidP="003D532E">
            <w:pPr>
              <w:pStyle w:val="affffff2"/>
              <w:spacing w:line="370" w:lineRule="exact"/>
              <w:ind w:leftChars="300" w:left="1224" w:hangingChars="210" w:hanging="504"/>
              <w:jc w:val="both"/>
              <w:rPr>
                <w:rFonts w:ascii="標楷體" w:eastAsia="標楷體" w:hAnsi="標楷體"/>
                <w:color w:val="000000" w:themeColor="text1"/>
                <w:u w:val="single"/>
              </w:rPr>
            </w:pPr>
            <w:r w:rsidRPr="003D532E">
              <w:rPr>
                <w:rFonts w:ascii="標楷體" w:eastAsia="標楷體" w:hAnsi="標楷體" w:hint="eastAsia"/>
                <w:color w:val="000000" w:themeColor="text1"/>
                <w:u w:val="single"/>
              </w:rPr>
              <w:t>(</w:t>
            </w:r>
            <w:r w:rsidR="003D3497" w:rsidRPr="003D532E">
              <w:rPr>
                <w:rFonts w:ascii="標楷體" w:eastAsia="標楷體" w:hAnsi="標楷體"/>
                <w:color w:val="000000" w:themeColor="text1"/>
                <w:u w:val="single"/>
              </w:rPr>
              <w:t>三</w:t>
            </w:r>
            <w:r w:rsidRPr="003D532E">
              <w:rPr>
                <w:rFonts w:ascii="標楷體" w:eastAsia="標楷體" w:hAnsi="標楷體" w:hint="eastAsia"/>
                <w:color w:val="000000" w:themeColor="text1"/>
                <w:u w:val="single"/>
              </w:rPr>
              <w:t>)</w:t>
            </w:r>
            <w:r w:rsidRPr="003D532E">
              <w:rPr>
                <w:rFonts w:ascii="標楷體" w:eastAsia="標楷體" w:hAnsi="標楷體"/>
                <w:color w:val="000000" w:themeColor="text1"/>
                <w:u w:val="single"/>
              </w:rPr>
              <w:tab/>
            </w:r>
            <w:r w:rsidR="003D3497" w:rsidRPr="003D532E">
              <w:rPr>
                <w:rFonts w:ascii="標楷體" w:eastAsia="標楷體" w:hAnsi="標楷體"/>
                <w:color w:val="000000" w:themeColor="text1"/>
                <w:u w:val="single"/>
              </w:rPr>
              <w:t xml:space="preserve">其他代辦費：以學期為收費期間者，按就讀月數比例收取費用；以月為收費期間者，自入機構當月收取費用，未滿一個月者按就讀日數比例收取費用。 </w:t>
            </w:r>
          </w:p>
          <w:p w:rsidR="003D532E"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color w:val="000000" w:themeColor="text1"/>
                <w:u w:val="single"/>
              </w:rPr>
              <w:lastRenderedPageBreak/>
              <w:t>二、公立教保服務機構及準公共教保服務機構：依家長每月繳交費用除以當月教保服務日數乘以幼兒當月就讀日數計算。</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color w:val="000000" w:themeColor="text1"/>
                <w:u w:val="single"/>
              </w:rPr>
              <w:t>三、</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非營利教保服務機構之收費，依據非營利幼兒園實施辦法規定辦理。</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color w:val="000000" w:themeColor="text1"/>
                <w:u w:val="single"/>
              </w:rPr>
              <w:t>四、</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政府機關(構)及公營公司委託辦理職場互助教保服務中心之收費，依據職場互助式教保服務實施辦法規定辦理。</w:t>
            </w:r>
          </w:p>
          <w:p w:rsidR="003D3497" w:rsidRPr="003D532E" w:rsidRDefault="003D3497" w:rsidP="003D532E">
            <w:pPr>
              <w:pStyle w:val="affffff2"/>
              <w:spacing w:line="370" w:lineRule="exact"/>
              <w:ind w:leftChars="100" w:left="744" w:hangingChars="210" w:hanging="504"/>
              <w:jc w:val="both"/>
              <w:rPr>
                <w:rFonts w:ascii="標楷體" w:eastAsia="標楷體" w:hAnsi="標楷體"/>
                <w:color w:val="000000" w:themeColor="text1"/>
                <w:u w:val="single"/>
              </w:rPr>
            </w:pPr>
            <w:r w:rsidRPr="003D532E">
              <w:rPr>
                <w:rFonts w:ascii="標楷體" w:eastAsia="標楷體" w:hAnsi="標楷體"/>
                <w:color w:val="000000" w:themeColor="text1"/>
                <w:u w:val="single"/>
              </w:rPr>
              <w:t>五、</w:t>
            </w:r>
            <w:r w:rsidR="003D532E" w:rsidRPr="003D532E">
              <w:rPr>
                <w:rFonts w:ascii="標楷體" w:eastAsia="標楷體" w:hAnsi="標楷體" w:hint="eastAsia"/>
                <w:color w:val="000000" w:themeColor="text1"/>
                <w:u w:val="single"/>
              </w:rPr>
              <w:tab/>
            </w:r>
            <w:r w:rsidRPr="003D532E">
              <w:rPr>
                <w:rFonts w:ascii="標楷體" w:eastAsia="標楷體" w:hAnsi="標楷體"/>
                <w:color w:val="000000" w:themeColor="text1"/>
                <w:u w:val="single"/>
              </w:rPr>
              <w:t>社區互助教保服務中心及部落互助教保服務中心之收費，依據社區互助式及部落互助式教保服務實施辦法規定辦理。</w:t>
            </w:r>
          </w:p>
        </w:tc>
        <w:tc>
          <w:tcPr>
            <w:tcW w:w="1667" w:type="pct"/>
          </w:tcPr>
          <w:p w:rsidR="003D3497" w:rsidRPr="003D532E" w:rsidRDefault="003D3497" w:rsidP="004A37AD">
            <w:pPr>
              <w:ind w:left="0" w:firstLineChars="0" w:firstLine="0"/>
              <w:rPr>
                <w:color w:val="000000" w:themeColor="text1"/>
              </w:rPr>
            </w:pPr>
            <w:r w:rsidRPr="003D532E">
              <w:rPr>
                <w:rFonts w:hint="eastAsia"/>
                <w:color w:val="000000" w:themeColor="text1"/>
              </w:rPr>
              <w:lastRenderedPageBreak/>
              <w:t>修正中途入園之收費規定，依據教育部一百十三年十二月二十七日來文建議事項修正原規定，並刪除第三款至第五款之重複規定。</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第七條  幼兒連續請假達</w:t>
            </w:r>
            <w:r w:rsidRPr="003D532E">
              <w:rPr>
                <w:rFonts w:ascii="標楷體" w:eastAsia="標楷體" w:hAnsi="標楷體" w:hint="eastAsia"/>
                <w:color w:val="000000" w:themeColor="text1"/>
                <w:u w:val="single"/>
              </w:rPr>
              <w:t>上課日數</w:t>
            </w:r>
            <w:r w:rsidRPr="003D532E">
              <w:rPr>
                <w:rFonts w:ascii="標楷體" w:eastAsia="標楷體" w:hAnsi="標楷體" w:hint="eastAsia"/>
                <w:color w:val="000000" w:themeColor="text1"/>
              </w:rPr>
              <w:t>五日以上或因疫情或流行性傳染病等配合停課之期間達五日以上者，公立教保服務機構及準公共教保服務機構應按連續請假日數</w:t>
            </w:r>
            <w:r w:rsidRPr="003D532E">
              <w:rPr>
                <w:rFonts w:ascii="標楷體" w:eastAsia="標楷體" w:hAnsi="標楷體" w:hint="eastAsia"/>
                <w:color w:val="000000" w:themeColor="text1"/>
              </w:rPr>
              <w:lastRenderedPageBreak/>
              <w:t>及當月教保服務日數比率核實計算退費（不計入國定假日及例假日等為提供服務之日數）；其他私立教保服務機構應按當月就讀日數比例退還點心費、午餐費、交通費等代辦費項目，其餘項目不予退費。延長照顧幼兒連續請假達</w:t>
            </w:r>
            <w:r w:rsidRPr="003D532E">
              <w:rPr>
                <w:rFonts w:ascii="標楷體" w:eastAsia="標楷體" w:hAnsi="標楷體" w:hint="eastAsia"/>
                <w:color w:val="000000" w:themeColor="text1"/>
                <w:u w:val="single"/>
              </w:rPr>
              <w:t>上課日數</w:t>
            </w:r>
            <w:r w:rsidRPr="003D532E">
              <w:rPr>
                <w:rFonts w:ascii="標楷體" w:eastAsia="標楷體" w:hAnsi="標楷體" w:hint="eastAsia"/>
                <w:color w:val="000000" w:themeColor="text1"/>
              </w:rPr>
              <w:t>五日以上或因疫情或流行性傳染病等配合停課之期間達五日以上者，公立教保服務機構應按家長每月繳交費用除以幼兒園當月提供課後延長照顧服務及加托服務日數乘以幼兒當月未參加服務日數核實計算退費（不計入國定假日及例假日等未提供服務之日數）。上述幼兒請假皆需事前通知教保服務機構辦理。</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第七條</w:t>
            </w:r>
            <w:r w:rsidR="003D532E" w:rsidRPr="003D532E">
              <w:rPr>
                <w:rFonts w:ascii="標楷體" w:eastAsia="標楷體" w:hAnsi="標楷體" w:hint="eastAsia"/>
                <w:color w:val="000000" w:themeColor="text1"/>
              </w:rPr>
              <w:t xml:space="preserve">  </w:t>
            </w:r>
            <w:r w:rsidRPr="003D532E">
              <w:rPr>
                <w:rFonts w:ascii="標楷體" w:eastAsia="標楷體" w:hAnsi="標楷體" w:hint="eastAsia"/>
                <w:color w:val="000000" w:themeColor="text1"/>
              </w:rPr>
              <w:t>幼兒連續請假達五日以上或因疫情或流行性傳染病等配合停課之期間達五日以上者，公立教保服務機構及準公共教保服務機構應按連續請假日數及當月教</w:t>
            </w:r>
            <w:r w:rsidRPr="003D532E">
              <w:rPr>
                <w:rFonts w:ascii="標楷體" w:eastAsia="標楷體" w:hAnsi="標楷體" w:hint="eastAsia"/>
                <w:color w:val="000000" w:themeColor="text1"/>
              </w:rPr>
              <w:lastRenderedPageBreak/>
              <w:t>保服務日數比率核實計算退費（不計入國定假日及例假日等為提供服務之日數）；其他私立教保服務機構應按當月就讀日數比例退還點心費、午餐費、交通費等代辦費項目，其餘項目不予退費。延長照顧幼兒連續請假達五日以上或因疫情或流行性傳染病等配合停課之期間達五日以上者，公立教保服務機構應按家長每月繳交費用除以幼兒園當月提供課後延長照顧服務及加托服務日數乘以幼兒當月未參加服務日數核實計算退費（不計入國定假日及例假日等未提供服務之日數）。上述幼兒請假皆需事前通知教保服務機構辦理。</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酌作文字修正</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第八條  國定假日、農曆春節連續五日以上，扣除星期六、星期日及彈性放假日之外，其餘放假期間，公立幼兒園及準公共教保服務機構應按放假日數占當月教保服務日數之比率核實計</w:t>
            </w:r>
            <w:r w:rsidRPr="003D532E">
              <w:rPr>
                <w:rFonts w:ascii="標楷體" w:eastAsia="標楷體" w:hAnsi="標楷體" w:hint="eastAsia"/>
                <w:color w:val="000000" w:themeColor="text1"/>
              </w:rPr>
              <w:lastRenderedPageBreak/>
              <w:t>算不收取費用，並預先扣除；其他私立教保服務機構之午餐費、點心費及交通費應按放假日數比率預先扣除，不得收取。</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第八條  國定假日、農曆春節連續五日以上，扣除星期六、星期日及彈性放假日之外，其餘放假期間，公立幼兒園及準公共教保服務機構應按放假日數占當月教保服務日數之比率核實計</w:t>
            </w:r>
            <w:r w:rsidRPr="003D532E">
              <w:rPr>
                <w:rFonts w:ascii="標楷體" w:eastAsia="標楷體" w:hAnsi="標楷體" w:hint="eastAsia"/>
                <w:color w:val="000000" w:themeColor="text1"/>
              </w:rPr>
              <w:lastRenderedPageBreak/>
              <w:t>算不收取費用，並預先扣除；其他私立教保服務機構之午餐費、點心費及交通費應按放假日數比率預先扣除，不得收取。</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本條未修正</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第九條  教保服務機構應於收費規定、繳費收據，註記收退費基準及全學期教保服務期間之起訖日，並由機構方、家長各收執乙份。就讀日數比例，以當月幼兒實際就讀日數除以教保服務機構教保服務之日數計；就讀月數比例，以全學期幼兒實際就讀月數除以教保服務機構教保服務之月數計，未滿一個月者按就讀日數比例收取費用。</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第九條  教保服務機構應於收費規定、繳費收據，註記收退費基準及全學期教保服務期間之起訖日，並由機構方、家長各收執乙份。就讀日數比例，以當月幼兒實際就讀日數除以教保服務機構教保服務之日數計；就讀月數比例，以全學期幼兒實際就讀月數除以教保服務機構教保服務之月數計，未滿一個月者按就讀日數比例收取費用。</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t>本條未修正</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第十條  教保服務機構各項經費收支保管及運用，應依本法第</w:t>
            </w:r>
            <w:r w:rsidRPr="003D532E">
              <w:rPr>
                <w:rFonts w:ascii="標楷體" w:eastAsia="標楷體" w:hAnsi="標楷體" w:hint="eastAsia"/>
                <w:color w:val="000000" w:themeColor="text1"/>
                <w:u w:val="single"/>
              </w:rPr>
              <w:t>四十五</w:t>
            </w:r>
            <w:r w:rsidRPr="003D532E">
              <w:rPr>
                <w:rFonts w:ascii="標楷體" w:eastAsia="標楷體" w:hAnsi="標楷體" w:hint="eastAsia"/>
                <w:color w:val="000000" w:themeColor="text1"/>
              </w:rPr>
              <w:t>條規定設置專帳處理，並依規定年限保存收支憑證。私立教保服務機構會計帳不予憑證之設置、取得、保管及其他應遵行事項，應依相關稅法規定辦理。</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第十條  教保服務機構各項經費收支保管及運用，應依本法第</w:t>
            </w:r>
            <w:r w:rsidRPr="003D532E">
              <w:rPr>
                <w:rFonts w:ascii="標楷體" w:eastAsia="標楷體" w:hAnsi="標楷體" w:hint="eastAsia"/>
                <w:color w:val="000000" w:themeColor="text1"/>
                <w:u w:val="single"/>
              </w:rPr>
              <w:t>四十四</w:t>
            </w:r>
            <w:r w:rsidRPr="003D532E">
              <w:rPr>
                <w:rFonts w:ascii="標楷體" w:eastAsia="標楷體" w:hAnsi="標楷體" w:hint="eastAsia"/>
                <w:color w:val="000000" w:themeColor="text1"/>
              </w:rPr>
              <w:t>條規定設置專帳處理，並依規定年限保存收支憑證。私立教保服務機構會計帳不予憑證之設置、取得、保管及其他應遵行事項，應依相關稅法規定辦理。</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t>修正法令依據之條文。</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第十一條  教保服務機構</w:t>
            </w:r>
            <w:r w:rsidRPr="003D532E">
              <w:rPr>
                <w:rFonts w:ascii="標楷體" w:eastAsia="標楷體" w:hAnsi="標楷體" w:hint="eastAsia"/>
                <w:color w:val="000000" w:themeColor="text1"/>
              </w:rPr>
              <w:lastRenderedPageBreak/>
              <w:t>應依本辦法收退各項費用。有違法本辦法或有其他不當情事者，依本法第</w:t>
            </w:r>
            <w:r w:rsidRPr="003D532E">
              <w:rPr>
                <w:rFonts w:ascii="標楷體" w:eastAsia="標楷體" w:hAnsi="標楷體" w:hint="eastAsia"/>
                <w:color w:val="000000" w:themeColor="text1"/>
                <w:u w:val="single"/>
              </w:rPr>
              <w:t>五十九</w:t>
            </w:r>
            <w:r w:rsidRPr="003D532E">
              <w:rPr>
                <w:rFonts w:ascii="標楷體" w:eastAsia="標楷體" w:hAnsi="標楷體" w:hint="eastAsia"/>
                <w:color w:val="000000" w:themeColor="text1"/>
              </w:rPr>
              <w:t>條規定處罰。</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第十一條  教保服務機構</w:t>
            </w:r>
            <w:r w:rsidRPr="003D532E">
              <w:rPr>
                <w:rFonts w:ascii="標楷體" w:eastAsia="標楷體" w:hAnsi="標楷體" w:hint="eastAsia"/>
                <w:color w:val="000000" w:themeColor="text1"/>
              </w:rPr>
              <w:lastRenderedPageBreak/>
              <w:t>應依本辦法收退各項費用。有違法本辦法或有其他不當情事者，依本法第</w:t>
            </w:r>
            <w:r w:rsidRPr="003D532E">
              <w:rPr>
                <w:rFonts w:ascii="標楷體" w:eastAsia="標楷體" w:hAnsi="標楷體" w:hint="eastAsia"/>
                <w:color w:val="000000" w:themeColor="text1"/>
                <w:u w:val="single"/>
              </w:rPr>
              <w:t>四十九</w:t>
            </w:r>
            <w:r w:rsidRPr="003D532E">
              <w:rPr>
                <w:rFonts w:ascii="標楷體" w:eastAsia="標楷體" w:hAnsi="標楷體" w:hint="eastAsia"/>
                <w:color w:val="000000" w:themeColor="text1"/>
              </w:rPr>
              <w:t>條規定處罰。</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lastRenderedPageBreak/>
              <w:t>修正法令依據之條文。</w:t>
            </w:r>
          </w:p>
        </w:tc>
      </w:tr>
      <w:tr w:rsidR="003D3497" w:rsidRPr="003D532E" w:rsidTr="004A5F7B">
        <w:tc>
          <w:tcPr>
            <w:tcW w:w="1666" w:type="pct"/>
          </w:tcPr>
          <w:p w:rsidR="003D3497" w:rsidRPr="003D532E" w:rsidRDefault="003D3497" w:rsidP="00CD2365">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lastRenderedPageBreak/>
              <w:t>第十二條  本辦法自發布日施行。</w:t>
            </w:r>
          </w:p>
        </w:tc>
        <w:tc>
          <w:tcPr>
            <w:tcW w:w="1666" w:type="pct"/>
          </w:tcPr>
          <w:p w:rsidR="003D3497" w:rsidRPr="003D532E" w:rsidRDefault="003D3497" w:rsidP="003D532E">
            <w:pPr>
              <w:pStyle w:val="affffff2"/>
              <w:spacing w:line="370" w:lineRule="exact"/>
              <w:ind w:leftChars="0" w:left="240" w:hangingChars="100" w:hanging="240"/>
              <w:jc w:val="both"/>
              <w:rPr>
                <w:rFonts w:ascii="標楷體" w:eastAsia="標楷體" w:hAnsi="標楷體"/>
                <w:color w:val="000000" w:themeColor="text1"/>
              </w:rPr>
            </w:pPr>
            <w:r w:rsidRPr="003D532E">
              <w:rPr>
                <w:rFonts w:ascii="標楷體" w:eastAsia="標楷體" w:hAnsi="標楷體" w:hint="eastAsia"/>
                <w:color w:val="000000" w:themeColor="text1"/>
              </w:rPr>
              <w:t>第十二條  本辦法自發布日施行。</w:t>
            </w:r>
          </w:p>
        </w:tc>
        <w:tc>
          <w:tcPr>
            <w:tcW w:w="1667" w:type="pct"/>
          </w:tcPr>
          <w:p w:rsidR="003D3497" w:rsidRPr="003D532E" w:rsidRDefault="003D3497" w:rsidP="003D532E">
            <w:pPr>
              <w:ind w:left="504" w:hangingChars="210" w:hanging="504"/>
              <w:rPr>
                <w:color w:val="000000" w:themeColor="text1"/>
              </w:rPr>
            </w:pPr>
            <w:r w:rsidRPr="003D532E">
              <w:rPr>
                <w:rFonts w:hint="eastAsia"/>
                <w:color w:val="000000" w:themeColor="text1"/>
              </w:rPr>
              <w:t>本條未修正</w:t>
            </w:r>
          </w:p>
        </w:tc>
      </w:tr>
    </w:tbl>
    <w:p w:rsidR="004A5F7B" w:rsidRDefault="004A5F7B" w:rsidP="00A84C86">
      <w:pPr>
        <w:spacing w:afterLines="50"/>
        <w:ind w:left="961" w:hanging="961"/>
        <w:rPr>
          <w:rFonts w:hAnsi="標楷體"/>
          <w:b/>
          <w:color w:val="000000" w:themeColor="text1"/>
        </w:rPr>
      </w:pPr>
    </w:p>
    <w:p w:rsidR="004A5F7B" w:rsidRDefault="004A5F7B" w:rsidP="004A5F7B">
      <w:pPr>
        <w:widowControl/>
        <w:ind w:left="961" w:hanging="961"/>
        <w:rPr>
          <w:rFonts w:hAnsi="標楷體"/>
          <w:b/>
          <w:color w:val="000000" w:themeColor="text1"/>
        </w:rPr>
      </w:pPr>
      <w:r>
        <w:rPr>
          <w:rFonts w:hAnsi="標楷體"/>
          <w:b/>
          <w:color w:val="000000" w:themeColor="text1"/>
        </w:rPr>
        <w:br w:type="page"/>
      </w:r>
    </w:p>
    <w:p w:rsidR="003D3497" w:rsidRPr="003D532E" w:rsidRDefault="003D3497" w:rsidP="00A84C86">
      <w:pPr>
        <w:spacing w:afterLines="50"/>
        <w:ind w:left="961" w:hanging="961"/>
        <w:rPr>
          <w:rFonts w:hAnsi="標楷體"/>
          <w:color w:val="000000" w:themeColor="text1"/>
          <w:sz w:val="22"/>
        </w:rPr>
      </w:pPr>
      <w:r w:rsidRPr="003D532E">
        <w:rPr>
          <w:rFonts w:hAnsi="標楷體" w:hint="eastAsia"/>
          <w:b/>
          <w:color w:val="000000" w:themeColor="text1"/>
        </w:rPr>
        <w:lastRenderedPageBreak/>
        <w:t>附表：「澎湖縣公立幼兒園收費基準表」現行</w:t>
      </w:r>
      <w:r w:rsidRPr="003D532E">
        <w:rPr>
          <w:rFonts w:hAnsi="標楷體" w:hint="eastAsia"/>
          <w:b/>
          <w:color w:val="000000" w:themeColor="text1"/>
        </w:rPr>
        <w:t xml:space="preserve"> </w:t>
      </w:r>
      <w:r w:rsidRPr="003D532E">
        <w:rPr>
          <w:rFonts w:hAnsi="標楷體" w:hint="eastAsia"/>
          <w:color w:val="000000" w:themeColor="text1"/>
        </w:rPr>
        <w:t xml:space="preserve"> </w:t>
      </w:r>
      <w:r w:rsidR="00D371F1">
        <w:rPr>
          <w:rFonts w:hAnsi="標楷體" w:hint="eastAsia"/>
          <w:color w:val="000000" w:themeColor="text1"/>
        </w:rPr>
        <w:t xml:space="preserve">　　　　</w:t>
      </w:r>
      <w:r w:rsidRPr="003D532E">
        <w:rPr>
          <w:rFonts w:hAnsi="標楷體" w:hint="eastAsia"/>
          <w:color w:val="000000" w:themeColor="text1"/>
        </w:rPr>
        <w:t xml:space="preserve">  (</w:t>
      </w:r>
      <w:r w:rsidRPr="003D532E">
        <w:rPr>
          <w:rFonts w:hAnsi="標楷體" w:hint="eastAsia"/>
          <w:color w:val="000000" w:themeColor="text1"/>
        </w:rPr>
        <w:t>單位：新臺幣元</w:t>
      </w:r>
      <w:r w:rsidRPr="003D532E">
        <w:rPr>
          <w:rFonts w:hAnsi="標楷體" w:hint="eastAsia"/>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432"/>
        <w:gridCol w:w="1344"/>
        <w:gridCol w:w="1496"/>
        <w:gridCol w:w="58"/>
        <w:gridCol w:w="1498"/>
        <w:gridCol w:w="898"/>
        <w:gridCol w:w="2438"/>
      </w:tblGrid>
      <w:tr w:rsidR="003D3497" w:rsidRPr="00D371F1" w:rsidTr="00D371F1">
        <w:trPr>
          <w:jc w:val="center"/>
        </w:trPr>
        <w:tc>
          <w:tcPr>
            <w:tcW w:w="1165" w:type="pct"/>
            <w:gridSpan w:val="2"/>
            <w:vMerge w:val="restart"/>
            <w:tcBorders>
              <w:top w:val="single" w:sz="4" w:space="0" w:color="auto"/>
              <w:left w:val="single" w:sz="4" w:space="0" w:color="auto"/>
              <w:right w:val="single" w:sz="4" w:space="0" w:color="auto"/>
            </w:tcBorders>
            <w:vAlign w:val="center"/>
          </w:tcPr>
          <w:p w:rsidR="003D3497" w:rsidRPr="00D371F1" w:rsidRDefault="003D3497" w:rsidP="00D371F1">
            <w:pPr>
              <w:ind w:left="960" w:hanging="960"/>
              <w:rPr>
                <w:rFonts w:hAnsi="標楷體"/>
                <w:color w:val="000000" w:themeColor="text1"/>
              </w:rPr>
            </w:pPr>
            <w:r w:rsidRPr="00D371F1">
              <w:rPr>
                <w:rFonts w:hAnsi="標楷體" w:hint="eastAsia"/>
                <w:color w:val="000000" w:themeColor="text1"/>
              </w:rPr>
              <w:t>收費項目</w:t>
            </w:r>
          </w:p>
        </w:tc>
        <w:tc>
          <w:tcPr>
            <w:tcW w:w="1985" w:type="pct"/>
            <w:gridSpan w:val="3"/>
            <w:tcBorders>
              <w:top w:val="single" w:sz="8" w:space="0" w:color="auto"/>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r w:rsidRPr="00D371F1">
              <w:rPr>
                <w:rFonts w:hAnsi="標楷體" w:hint="eastAsia"/>
                <w:color w:val="000000" w:themeColor="text1"/>
              </w:rPr>
              <w:t>收費金額</w:t>
            </w:r>
          </w:p>
        </w:tc>
        <w:tc>
          <w:tcPr>
            <w:tcW w:w="588" w:type="pct"/>
            <w:vMerge w:val="restart"/>
            <w:tcBorders>
              <w:top w:val="single" w:sz="8" w:space="0" w:color="auto"/>
              <w:left w:val="single" w:sz="4" w:space="0" w:color="auto"/>
              <w:right w:val="single" w:sz="4" w:space="0" w:color="auto"/>
            </w:tcBorders>
          </w:tcPr>
          <w:p w:rsidR="003D3497" w:rsidRPr="00D371F1" w:rsidRDefault="003D3497" w:rsidP="00D371F1">
            <w:pPr>
              <w:ind w:left="960" w:hanging="960"/>
              <w:rPr>
                <w:rFonts w:hAnsi="標楷體"/>
                <w:color w:val="000000" w:themeColor="text1"/>
              </w:rPr>
            </w:pPr>
            <w:r w:rsidRPr="00D371F1">
              <w:rPr>
                <w:rFonts w:hAnsi="標楷體" w:hint="eastAsia"/>
                <w:color w:val="000000" w:themeColor="text1"/>
              </w:rPr>
              <w:t>收</w:t>
            </w:r>
            <w:r w:rsidRPr="00D371F1">
              <w:rPr>
                <w:rFonts w:hAnsi="標楷體" w:hint="eastAsia"/>
                <w:color w:val="000000" w:themeColor="text1"/>
              </w:rPr>
              <w:t xml:space="preserve">  </w:t>
            </w:r>
            <w:r w:rsidRPr="00D371F1">
              <w:rPr>
                <w:rFonts w:hAnsi="標楷體" w:hint="eastAsia"/>
                <w:color w:val="000000" w:themeColor="text1"/>
              </w:rPr>
              <w:t>費</w:t>
            </w:r>
          </w:p>
          <w:p w:rsidR="003D3497" w:rsidRPr="00D371F1" w:rsidRDefault="003D3497" w:rsidP="00D371F1">
            <w:pPr>
              <w:ind w:left="960" w:hanging="960"/>
              <w:rPr>
                <w:rFonts w:hAnsi="標楷體"/>
                <w:color w:val="000000" w:themeColor="text1"/>
              </w:rPr>
            </w:pPr>
            <w:r w:rsidRPr="00D371F1">
              <w:rPr>
                <w:rFonts w:hAnsi="標楷體" w:hint="eastAsia"/>
                <w:color w:val="000000" w:themeColor="text1"/>
              </w:rPr>
              <w:t>期</w:t>
            </w:r>
            <w:r w:rsidRPr="00D371F1">
              <w:rPr>
                <w:rFonts w:hAnsi="標楷體" w:hint="eastAsia"/>
                <w:color w:val="000000" w:themeColor="text1"/>
              </w:rPr>
              <w:t xml:space="preserve">  </w:t>
            </w:r>
            <w:r w:rsidRPr="00D371F1">
              <w:rPr>
                <w:rFonts w:hAnsi="標楷體" w:hint="eastAsia"/>
                <w:color w:val="000000" w:themeColor="text1"/>
              </w:rPr>
              <w:t>間</w:t>
            </w:r>
          </w:p>
        </w:tc>
        <w:tc>
          <w:tcPr>
            <w:tcW w:w="1262" w:type="pct"/>
            <w:vMerge w:val="restart"/>
            <w:tcBorders>
              <w:top w:val="single" w:sz="8" w:space="0" w:color="auto"/>
              <w:left w:val="single" w:sz="4" w:space="0" w:color="auto"/>
              <w:right w:val="single" w:sz="4" w:space="0" w:color="auto"/>
            </w:tcBorders>
            <w:vAlign w:val="center"/>
          </w:tcPr>
          <w:p w:rsidR="003D3497" w:rsidRPr="00D371F1" w:rsidRDefault="003D3497" w:rsidP="00D371F1">
            <w:pPr>
              <w:ind w:left="960" w:hanging="960"/>
              <w:rPr>
                <w:rFonts w:hAnsi="標楷體"/>
                <w:color w:val="000000" w:themeColor="text1"/>
              </w:rPr>
            </w:pPr>
            <w:r w:rsidRPr="00D371F1">
              <w:rPr>
                <w:rFonts w:hAnsi="標楷體" w:hint="eastAsia"/>
                <w:color w:val="000000" w:themeColor="text1"/>
              </w:rPr>
              <w:t>說明</w:t>
            </w:r>
          </w:p>
        </w:tc>
      </w:tr>
      <w:tr w:rsidR="003D3497" w:rsidRPr="00D371F1" w:rsidTr="00D371F1">
        <w:trPr>
          <w:jc w:val="center"/>
        </w:trPr>
        <w:tc>
          <w:tcPr>
            <w:tcW w:w="1165" w:type="pct"/>
            <w:gridSpan w:val="2"/>
            <w:vMerge/>
            <w:tcBorders>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p>
        </w:tc>
        <w:tc>
          <w:tcPr>
            <w:tcW w:w="1029"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r w:rsidRPr="00D371F1">
              <w:rPr>
                <w:rFonts w:hint="eastAsia"/>
                <w:color w:val="000000" w:themeColor="text1"/>
              </w:rPr>
              <w:t>半日制</w:t>
            </w:r>
          </w:p>
        </w:tc>
        <w:tc>
          <w:tcPr>
            <w:tcW w:w="95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r w:rsidRPr="00D371F1">
              <w:rPr>
                <w:rFonts w:hint="eastAsia"/>
                <w:color w:val="000000" w:themeColor="text1"/>
              </w:rPr>
              <w:t>全日制</w:t>
            </w:r>
          </w:p>
        </w:tc>
        <w:tc>
          <w:tcPr>
            <w:tcW w:w="588" w:type="pct"/>
            <w:vMerge/>
            <w:tcBorders>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p>
        </w:tc>
        <w:tc>
          <w:tcPr>
            <w:tcW w:w="1262" w:type="pct"/>
            <w:vMerge/>
            <w:tcBorders>
              <w:left w:val="single" w:sz="4" w:space="0" w:color="auto"/>
              <w:bottom w:val="single" w:sz="4" w:space="0" w:color="auto"/>
              <w:right w:val="single" w:sz="4" w:space="0" w:color="auto"/>
            </w:tcBorders>
          </w:tcPr>
          <w:p w:rsidR="003D3497" w:rsidRPr="00D371F1" w:rsidRDefault="003D3497" w:rsidP="00D371F1">
            <w:pPr>
              <w:ind w:left="960" w:hanging="960"/>
              <w:rPr>
                <w:rFonts w:hAnsi="標楷體"/>
                <w:color w:val="000000" w:themeColor="text1"/>
              </w:rPr>
            </w:pPr>
          </w:p>
        </w:tc>
      </w:tr>
      <w:tr w:rsidR="003D3497" w:rsidRPr="00D371F1" w:rsidTr="00D371F1">
        <w:trPr>
          <w:jc w:val="center"/>
        </w:trPr>
        <w:tc>
          <w:tcPr>
            <w:tcW w:w="1165" w:type="pct"/>
            <w:gridSpan w:val="2"/>
            <w:tcBorders>
              <w:top w:val="single" w:sz="4" w:space="0" w:color="auto"/>
              <w:left w:val="single" w:sz="4" w:space="0" w:color="auto"/>
              <w:right w:val="single" w:sz="4" w:space="0" w:color="auto"/>
            </w:tcBorders>
            <w:vAlign w:val="center"/>
          </w:tcPr>
          <w:p w:rsidR="003D3497" w:rsidRPr="00D371F1" w:rsidRDefault="003D3497" w:rsidP="00D371F1">
            <w:pPr>
              <w:ind w:left="960" w:hanging="960"/>
              <w:rPr>
                <w:color w:val="000000" w:themeColor="text1"/>
              </w:rPr>
            </w:pPr>
            <w:r w:rsidRPr="00D371F1">
              <w:rPr>
                <w:rFonts w:hint="eastAsia"/>
                <w:color w:val="000000" w:themeColor="text1"/>
              </w:rPr>
              <w:t>學費</w:t>
            </w:r>
          </w:p>
        </w:tc>
        <w:tc>
          <w:tcPr>
            <w:tcW w:w="1985" w:type="pct"/>
            <w:gridSpan w:val="3"/>
            <w:tcBorders>
              <w:top w:val="single" w:sz="4" w:space="0" w:color="auto"/>
              <w:left w:val="single" w:sz="4" w:space="0" w:color="auto"/>
              <w:right w:val="single" w:sz="4" w:space="0" w:color="auto"/>
            </w:tcBorders>
            <w:vAlign w:val="center"/>
          </w:tcPr>
          <w:p w:rsidR="003D3497" w:rsidRPr="00D371F1" w:rsidRDefault="003D3497" w:rsidP="00D371F1">
            <w:pPr>
              <w:ind w:left="960" w:hanging="960"/>
              <w:rPr>
                <w:color w:val="000000" w:themeColor="text1"/>
              </w:rPr>
            </w:pPr>
            <w:r w:rsidRPr="00D371F1">
              <w:rPr>
                <w:rFonts w:hint="eastAsia"/>
                <w:color w:val="000000" w:themeColor="text1"/>
              </w:rPr>
              <w:t>免學費</w:t>
            </w:r>
          </w:p>
        </w:tc>
        <w:tc>
          <w:tcPr>
            <w:tcW w:w="588" w:type="pct"/>
            <w:tcBorders>
              <w:top w:val="single" w:sz="4" w:space="0" w:color="auto"/>
              <w:left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一學期</w:t>
            </w:r>
          </w:p>
        </w:tc>
        <w:tc>
          <w:tcPr>
            <w:tcW w:w="1262" w:type="pct"/>
            <w:vMerge w:val="restart"/>
            <w:tcBorders>
              <w:top w:val="single" w:sz="4" w:space="0" w:color="auto"/>
              <w:left w:val="single" w:sz="4" w:space="0" w:color="auto"/>
              <w:right w:val="single" w:sz="4" w:space="0" w:color="auto"/>
            </w:tcBorders>
          </w:tcPr>
          <w:p w:rsidR="003D3497" w:rsidRPr="00D371F1" w:rsidRDefault="003D3497" w:rsidP="00D371F1">
            <w:pPr>
              <w:ind w:left="0" w:firstLineChars="0" w:firstLine="0"/>
              <w:rPr>
                <w:rFonts w:hAnsi="標楷體" w:cs="DFKaiShu-SB-Estd-BF"/>
                <w:color w:val="000000" w:themeColor="text1"/>
                <w:kern w:val="0"/>
              </w:rPr>
            </w:pPr>
            <w:r w:rsidRPr="00D371F1">
              <w:rPr>
                <w:rFonts w:hint="eastAsia"/>
                <w:color w:val="000000" w:themeColor="text1"/>
              </w:rPr>
              <w:t>二至</w:t>
            </w:r>
            <w:r w:rsidRPr="00D371F1">
              <w:rPr>
                <w:rFonts w:hAnsi="標楷體" w:cs="DFKaiShu-SB-Estd-BF" w:hint="eastAsia"/>
                <w:color w:val="000000" w:themeColor="text1"/>
                <w:kern w:val="0"/>
              </w:rPr>
              <w:t>五歲幼兒免收學費，最高</w:t>
            </w:r>
            <w:r w:rsidRPr="00D371F1">
              <w:rPr>
                <w:rFonts w:hAnsi="標楷體" w:hint="eastAsia"/>
                <w:color w:val="000000" w:themeColor="text1"/>
              </w:rPr>
              <w:t>補助</w:t>
            </w:r>
            <w:r w:rsidRPr="00D371F1">
              <w:rPr>
                <w:rFonts w:hAnsi="標楷體" w:cs="DFKaiShu-SB-Estd-BF" w:hint="eastAsia"/>
                <w:color w:val="000000" w:themeColor="text1"/>
                <w:kern w:val="0"/>
              </w:rPr>
              <w:t>七千元整，由教育部補助。</w:t>
            </w:r>
          </w:p>
        </w:tc>
      </w:tr>
      <w:tr w:rsidR="003D3497" w:rsidRPr="00D371F1" w:rsidTr="00D371F1">
        <w:trPr>
          <w:cantSplit/>
          <w:jc w:val="center"/>
        </w:trPr>
        <w:tc>
          <w:tcPr>
            <w:tcW w:w="1165" w:type="pct"/>
            <w:gridSpan w:val="2"/>
            <w:tcBorders>
              <w:top w:val="single" w:sz="4" w:space="0" w:color="auto"/>
              <w:left w:val="single" w:sz="4" w:space="0" w:color="auto"/>
              <w:bottom w:val="single" w:sz="4" w:space="0" w:color="auto"/>
              <w:right w:val="single" w:sz="4" w:space="0" w:color="auto"/>
            </w:tcBorders>
            <w:vAlign w:val="center"/>
          </w:tcPr>
          <w:p w:rsidR="003D3497" w:rsidRPr="00D371F1" w:rsidRDefault="003D3497" w:rsidP="00D371F1">
            <w:pPr>
              <w:ind w:left="960" w:hanging="960"/>
              <w:rPr>
                <w:color w:val="000000" w:themeColor="text1"/>
              </w:rPr>
            </w:pPr>
            <w:r w:rsidRPr="00D371F1">
              <w:rPr>
                <w:rFonts w:hint="eastAsia"/>
                <w:color w:val="000000" w:themeColor="text1"/>
              </w:rPr>
              <w:t>雜費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零元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一學期</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val="restart"/>
            <w:tcBorders>
              <w:top w:val="single" w:sz="4" w:space="0" w:color="auto"/>
              <w:left w:val="single" w:sz="4" w:space="0" w:color="auto"/>
              <w:bottom w:val="single" w:sz="4" w:space="0" w:color="auto"/>
              <w:right w:val="single" w:sz="4" w:space="0" w:color="000000"/>
            </w:tcBorders>
            <w:textDirection w:val="tbRlV"/>
            <w:vAlign w:val="center"/>
          </w:tcPr>
          <w:p w:rsidR="003D3497" w:rsidRPr="00D371F1" w:rsidRDefault="003D3497" w:rsidP="00D371F1">
            <w:pPr>
              <w:snapToGrid w:val="0"/>
              <w:ind w:left="0" w:firstLineChars="0" w:firstLine="0"/>
              <w:jc w:val="center"/>
              <w:rPr>
                <w:color w:val="000000" w:themeColor="text1"/>
              </w:rPr>
            </w:pPr>
            <w:r w:rsidRPr="00D371F1">
              <w:rPr>
                <w:rFonts w:hint="eastAsia"/>
                <w:color w:val="000000" w:themeColor="text1"/>
              </w:rPr>
              <w:t>代辦費</w:t>
            </w: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int="eastAsia"/>
                <w:color w:val="000000" w:themeColor="text1"/>
              </w:rPr>
              <w:t>材料費</w:t>
            </w:r>
          </w:p>
        </w:tc>
        <w:tc>
          <w:tcPr>
            <w:tcW w:w="1029"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三百元</w:t>
            </w:r>
          </w:p>
        </w:tc>
        <w:tc>
          <w:tcPr>
            <w:tcW w:w="95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四百元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一個月</w:t>
            </w:r>
          </w:p>
        </w:tc>
        <w:tc>
          <w:tcPr>
            <w:tcW w:w="1262" w:type="pct"/>
            <w:vMerge w:val="restart"/>
            <w:tcBorders>
              <w:left w:val="single" w:sz="4" w:space="0" w:color="auto"/>
              <w:right w:val="single" w:sz="4" w:space="0" w:color="auto"/>
            </w:tcBorders>
          </w:tcPr>
          <w:tbl>
            <w:tblPr>
              <w:tblW w:w="2382" w:type="dxa"/>
              <w:tblBorders>
                <w:top w:val="nil"/>
                <w:left w:val="nil"/>
                <w:bottom w:val="nil"/>
                <w:right w:val="nil"/>
              </w:tblBorders>
              <w:tblLook w:val="0000"/>
            </w:tblPr>
            <w:tblGrid>
              <w:gridCol w:w="2382"/>
            </w:tblGrid>
            <w:tr w:rsidR="003D3497" w:rsidRPr="00D371F1" w:rsidTr="00D371F1">
              <w:trPr>
                <w:trHeight w:val="300"/>
              </w:trPr>
              <w:tc>
                <w:tcPr>
                  <w:tcW w:w="2382" w:type="dxa"/>
                </w:tcPr>
                <w:p w:rsidR="003D3497" w:rsidRPr="00D371F1" w:rsidRDefault="003D3497" w:rsidP="00D371F1">
                  <w:pPr>
                    <w:ind w:left="504" w:hangingChars="210" w:hanging="504"/>
                    <w:rPr>
                      <w:rFonts w:hAnsi="標楷體" w:cs="Helvetica"/>
                      <w:color w:val="000000" w:themeColor="text1"/>
                      <w:kern w:val="0"/>
                    </w:rPr>
                  </w:pPr>
                  <w:r w:rsidRPr="00D371F1">
                    <w:rPr>
                      <w:rFonts w:hint="eastAsia"/>
                      <w:color w:val="000000" w:themeColor="text1"/>
                    </w:rPr>
                    <w:t>一、</w:t>
                  </w:r>
                  <w:r w:rsidRPr="00D371F1">
                    <w:rPr>
                      <w:rFonts w:hAnsi="標楷體" w:cs="Helvetica" w:hint="eastAsia"/>
                      <w:color w:val="000000" w:themeColor="text1"/>
                    </w:rPr>
                    <w:t>低收入戶、中低收入戶及家戶所得三十萬元以下者，</w:t>
                  </w:r>
                  <w:r w:rsidRPr="00D371F1">
                    <w:rPr>
                      <w:rFonts w:hAnsi="標楷體" w:cs="Helvetica" w:hint="eastAsia"/>
                      <w:color w:val="000000" w:themeColor="text1"/>
                      <w:kern w:val="0"/>
                    </w:rPr>
                    <w:t>免繳費用</w:t>
                  </w:r>
                  <w:r w:rsidRPr="00D371F1">
                    <w:rPr>
                      <w:rFonts w:hAnsi="標楷體" w:cs="DFKaiShu-SB-Estd-BF" w:hint="eastAsia"/>
                      <w:color w:val="000000" w:themeColor="text1"/>
                      <w:kern w:val="0"/>
                    </w:rPr>
                    <w:t>，由教育部補助</w:t>
                  </w:r>
                  <w:r w:rsidRPr="00D371F1">
                    <w:rPr>
                      <w:rFonts w:hAnsi="標楷體" w:cs="Helvetica" w:hint="eastAsia"/>
                      <w:color w:val="000000" w:themeColor="text1"/>
                      <w:kern w:val="0"/>
                    </w:rPr>
                    <w:t>。</w:t>
                  </w:r>
                </w:p>
                <w:p w:rsidR="003D3497" w:rsidRPr="00D371F1" w:rsidRDefault="003D3497" w:rsidP="00D371F1">
                  <w:pPr>
                    <w:ind w:left="504" w:hangingChars="210" w:hanging="504"/>
                    <w:rPr>
                      <w:color w:val="000000" w:themeColor="text1"/>
                    </w:rPr>
                  </w:pPr>
                  <w:r w:rsidRPr="00D371F1">
                    <w:rPr>
                      <w:rFonts w:hint="eastAsia"/>
                      <w:color w:val="000000" w:themeColor="text1"/>
                    </w:rPr>
                    <w:t>二、本收費基準係上限，可予以減收。</w:t>
                  </w:r>
                </w:p>
              </w:tc>
            </w:tr>
          </w:tbl>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活動費</w:t>
            </w:r>
          </w:p>
        </w:tc>
        <w:tc>
          <w:tcPr>
            <w:tcW w:w="1029"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二百五十元</w:t>
            </w:r>
          </w:p>
        </w:tc>
        <w:tc>
          <w:tcPr>
            <w:tcW w:w="95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三百五十元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一個月</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午餐費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u w:val="single"/>
              </w:rPr>
              <w:t>八百</w:t>
            </w:r>
            <w:r w:rsidRPr="00D371F1">
              <w:rPr>
                <w:rFonts w:hint="eastAsia"/>
                <w:color w:val="000000" w:themeColor="text1"/>
              </w:rPr>
              <w:t>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一個月</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點心費</w:t>
            </w:r>
          </w:p>
        </w:tc>
        <w:tc>
          <w:tcPr>
            <w:tcW w:w="955"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u w:val="single"/>
              </w:rPr>
              <w:t>五百</w:t>
            </w:r>
            <w:r w:rsidRPr="00D371F1">
              <w:rPr>
                <w:rFonts w:hint="eastAsia"/>
                <w:color w:val="000000" w:themeColor="text1"/>
              </w:rPr>
              <w:t>元</w:t>
            </w:r>
          </w:p>
        </w:tc>
        <w:tc>
          <w:tcPr>
            <w:tcW w:w="1030"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u w:val="single"/>
              </w:rPr>
              <w:t>七百</w:t>
            </w:r>
            <w:r w:rsidRPr="00D371F1">
              <w:rPr>
                <w:rFonts w:hint="eastAsia"/>
                <w:color w:val="000000" w:themeColor="text1"/>
              </w:rPr>
              <w:t>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一個月</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Ansi="標楷體" w:hint="eastAsia"/>
                <w:color w:val="000000" w:themeColor="text1"/>
              </w:rPr>
              <w:t>延長照顧服務費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Ansi="標楷體" w:hint="eastAsia"/>
                <w:color w:val="000000" w:themeColor="text1"/>
              </w:rPr>
              <w:t>依本縣課後留園計畫計算方式收費</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一個月</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臨時照顧服務費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Ansi="標楷體" w:hint="eastAsia"/>
                <w:color w:val="000000" w:themeColor="text1"/>
              </w:rPr>
              <w:t>依本縣課後留園計畫計算方式收費</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val="restart"/>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snapToGrid w:val="0"/>
              <w:ind w:left="0" w:firstLineChars="0" w:firstLine="0"/>
              <w:jc w:val="center"/>
              <w:rPr>
                <w:color w:val="000000" w:themeColor="text1"/>
              </w:rPr>
            </w:pPr>
            <w:r w:rsidRPr="00D371F1">
              <w:rPr>
                <w:color w:val="000000" w:themeColor="text1"/>
              </w:rPr>
              <w:t>代收費</w:t>
            </w: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保險費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int="eastAsia"/>
                <w:color w:val="000000" w:themeColor="text1"/>
              </w:rPr>
              <w:t>由教育部補助</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960" w:hanging="96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Chars="-5" w:left="-2" w:hangingChars="4" w:hanging="10"/>
              <w:rPr>
                <w:color w:val="000000" w:themeColor="text1"/>
              </w:rPr>
            </w:pPr>
            <w:r w:rsidRPr="00D371F1">
              <w:rPr>
                <w:rFonts w:hint="eastAsia"/>
                <w:color w:val="000000" w:themeColor="text1"/>
              </w:rPr>
              <w:t>家長會費</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int="eastAsia"/>
                <w:color w:val="000000" w:themeColor="text1"/>
              </w:rPr>
              <w:t>一百元</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r w:rsidRPr="00D371F1">
              <w:rPr>
                <w:rFonts w:hint="eastAsia"/>
                <w:color w:val="000000" w:themeColor="text1"/>
              </w:rPr>
              <w:t>一學期</w:t>
            </w: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r w:rsidR="003D3497" w:rsidRPr="00D371F1" w:rsidTr="00D371F1">
        <w:trPr>
          <w:cantSplit/>
          <w:jc w:val="center"/>
        </w:trPr>
        <w:tc>
          <w:tcPr>
            <w:tcW w:w="274"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960" w:hanging="960"/>
              <w:rPr>
                <w:color w:val="000000" w:themeColor="text1"/>
              </w:rPr>
            </w:pPr>
          </w:p>
        </w:tc>
        <w:tc>
          <w:tcPr>
            <w:tcW w:w="891"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Chars="-5" w:left="-2" w:hangingChars="4" w:hanging="10"/>
              <w:rPr>
                <w:color w:val="000000" w:themeColor="text1"/>
              </w:rPr>
            </w:pPr>
            <w:r w:rsidRPr="00D371F1">
              <w:rPr>
                <w:rFonts w:hint="eastAsia"/>
                <w:color w:val="000000" w:themeColor="text1"/>
              </w:rPr>
              <w:t>其他費用</w:t>
            </w:r>
          </w:p>
        </w:tc>
        <w:tc>
          <w:tcPr>
            <w:tcW w:w="1985"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int="eastAsia"/>
                <w:color w:val="000000" w:themeColor="text1"/>
              </w:rPr>
              <w:t>幼兒之法定代理人或實際照顧者得自行決定購買或參加</w:t>
            </w:r>
          </w:p>
        </w:tc>
        <w:tc>
          <w:tcPr>
            <w:tcW w:w="588"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960" w:hanging="960"/>
              <w:rPr>
                <w:color w:val="000000" w:themeColor="text1"/>
              </w:rPr>
            </w:pPr>
          </w:p>
        </w:tc>
        <w:tc>
          <w:tcPr>
            <w:tcW w:w="1262" w:type="pct"/>
            <w:vMerge/>
            <w:tcBorders>
              <w:left w:val="single" w:sz="4" w:space="0" w:color="auto"/>
              <w:right w:val="single" w:sz="4" w:space="0" w:color="auto"/>
            </w:tcBorders>
          </w:tcPr>
          <w:p w:rsidR="003D3497" w:rsidRPr="00D371F1" w:rsidRDefault="003D3497" w:rsidP="00D371F1">
            <w:pPr>
              <w:ind w:left="960" w:hanging="960"/>
              <w:rPr>
                <w:color w:val="000000" w:themeColor="text1"/>
              </w:rPr>
            </w:pPr>
          </w:p>
        </w:tc>
      </w:tr>
    </w:tbl>
    <w:p w:rsidR="00D371F1" w:rsidRDefault="00D371F1" w:rsidP="00A84C86">
      <w:pPr>
        <w:spacing w:afterLines="50"/>
        <w:ind w:left="961" w:hanging="961"/>
        <w:rPr>
          <w:rFonts w:hAnsi="標楷體"/>
          <w:b/>
          <w:color w:val="000000" w:themeColor="text1"/>
        </w:rPr>
      </w:pPr>
    </w:p>
    <w:p w:rsidR="00D371F1" w:rsidRDefault="00D371F1" w:rsidP="00D371F1">
      <w:pPr>
        <w:widowControl/>
        <w:ind w:left="961" w:hanging="961"/>
        <w:rPr>
          <w:rFonts w:hAnsi="標楷體"/>
          <w:b/>
          <w:color w:val="000000" w:themeColor="text1"/>
        </w:rPr>
      </w:pPr>
      <w:r>
        <w:rPr>
          <w:rFonts w:hAnsi="標楷體"/>
          <w:b/>
          <w:color w:val="000000" w:themeColor="text1"/>
        </w:rPr>
        <w:br w:type="page"/>
      </w:r>
    </w:p>
    <w:p w:rsidR="003D3497" w:rsidRPr="003D532E" w:rsidRDefault="003D3497" w:rsidP="00A84C86">
      <w:pPr>
        <w:spacing w:afterLines="50"/>
        <w:ind w:left="961" w:hanging="961"/>
        <w:rPr>
          <w:rFonts w:hAnsi="標楷體"/>
          <w:color w:val="000000" w:themeColor="text1"/>
          <w:sz w:val="22"/>
        </w:rPr>
      </w:pPr>
      <w:r w:rsidRPr="003D532E">
        <w:rPr>
          <w:rFonts w:hAnsi="標楷體" w:hint="eastAsia"/>
          <w:b/>
          <w:color w:val="000000" w:themeColor="text1"/>
        </w:rPr>
        <w:lastRenderedPageBreak/>
        <w:t>附表：「澎湖縣公立幼兒園收費基準表」修正</w:t>
      </w:r>
      <w:r w:rsidRPr="003D532E">
        <w:rPr>
          <w:rFonts w:hAnsi="標楷體" w:hint="eastAsia"/>
          <w:color w:val="000000" w:themeColor="text1"/>
        </w:rPr>
        <w:t xml:space="preserve">   </w:t>
      </w:r>
      <w:r w:rsidR="00D371F1">
        <w:rPr>
          <w:rFonts w:hAnsi="標楷體" w:hint="eastAsia"/>
          <w:color w:val="000000" w:themeColor="text1"/>
        </w:rPr>
        <w:t xml:space="preserve">　　　　　</w:t>
      </w:r>
      <w:r w:rsidRPr="003D532E">
        <w:rPr>
          <w:rFonts w:hAnsi="標楷體" w:hint="eastAsia"/>
          <w:color w:val="000000" w:themeColor="text1"/>
        </w:rPr>
        <w:t>(</w:t>
      </w:r>
      <w:r w:rsidRPr="003D532E">
        <w:rPr>
          <w:rFonts w:hAnsi="標楷體" w:hint="eastAsia"/>
          <w:color w:val="000000" w:themeColor="text1"/>
        </w:rPr>
        <w:t>單位：新臺幣元</w:t>
      </w:r>
      <w:r w:rsidRPr="003D532E">
        <w:rPr>
          <w:rFonts w:hAnsi="標楷體" w:hint="eastAsia"/>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432"/>
        <w:gridCol w:w="1343"/>
        <w:gridCol w:w="1371"/>
        <w:gridCol w:w="183"/>
        <w:gridCol w:w="1620"/>
        <w:gridCol w:w="777"/>
        <w:gridCol w:w="2438"/>
      </w:tblGrid>
      <w:tr w:rsidR="003D3497" w:rsidRPr="00D371F1" w:rsidTr="00D371F1">
        <w:tc>
          <w:tcPr>
            <w:tcW w:w="1087" w:type="pct"/>
            <w:gridSpan w:val="2"/>
            <w:vMerge w:val="restart"/>
            <w:tcBorders>
              <w:top w:val="single" w:sz="4" w:space="0" w:color="auto"/>
              <w:left w:val="single" w:sz="4" w:space="0" w:color="auto"/>
              <w:right w:val="single" w:sz="4" w:space="0" w:color="auto"/>
            </w:tcBorders>
            <w:vAlign w:val="center"/>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收費項目</w:t>
            </w:r>
          </w:p>
        </w:tc>
        <w:tc>
          <w:tcPr>
            <w:tcW w:w="1944" w:type="pct"/>
            <w:gridSpan w:val="3"/>
            <w:tcBorders>
              <w:top w:val="single" w:sz="8"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收費金額</w:t>
            </w:r>
          </w:p>
        </w:tc>
        <w:tc>
          <w:tcPr>
            <w:tcW w:w="476" w:type="pct"/>
            <w:vMerge w:val="restart"/>
            <w:tcBorders>
              <w:top w:val="single" w:sz="8" w:space="0" w:color="auto"/>
              <w:left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收</w:t>
            </w:r>
            <w:r w:rsidRPr="00D371F1">
              <w:rPr>
                <w:rFonts w:hAnsi="標楷體" w:hint="eastAsia"/>
                <w:color w:val="000000" w:themeColor="text1"/>
              </w:rPr>
              <w:t xml:space="preserve">  </w:t>
            </w:r>
            <w:r w:rsidRPr="00D371F1">
              <w:rPr>
                <w:rFonts w:hAnsi="標楷體" w:hint="eastAsia"/>
                <w:color w:val="000000" w:themeColor="text1"/>
              </w:rPr>
              <w:t>費</w:t>
            </w:r>
          </w:p>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期</w:t>
            </w:r>
            <w:r w:rsidRPr="00D371F1">
              <w:rPr>
                <w:rFonts w:hAnsi="標楷體" w:hint="eastAsia"/>
                <w:color w:val="000000" w:themeColor="text1"/>
              </w:rPr>
              <w:t xml:space="preserve">  </w:t>
            </w:r>
            <w:r w:rsidRPr="00D371F1">
              <w:rPr>
                <w:rFonts w:hAnsi="標楷體" w:hint="eastAsia"/>
                <w:color w:val="000000" w:themeColor="text1"/>
              </w:rPr>
              <w:t>間</w:t>
            </w:r>
          </w:p>
        </w:tc>
        <w:tc>
          <w:tcPr>
            <w:tcW w:w="1493" w:type="pct"/>
            <w:vMerge w:val="restart"/>
            <w:tcBorders>
              <w:top w:val="single" w:sz="8" w:space="0" w:color="auto"/>
              <w:left w:val="single" w:sz="4" w:space="0" w:color="auto"/>
              <w:right w:val="single" w:sz="4" w:space="0" w:color="auto"/>
            </w:tcBorders>
            <w:vAlign w:val="center"/>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說明</w:t>
            </w:r>
          </w:p>
        </w:tc>
      </w:tr>
      <w:tr w:rsidR="003D3497" w:rsidRPr="00D371F1" w:rsidTr="00D371F1">
        <w:tc>
          <w:tcPr>
            <w:tcW w:w="1087" w:type="pct"/>
            <w:gridSpan w:val="2"/>
            <w:vMerge/>
            <w:tcBorders>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p>
        </w:tc>
        <w:tc>
          <w:tcPr>
            <w:tcW w:w="952"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int="eastAsia"/>
                <w:color w:val="000000" w:themeColor="text1"/>
              </w:rPr>
              <w:t>半日制</w:t>
            </w:r>
          </w:p>
        </w:tc>
        <w:tc>
          <w:tcPr>
            <w:tcW w:w="992"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int="eastAsia"/>
                <w:color w:val="000000" w:themeColor="text1"/>
              </w:rPr>
              <w:t>全日制</w:t>
            </w:r>
          </w:p>
        </w:tc>
        <w:tc>
          <w:tcPr>
            <w:tcW w:w="476" w:type="pct"/>
            <w:vMerge/>
            <w:tcBorders>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p>
        </w:tc>
        <w:tc>
          <w:tcPr>
            <w:tcW w:w="1493" w:type="pct"/>
            <w:vMerge/>
            <w:tcBorders>
              <w:left w:val="single" w:sz="4" w:space="0" w:color="auto"/>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p>
        </w:tc>
      </w:tr>
      <w:tr w:rsidR="003D3497" w:rsidRPr="00D371F1" w:rsidTr="00D371F1">
        <w:tc>
          <w:tcPr>
            <w:tcW w:w="1087" w:type="pct"/>
            <w:gridSpan w:val="2"/>
            <w:tcBorders>
              <w:top w:val="single" w:sz="4" w:space="0" w:color="auto"/>
              <w:left w:val="single" w:sz="4" w:space="0" w:color="auto"/>
              <w:right w:val="single" w:sz="4" w:space="0" w:color="auto"/>
            </w:tcBorders>
            <w:vAlign w:val="center"/>
          </w:tcPr>
          <w:p w:rsidR="003D3497" w:rsidRPr="00D371F1" w:rsidRDefault="003D3497" w:rsidP="00D371F1">
            <w:pPr>
              <w:ind w:left="0" w:firstLineChars="0" w:firstLine="0"/>
              <w:rPr>
                <w:color w:val="000000" w:themeColor="text1"/>
              </w:rPr>
            </w:pPr>
            <w:r w:rsidRPr="00D371F1">
              <w:rPr>
                <w:rFonts w:hint="eastAsia"/>
                <w:color w:val="000000" w:themeColor="text1"/>
              </w:rPr>
              <w:t>學費</w:t>
            </w:r>
          </w:p>
        </w:tc>
        <w:tc>
          <w:tcPr>
            <w:tcW w:w="1944" w:type="pct"/>
            <w:gridSpan w:val="3"/>
            <w:tcBorders>
              <w:top w:val="single" w:sz="4" w:space="0" w:color="auto"/>
              <w:left w:val="single" w:sz="4" w:space="0" w:color="auto"/>
              <w:right w:val="single" w:sz="4" w:space="0" w:color="auto"/>
            </w:tcBorders>
            <w:vAlign w:val="center"/>
          </w:tcPr>
          <w:p w:rsidR="003D3497" w:rsidRPr="00D371F1" w:rsidRDefault="003D3497" w:rsidP="00D371F1">
            <w:pPr>
              <w:ind w:left="0" w:firstLineChars="0" w:firstLine="0"/>
              <w:rPr>
                <w:color w:val="000000" w:themeColor="text1"/>
              </w:rPr>
            </w:pPr>
            <w:r w:rsidRPr="00D371F1">
              <w:rPr>
                <w:rFonts w:hint="eastAsia"/>
                <w:color w:val="000000" w:themeColor="text1"/>
              </w:rPr>
              <w:t>免學費</w:t>
            </w:r>
          </w:p>
        </w:tc>
        <w:tc>
          <w:tcPr>
            <w:tcW w:w="476" w:type="pct"/>
            <w:tcBorders>
              <w:top w:val="single" w:sz="4" w:space="0" w:color="auto"/>
              <w:left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一學期</w:t>
            </w:r>
          </w:p>
        </w:tc>
        <w:tc>
          <w:tcPr>
            <w:tcW w:w="1493" w:type="pct"/>
            <w:vMerge w:val="restart"/>
            <w:tcBorders>
              <w:top w:val="single" w:sz="4" w:space="0" w:color="auto"/>
              <w:left w:val="single" w:sz="4" w:space="0" w:color="auto"/>
              <w:right w:val="single" w:sz="4" w:space="0" w:color="auto"/>
            </w:tcBorders>
          </w:tcPr>
          <w:p w:rsidR="003D3497" w:rsidRPr="00D371F1" w:rsidRDefault="003D3497" w:rsidP="00D371F1">
            <w:pPr>
              <w:ind w:left="0" w:firstLineChars="0" w:firstLine="0"/>
              <w:rPr>
                <w:rFonts w:hAnsi="標楷體" w:cs="DFKaiShu-SB-Estd-BF"/>
                <w:color w:val="000000" w:themeColor="text1"/>
                <w:kern w:val="0"/>
              </w:rPr>
            </w:pPr>
            <w:r w:rsidRPr="00D371F1">
              <w:rPr>
                <w:rFonts w:hint="eastAsia"/>
                <w:color w:val="000000" w:themeColor="text1"/>
              </w:rPr>
              <w:t>二至</w:t>
            </w:r>
            <w:r w:rsidRPr="00D371F1">
              <w:rPr>
                <w:rFonts w:hAnsi="標楷體" w:cs="DFKaiShu-SB-Estd-BF" w:hint="eastAsia"/>
                <w:color w:val="000000" w:themeColor="text1"/>
                <w:kern w:val="0"/>
              </w:rPr>
              <w:t>五歲幼兒免收學費，最高</w:t>
            </w:r>
            <w:r w:rsidRPr="00D371F1">
              <w:rPr>
                <w:rFonts w:hAnsi="標楷體" w:hint="eastAsia"/>
                <w:color w:val="000000" w:themeColor="text1"/>
              </w:rPr>
              <w:t>補助</w:t>
            </w:r>
            <w:r w:rsidRPr="00D371F1">
              <w:rPr>
                <w:rFonts w:hAnsi="標楷體" w:cs="DFKaiShu-SB-Estd-BF" w:hint="eastAsia"/>
                <w:color w:val="000000" w:themeColor="text1"/>
                <w:kern w:val="0"/>
              </w:rPr>
              <w:t>七千元整，由教育部補助。</w:t>
            </w:r>
          </w:p>
        </w:tc>
      </w:tr>
      <w:tr w:rsidR="003D3497" w:rsidRPr="00D371F1" w:rsidTr="00D371F1">
        <w:trPr>
          <w:cantSplit/>
        </w:trPr>
        <w:tc>
          <w:tcPr>
            <w:tcW w:w="1087" w:type="pct"/>
            <w:gridSpan w:val="2"/>
            <w:tcBorders>
              <w:top w:val="single" w:sz="4" w:space="0" w:color="auto"/>
              <w:left w:val="single" w:sz="4" w:space="0" w:color="auto"/>
              <w:bottom w:val="single" w:sz="4" w:space="0" w:color="auto"/>
              <w:right w:val="single" w:sz="4" w:space="0" w:color="auto"/>
            </w:tcBorders>
            <w:vAlign w:val="center"/>
          </w:tcPr>
          <w:p w:rsidR="003D3497" w:rsidRPr="00D371F1" w:rsidRDefault="003D3497" w:rsidP="00D371F1">
            <w:pPr>
              <w:ind w:left="0" w:firstLineChars="0" w:firstLine="0"/>
              <w:rPr>
                <w:color w:val="000000" w:themeColor="text1"/>
              </w:rPr>
            </w:pPr>
            <w:r w:rsidRPr="00D371F1">
              <w:rPr>
                <w:rFonts w:hint="eastAsia"/>
                <w:color w:val="000000" w:themeColor="text1"/>
              </w:rPr>
              <w:t>雜費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零元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一學期</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val="restart"/>
            <w:tcBorders>
              <w:top w:val="single" w:sz="4" w:space="0" w:color="auto"/>
              <w:left w:val="single" w:sz="4" w:space="0" w:color="auto"/>
              <w:bottom w:val="single" w:sz="4" w:space="0" w:color="auto"/>
              <w:right w:val="single" w:sz="4" w:space="0" w:color="000000"/>
            </w:tcBorders>
            <w:textDirection w:val="tbRlV"/>
            <w:vAlign w:val="center"/>
          </w:tcPr>
          <w:p w:rsidR="003D3497" w:rsidRPr="00D371F1" w:rsidRDefault="003D3497" w:rsidP="00D371F1">
            <w:pPr>
              <w:snapToGrid w:val="0"/>
              <w:ind w:left="0" w:firstLineChars="0" w:firstLine="0"/>
              <w:jc w:val="center"/>
              <w:rPr>
                <w:color w:val="000000" w:themeColor="text1"/>
              </w:rPr>
            </w:pPr>
            <w:r w:rsidRPr="00D371F1">
              <w:rPr>
                <w:rFonts w:hint="eastAsia"/>
                <w:color w:val="000000" w:themeColor="text1"/>
              </w:rPr>
              <w:t>代辦費</w:t>
            </w: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jc w:val="left"/>
              <w:rPr>
                <w:color w:val="000000" w:themeColor="text1"/>
              </w:rPr>
            </w:pPr>
            <w:r w:rsidRPr="00D371F1">
              <w:rPr>
                <w:rFonts w:hint="eastAsia"/>
                <w:color w:val="000000" w:themeColor="text1"/>
              </w:rPr>
              <w:t>材料費</w:t>
            </w:r>
          </w:p>
        </w:tc>
        <w:tc>
          <w:tcPr>
            <w:tcW w:w="840"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三百元</w:t>
            </w:r>
          </w:p>
        </w:tc>
        <w:tc>
          <w:tcPr>
            <w:tcW w:w="1104"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四百元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一個月</w:t>
            </w:r>
          </w:p>
        </w:tc>
        <w:tc>
          <w:tcPr>
            <w:tcW w:w="1493" w:type="pct"/>
            <w:vMerge w:val="restart"/>
            <w:tcBorders>
              <w:left w:val="single" w:sz="4" w:space="0" w:color="auto"/>
              <w:right w:val="single" w:sz="4" w:space="0" w:color="auto"/>
            </w:tcBorders>
          </w:tcPr>
          <w:tbl>
            <w:tblPr>
              <w:tblW w:w="2382" w:type="dxa"/>
              <w:tblBorders>
                <w:top w:val="nil"/>
                <w:left w:val="nil"/>
                <w:bottom w:val="nil"/>
                <w:right w:val="nil"/>
              </w:tblBorders>
              <w:tblLook w:val="0000"/>
            </w:tblPr>
            <w:tblGrid>
              <w:gridCol w:w="2382"/>
            </w:tblGrid>
            <w:tr w:rsidR="003D3497" w:rsidRPr="00D371F1" w:rsidTr="00D371F1">
              <w:trPr>
                <w:trHeight w:val="300"/>
              </w:trPr>
              <w:tc>
                <w:tcPr>
                  <w:tcW w:w="2382" w:type="dxa"/>
                </w:tcPr>
                <w:p w:rsidR="003D3497" w:rsidRPr="00D371F1" w:rsidRDefault="003D3497" w:rsidP="00D371F1">
                  <w:pPr>
                    <w:ind w:left="504" w:hangingChars="210" w:hanging="504"/>
                    <w:rPr>
                      <w:rFonts w:hAnsi="標楷體" w:cs="Helvetica"/>
                      <w:color w:val="000000" w:themeColor="text1"/>
                      <w:kern w:val="0"/>
                    </w:rPr>
                  </w:pPr>
                  <w:r w:rsidRPr="00D371F1">
                    <w:rPr>
                      <w:rFonts w:hint="eastAsia"/>
                      <w:color w:val="000000" w:themeColor="text1"/>
                    </w:rPr>
                    <w:t>一、</w:t>
                  </w:r>
                  <w:r w:rsidRPr="00D371F1">
                    <w:rPr>
                      <w:rFonts w:hAnsi="標楷體" w:cs="Helvetica" w:hint="eastAsia"/>
                      <w:color w:val="000000" w:themeColor="text1"/>
                    </w:rPr>
                    <w:t>低收入戶、中低收入戶及家戶所得三十萬元以下者，</w:t>
                  </w:r>
                  <w:r w:rsidRPr="00D371F1">
                    <w:rPr>
                      <w:rFonts w:hAnsi="標楷體" w:cs="Helvetica" w:hint="eastAsia"/>
                      <w:color w:val="000000" w:themeColor="text1"/>
                      <w:kern w:val="0"/>
                    </w:rPr>
                    <w:t>免繳費用</w:t>
                  </w:r>
                  <w:r w:rsidRPr="00D371F1">
                    <w:rPr>
                      <w:rFonts w:hAnsi="標楷體" w:cs="DFKaiShu-SB-Estd-BF" w:hint="eastAsia"/>
                      <w:color w:val="000000" w:themeColor="text1"/>
                      <w:kern w:val="0"/>
                    </w:rPr>
                    <w:t>，由教育部補助</w:t>
                  </w:r>
                  <w:r w:rsidRPr="00D371F1">
                    <w:rPr>
                      <w:rFonts w:hAnsi="標楷體" w:cs="Helvetica" w:hint="eastAsia"/>
                      <w:color w:val="000000" w:themeColor="text1"/>
                      <w:kern w:val="0"/>
                    </w:rPr>
                    <w:t>。</w:t>
                  </w:r>
                </w:p>
                <w:p w:rsidR="003D3497" w:rsidRPr="00D371F1" w:rsidRDefault="003D3497" w:rsidP="00D371F1">
                  <w:pPr>
                    <w:ind w:left="504" w:hangingChars="210" w:hanging="504"/>
                    <w:rPr>
                      <w:color w:val="000000" w:themeColor="text1"/>
                    </w:rPr>
                  </w:pPr>
                  <w:r w:rsidRPr="00D371F1">
                    <w:rPr>
                      <w:rFonts w:hint="eastAsia"/>
                      <w:color w:val="000000" w:themeColor="text1"/>
                    </w:rPr>
                    <w:t>二、本收費基準係上限，可予以減收。</w:t>
                  </w:r>
                </w:p>
              </w:tc>
            </w:tr>
          </w:tbl>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活動費</w:t>
            </w:r>
          </w:p>
        </w:tc>
        <w:tc>
          <w:tcPr>
            <w:tcW w:w="840"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二百五十元</w:t>
            </w:r>
          </w:p>
        </w:tc>
        <w:tc>
          <w:tcPr>
            <w:tcW w:w="1104"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三百五十元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一個月</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午餐費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u w:val="single"/>
              </w:rPr>
            </w:pPr>
            <w:r w:rsidRPr="00D371F1">
              <w:rPr>
                <w:rFonts w:hint="eastAsia"/>
                <w:color w:val="000000" w:themeColor="text1"/>
                <w:u w:val="single"/>
              </w:rPr>
              <w:t>一千二百零五元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一個月</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點心費</w:t>
            </w:r>
          </w:p>
        </w:tc>
        <w:tc>
          <w:tcPr>
            <w:tcW w:w="840"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u w:val="single"/>
              </w:rPr>
            </w:pPr>
            <w:r w:rsidRPr="00D371F1">
              <w:rPr>
                <w:rFonts w:hint="eastAsia"/>
                <w:color w:val="000000" w:themeColor="text1"/>
                <w:u w:val="single"/>
              </w:rPr>
              <w:t>九百零五元</w:t>
            </w:r>
          </w:p>
        </w:tc>
        <w:tc>
          <w:tcPr>
            <w:tcW w:w="1104" w:type="pct"/>
            <w:gridSpan w:val="2"/>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u w:val="single"/>
              </w:rPr>
            </w:pPr>
            <w:r w:rsidRPr="00D371F1">
              <w:rPr>
                <w:rFonts w:hint="eastAsia"/>
                <w:color w:val="000000" w:themeColor="text1"/>
                <w:u w:val="single"/>
              </w:rPr>
              <w:t>一千一百零五元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一個月</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Ansi="標楷體" w:hint="eastAsia"/>
                <w:color w:val="000000" w:themeColor="text1"/>
              </w:rPr>
              <w:t>延長照顧服務費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依本縣</w:t>
            </w:r>
            <w:r w:rsidRPr="00D371F1">
              <w:rPr>
                <w:color w:val="000000" w:themeColor="text1"/>
              </w:rPr>
              <w:t>公共化幼兒園辦理延長照顧服務作業要點</w:t>
            </w:r>
            <w:r w:rsidRPr="00D371F1">
              <w:rPr>
                <w:rFonts w:hint="eastAsia"/>
                <w:color w:val="000000" w:themeColor="text1"/>
              </w:rPr>
              <w:t>計算方式收費</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一個月</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rFonts w:hAnsi="標楷體"/>
                <w:color w:val="000000" w:themeColor="text1"/>
              </w:rPr>
            </w:pPr>
            <w:r w:rsidRPr="00D371F1">
              <w:rPr>
                <w:rFonts w:hAnsi="標楷體" w:hint="eastAsia"/>
                <w:color w:val="000000" w:themeColor="text1"/>
              </w:rPr>
              <w:t>臨時照顧服務費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依本縣</w:t>
            </w:r>
            <w:r w:rsidRPr="00D371F1">
              <w:rPr>
                <w:color w:val="000000" w:themeColor="text1"/>
              </w:rPr>
              <w:t>公共化幼兒園辦理延長照顧服務作業要點</w:t>
            </w:r>
            <w:r w:rsidRPr="00D371F1">
              <w:rPr>
                <w:rFonts w:hint="eastAsia"/>
                <w:color w:val="000000" w:themeColor="text1"/>
              </w:rPr>
              <w:t>計算方式收費費</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val="restart"/>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snapToGrid w:val="0"/>
              <w:ind w:left="0" w:firstLineChars="0" w:firstLine="0"/>
              <w:jc w:val="center"/>
              <w:rPr>
                <w:color w:val="000000" w:themeColor="text1"/>
              </w:rPr>
            </w:pPr>
            <w:r w:rsidRPr="00D371F1">
              <w:rPr>
                <w:color w:val="000000" w:themeColor="text1"/>
              </w:rPr>
              <w:t>代收費</w:t>
            </w: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保險費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依高級中等以下教育階段學生及教保服務機構幼兒團體保險保單條款辦理</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家長會費</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一百元</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一學期</w:t>
            </w: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r w:rsidR="003D3497" w:rsidRPr="00D371F1" w:rsidTr="00D371F1">
        <w:trPr>
          <w:cantSplit/>
        </w:trPr>
        <w:tc>
          <w:tcPr>
            <w:tcW w:w="265" w:type="pct"/>
            <w:vMerge/>
            <w:tcBorders>
              <w:top w:val="single" w:sz="4" w:space="0" w:color="auto"/>
              <w:left w:val="single" w:sz="4" w:space="0" w:color="auto"/>
              <w:bottom w:val="single" w:sz="4" w:space="0" w:color="auto"/>
              <w:right w:val="single" w:sz="4" w:space="0" w:color="000000"/>
            </w:tcBorders>
            <w:vAlign w:val="center"/>
          </w:tcPr>
          <w:p w:rsidR="003D3497" w:rsidRPr="00D371F1" w:rsidRDefault="003D3497" w:rsidP="00D371F1">
            <w:pPr>
              <w:widowControl/>
              <w:ind w:left="0" w:firstLineChars="0" w:firstLine="0"/>
              <w:rPr>
                <w:color w:val="000000" w:themeColor="text1"/>
              </w:rPr>
            </w:pPr>
          </w:p>
        </w:tc>
        <w:tc>
          <w:tcPr>
            <w:tcW w:w="823" w:type="pct"/>
            <w:tcBorders>
              <w:top w:val="single" w:sz="4" w:space="0" w:color="auto"/>
              <w:left w:val="single" w:sz="4" w:space="0" w:color="000000"/>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其他費用</w:t>
            </w:r>
          </w:p>
        </w:tc>
        <w:tc>
          <w:tcPr>
            <w:tcW w:w="1944" w:type="pct"/>
            <w:gridSpan w:val="3"/>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r w:rsidRPr="00D371F1">
              <w:rPr>
                <w:rFonts w:hint="eastAsia"/>
                <w:color w:val="000000" w:themeColor="text1"/>
              </w:rPr>
              <w:t>幼兒之法定代理人或實際照顧者得自行決定購買或參加</w:t>
            </w:r>
          </w:p>
        </w:tc>
        <w:tc>
          <w:tcPr>
            <w:tcW w:w="476" w:type="pct"/>
            <w:tcBorders>
              <w:top w:val="single" w:sz="4" w:space="0" w:color="auto"/>
              <w:left w:val="single" w:sz="4" w:space="0" w:color="auto"/>
              <w:bottom w:val="single" w:sz="4" w:space="0" w:color="auto"/>
              <w:right w:val="single" w:sz="4" w:space="0" w:color="auto"/>
            </w:tcBorders>
          </w:tcPr>
          <w:p w:rsidR="003D3497" w:rsidRPr="00D371F1" w:rsidRDefault="003D3497" w:rsidP="00D371F1">
            <w:pPr>
              <w:ind w:left="0" w:firstLineChars="0" w:firstLine="0"/>
              <w:rPr>
                <w:color w:val="000000" w:themeColor="text1"/>
              </w:rPr>
            </w:pPr>
          </w:p>
        </w:tc>
        <w:tc>
          <w:tcPr>
            <w:tcW w:w="1493" w:type="pct"/>
            <w:vMerge/>
            <w:tcBorders>
              <w:left w:val="single" w:sz="4" w:space="0" w:color="auto"/>
              <w:right w:val="single" w:sz="4" w:space="0" w:color="auto"/>
            </w:tcBorders>
          </w:tcPr>
          <w:p w:rsidR="003D3497" w:rsidRPr="00D371F1" w:rsidRDefault="003D3497" w:rsidP="00D371F1">
            <w:pPr>
              <w:ind w:left="0" w:firstLineChars="0" w:firstLine="0"/>
              <w:rPr>
                <w:color w:val="000000" w:themeColor="text1"/>
              </w:rPr>
            </w:pPr>
          </w:p>
        </w:tc>
      </w:tr>
    </w:tbl>
    <w:p w:rsidR="003D3497" w:rsidRPr="003D532E" w:rsidRDefault="003D3497" w:rsidP="003D3497">
      <w:pPr>
        <w:spacing w:line="0" w:lineRule="atLeast"/>
        <w:ind w:left="960" w:hanging="960"/>
        <w:rPr>
          <w:color w:val="000000" w:themeColor="text1"/>
        </w:rPr>
      </w:pPr>
    </w:p>
    <w:p w:rsidR="003D3497" w:rsidRPr="003D532E" w:rsidRDefault="003D3497" w:rsidP="003D3497">
      <w:pPr>
        <w:ind w:left="960" w:hanging="960"/>
        <w:rPr>
          <w:color w:val="000000" w:themeColor="text1"/>
        </w:rPr>
      </w:pPr>
    </w:p>
    <w:p w:rsidR="003D3497" w:rsidRPr="003D532E" w:rsidRDefault="003D3497" w:rsidP="003D3497">
      <w:pPr>
        <w:ind w:left="960" w:hanging="960"/>
        <w:rPr>
          <w:color w:val="000000" w:themeColor="text1"/>
        </w:rPr>
      </w:pPr>
    </w:p>
    <w:p w:rsidR="003D3497" w:rsidRPr="003D532E" w:rsidRDefault="003D3497" w:rsidP="00A84C86">
      <w:pPr>
        <w:spacing w:afterLines="50"/>
        <w:ind w:left="960" w:hanging="960"/>
        <w:rPr>
          <w:rFonts w:hAnsi="標楷體"/>
          <w:color w:val="000000" w:themeColor="text1"/>
        </w:rPr>
      </w:pPr>
    </w:p>
    <w:p w:rsidR="00262E7C" w:rsidRPr="003D532E" w:rsidRDefault="00262E7C" w:rsidP="003D3497">
      <w:pPr>
        <w:ind w:left="0" w:firstLineChars="0" w:firstLine="0"/>
        <w:rPr>
          <w:color w:val="000000" w:themeColor="text1"/>
        </w:rPr>
      </w:pPr>
      <w:r w:rsidRPr="003D532E">
        <w:rPr>
          <w:color w:val="000000" w:themeColor="text1"/>
        </w:rPr>
        <w:br w:type="page"/>
      </w:r>
    </w:p>
    <w:p w:rsidR="00F90489" w:rsidRPr="003D532E" w:rsidRDefault="00F90489" w:rsidP="00262E7C">
      <w:pPr>
        <w:spacing w:line="240" w:lineRule="auto"/>
        <w:ind w:left="0" w:firstLineChars="0" w:firstLine="0"/>
        <w:rPr>
          <w:color w:val="000000" w:themeColor="text1"/>
        </w:rPr>
      </w:pPr>
      <w:r w:rsidRPr="003D532E">
        <w:rPr>
          <w:noProof/>
          <w:color w:val="000000" w:themeColor="text1"/>
        </w:rPr>
        <w:lastRenderedPageBreak/>
        <w:drawing>
          <wp:inline distT="0" distB="0" distL="0" distR="0">
            <wp:extent cx="1309370" cy="541655"/>
            <wp:effectExtent l="19050" t="0" r="5080" b="0"/>
            <wp:docPr id="7" name="圖片 31" descr="消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消防"/>
                    <pic:cNvPicPr>
                      <a:picLocks noChangeAspect="1" noChangeArrowheads="1"/>
                    </pic:cNvPicPr>
                  </pic:nvPicPr>
                  <pic:blipFill>
                    <a:blip r:embed="rId25" cstate="print"/>
                    <a:srcRect/>
                    <a:stretch>
                      <a:fillRect/>
                    </a:stretch>
                  </pic:blipFill>
                  <pic:spPr bwMode="auto">
                    <a:xfrm>
                      <a:off x="0" y="0"/>
                      <a:ext cx="1309370" cy="541655"/>
                    </a:xfrm>
                    <a:prstGeom prst="rect">
                      <a:avLst/>
                    </a:prstGeom>
                    <a:noFill/>
                    <a:ln w="9525">
                      <a:noFill/>
                      <a:miter lim="800000"/>
                      <a:headEnd/>
                      <a:tailEnd/>
                    </a:ln>
                  </pic:spPr>
                </pic:pic>
              </a:graphicData>
            </a:graphic>
          </wp:inline>
        </w:drawing>
      </w:r>
    </w:p>
    <w:p w:rsidR="00F90489" w:rsidRPr="003D532E" w:rsidRDefault="00F90489" w:rsidP="001B2732">
      <w:pPr>
        <w:pStyle w:val="XXXX2"/>
        <w:spacing w:before="360"/>
        <w:rPr>
          <w:color w:val="000000" w:themeColor="text1"/>
        </w:rPr>
      </w:pPr>
      <w:r w:rsidRPr="003D532E">
        <w:rPr>
          <w:rFonts w:hint="eastAsia"/>
          <w:color w:val="000000" w:themeColor="text1"/>
        </w:rPr>
        <w:t>澎湖縣政府　函</w:t>
      </w:r>
    </w:p>
    <w:p w:rsidR="00F90489" w:rsidRPr="003D532E" w:rsidRDefault="00F90489" w:rsidP="00F90489">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F90489" w:rsidRPr="003D532E" w:rsidRDefault="00F90489" w:rsidP="00F90489">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11</w:t>
      </w:r>
      <w:r w:rsidRPr="003D532E">
        <w:rPr>
          <w:rFonts w:hint="eastAsia"/>
          <w:color w:val="000000" w:themeColor="text1"/>
        </w:rPr>
        <w:t>日</w:t>
      </w:r>
      <w:r w:rsidRPr="003D532E">
        <w:rPr>
          <w:rFonts w:hint="eastAsia"/>
          <w:color w:val="000000" w:themeColor="text1"/>
        </w:rPr>
        <w:t xml:space="preserve"> </w:t>
      </w:r>
    </w:p>
    <w:p w:rsidR="00F90489" w:rsidRPr="003D532E" w:rsidRDefault="00F90489" w:rsidP="00F90489">
      <w:pPr>
        <w:pStyle w:val="affffffffffe"/>
        <w:rPr>
          <w:color w:val="000000" w:themeColor="text1"/>
        </w:rPr>
      </w:pPr>
      <w:r w:rsidRPr="003D532E">
        <w:rPr>
          <w:rFonts w:hint="eastAsia"/>
          <w:color w:val="000000" w:themeColor="text1"/>
        </w:rPr>
        <w:t>發文字號：府授消預字第</w:t>
      </w:r>
      <w:r w:rsidRPr="003D532E">
        <w:rPr>
          <w:rFonts w:hint="eastAsia"/>
          <w:color w:val="000000" w:themeColor="text1"/>
        </w:rPr>
        <w:t>1143200443</w:t>
      </w:r>
      <w:r w:rsidRPr="003D532E">
        <w:rPr>
          <w:rFonts w:hint="eastAsia"/>
          <w:color w:val="000000" w:themeColor="text1"/>
        </w:rPr>
        <w:t>號</w:t>
      </w:r>
    </w:p>
    <w:p w:rsidR="00F90489" w:rsidRPr="003D532E" w:rsidRDefault="00F90489" w:rsidP="00F90489">
      <w:pPr>
        <w:pStyle w:val="affffffffffe"/>
        <w:rPr>
          <w:color w:val="000000" w:themeColor="text1"/>
        </w:rPr>
      </w:pPr>
      <w:r w:rsidRPr="003D532E">
        <w:rPr>
          <w:rFonts w:hint="eastAsia"/>
          <w:color w:val="000000" w:themeColor="text1"/>
        </w:rPr>
        <w:t>附　　件：如主旨</w:t>
      </w:r>
    </w:p>
    <w:p w:rsidR="00F90489" w:rsidRPr="003D532E" w:rsidRDefault="00F90489" w:rsidP="00F90489">
      <w:pPr>
        <w:pStyle w:val="affffffffffe"/>
        <w:rPr>
          <w:color w:val="000000" w:themeColor="text1"/>
        </w:rPr>
      </w:pPr>
      <w:r w:rsidRPr="003D532E">
        <w:rPr>
          <w:rFonts w:hint="eastAsia"/>
          <w:color w:val="000000" w:themeColor="text1"/>
        </w:rPr>
        <w:t>主　　旨：檢送李睿軒消防設備人員執業登記公告</w:t>
      </w:r>
      <w:r w:rsidRPr="003D532E">
        <w:rPr>
          <w:rFonts w:hint="eastAsia"/>
          <w:color w:val="000000" w:themeColor="text1"/>
        </w:rPr>
        <w:t>1</w:t>
      </w:r>
      <w:r w:rsidRPr="003D532E">
        <w:rPr>
          <w:rFonts w:hint="eastAsia"/>
          <w:color w:val="000000" w:themeColor="text1"/>
        </w:rPr>
        <w:t>份，請協助刊登本府公</w:t>
      </w:r>
      <w:r w:rsidR="004F2ACF" w:rsidRPr="003D532E">
        <w:rPr>
          <w:rFonts w:hint="eastAsia"/>
          <w:color w:val="000000" w:themeColor="text1"/>
        </w:rPr>
        <w:t xml:space="preserve">  </w:t>
      </w:r>
      <w:r w:rsidRPr="003D532E">
        <w:rPr>
          <w:rFonts w:hint="eastAsia"/>
          <w:color w:val="000000" w:themeColor="text1"/>
        </w:rPr>
        <w:t>報，請查照。</w:t>
      </w:r>
    </w:p>
    <w:p w:rsidR="00F90489" w:rsidRPr="003D532E" w:rsidRDefault="00F90489" w:rsidP="00F90489">
      <w:pPr>
        <w:pStyle w:val="affffffffffe"/>
        <w:rPr>
          <w:color w:val="000000" w:themeColor="text1"/>
        </w:rPr>
      </w:pPr>
      <w:r w:rsidRPr="003D532E">
        <w:rPr>
          <w:rFonts w:hint="eastAsia"/>
          <w:color w:val="000000" w:themeColor="text1"/>
        </w:rPr>
        <w:t>說　　明：</w:t>
      </w:r>
      <w:r w:rsidRPr="003D532E">
        <w:rPr>
          <w:rFonts w:hint="eastAsia"/>
          <w:color w:val="000000" w:themeColor="text1"/>
        </w:rPr>
        <w:t xml:space="preserve"> </w:t>
      </w:r>
    </w:p>
    <w:p w:rsidR="00F90489" w:rsidRPr="003D532E" w:rsidRDefault="00F90489" w:rsidP="00F90489">
      <w:pPr>
        <w:pStyle w:val="afffffffffff8"/>
        <w:ind w:left="1688" w:hanging="488"/>
        <w:rPr>
          <w:color w:val="000000" w:themeColor="text1"/>
        </w:rPr>
      </w:pPr>
      <w:r w:rsidRPr="003D532E">
        <w:rPr>
          <w:rFonts w:hint="eastAsia"/>
          <w:color w:val="000000" w:themeColor="text1"/>
        </w:rPr>
        <w:t>一、依據消防設備人員法第</w:t>
      </w:r>
      <w:r w:rsidRPr="003D532E">
        <w:rPr>
          <w:rFonts w:hint="eastAsia"/>
          <w:color w:val="000000" w:themeColor="text1"/>
        </w:rPr>
        <w:t>6</w:t>
      </w:r>
      <w:r w:rsidRPr="003D532E">
        <w:rPr>
          <w:rFonts w:hint="eastAsia"/>
          <w:color w:val="000000" w:themeColor="text1"/>
        </w:rPr>
        <w:t>條第</w:t>
      </w:r>
      <w:r w:rsidRPr="003D532E">
        <w:rPr>
          <w:rFonts w:hint="eastAsia"/>
          <w:color w:val="000000" w:themeColor="text1"/>
        </w:rPr>
        <w:t>2</w:t>
      </w:r>
      <w:r w:rsidRPr="003D532E">
        <w:rPr>
          <w:rFonts w:hint="eastAsia"/>
          <w:color w:val="000000" w:themeColor="text1"/>
        </w:rPr>
        <w:t>項規定辦理。</w:t>
      </w:r>
      <w:r w:rsidRPr="003D532E">
        <w:rPr>
          <w:rFonts w:hint="eastAsia"/>
          <w:color w:val="000000" w:themeColor="text1"/>
        </w:rPr>
        <w:t xml:space="preserve"> </w:t>
      </w:r>
    </w:p>
    <w:p w:rsidR="00F90489" w:rsidRPr="003D532E" w:rsidRDefault="00F90489" w:rsidP="00F90489">
      <w:pPr>
        <w:pStyle w:val="afffffffffff8"/>
        <w:ind w:left="1688" w:hanging="488"/>
        <w:rPr>
          <w:color w:val="000000" w:themeColor="text1"/>
        </w:rPr>
      </w:pPr>
      <w:r w:rsidRPr="003D532E">
        <w:rPr>
          <w:rFonts w:hint="eastAsia"/>
          <w:color w:val="000000" w:themeColor="text1"/>
        </w:rPr>
        <w:t>二、旨案人員業經本府審定准予消防安全設備執業登記，並發給執業執照。</w:t>
      </w:r>
    </w:p>
    <w:p w:rsidR="00F90489" w:rsidRPr="003D532E" w:rsidRDefault="00F90489" w:rsidP="00F90489">
      <w:pPr>
        <w:pStyle w:val="affffffffffe"/>
        <w:rPr>
          <w:color w:val="000000" w:themeColor="text1"/>
        </w:rPr>
      </w:pPr>
    </w:p>
    <w:p w:rsidR="00F90489" w:rsidRPr="003D532E" w:rsidRDefault="00F90489" w:rsidP="00F90489">
      <w:pPr>
        <w:pStyle w:val="affffffffffe"/>
        <w:rPr>
          <w:color w:val="000000" w:themeColor="text1"/>
        </w:rPr>
      </w:pPr>
      <w:r w:rsidRPr="003D532E">
        <w:rPr>
          <w:rFonts w:hint="eastAsia"/>
          <w:color w:val="000000" w:themeColor="text1"/>
        </w:rPr>
        <w:t>正　　本：澎湖縣政府行政處</w:t>
      </w:r>
    </w:p>
    <w:p w:rsidR="00F90489" w:rsidRPr="003D532E" w:rsidRDefault="00F90489" w:rsidP="00F90489">
      <w:pPr>
        <w:pStyle w:val="affffffffffe"/>
        <w:rPr>
          <w:color w:val="000000" w:themeColor="text1"/>
        </w:rPr>
      </w:pPr>
      <w:r w:rsidRPr="003D532E">
        <w:rPr>
          <w:rFonts w:hint="eastAsia"/>
          <w:color w:val="000000" w:themeColor="text1"/>
        </w:rPr>
        <w:t>副　　本：內政部（請備查）、澎湖縣政府消防局（均含附件）</w:t>
      </w:r>
    </w:p>
    <w:p w:rsidR="00F90489" w:rsidRPr="003D532E" w:rsidRDefault="00F90489" w:rsidP="00F90489">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F90489" w:rsidRPr="003D532E" w:rsidRDefault="00F90489" w:rsidP="00F90489">
      <w:pPr>
        <w:widowControl/>
        <w:ind w:left="1440" w:hanging="1440"/>
        <w:rPr>
          <w:color w:val="000000" w:themeColor="text1"/>
          <w:sz w:val="36"/>
          <w:szCs w:val="36"/>
        </w:rPr>
      </w:pPr>
      <w:r w:rsidRPr="003D532E">
        <w:rPr>
          <w:color w:val="000000" w:themeColor="text1"/>
          <w:sz w:val="36"/>
          <w:szCs w:val="36"/>
        </w:rPr>
        <w:br w:type="page"/>
      </w:r>
    </w:p>
    <w:p w:rsidR="00EC24CB" w:rsidRPr="003D532E" w:rsidRDefault="00EC24CB" w:rsidP="00EC24CB">
      <w:pPr>
        <w:spacing w:line="20" w:lineRule="exact"/>
        <w:ind w:left="0" w:firstLineChars="0" w:firstLine="0"/>
        <w:rPr>
          <w:color w:val="000000" w:themeColor="text1"/>
        </w:rPr>
      </w:pPr>
    </w:p>
    <w:p w:rsidR="00EC24CB" w:rsidRPr="003D532E" w:rsidRDefault="00EC24CB" w:rsidP="001B2732">
      <w:pPr>
        <w:pStyle w:val="XXXX2"/>
        <w:spacing w:before="360"/>
        <w:rPr>
          <w:color w:val="000000" w:themeColor="text1"/>
        </w:rPr>
      </w:pPr>
      <w:r w:rsidRPr="003D532E">
        <w:rPr>
          <w:rFonts w:hint="eastAsia"/>
          <w:color w:val="000000" w:themeColor="text1"/>
        </w:rPr>
        <w:t>澎湖縣政府　公告</w:t>
      </w:r>
    </w:p>
    <w:p w:rsidR="00EC24CB" w:rsidRPr="003D532E" w:rsidRDefault="00EC24CB" w:rsidP="00EC24CB">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2</w:t>
      </w:r>
      <w:r w:rsidRPr="003D532E">
        <w:rPr>
          <w:rFonts w:hint="eastAsia"/>
          <w:color w:val="000000" w:themeColor="text1"/>
        </w:rPr>
        <w:t>月</w:t>
      </w:r>
      <w:r w:rsidRPr="003D532E">
        <w:rPr>
          <w:rFonts w:hint="eastAsia"/>
          <w:color w:val="000000" w:themeColor="text1"/>
        </w:rPr>
        <w:t>10</w:t>
      </w:r>
      <w:r w:rsidRPr="003D532E">
        <w:rPr>
          <w:rFonts w:hint="eastAsia"/>
          <w:color w:val="000000" w:themeColor="text1"/>
        </w:rPr>
        <w:t>日</w:t>
      </w:r>
      <w:r w:rsidRPr="003D532E">
        <w:rPr>
          <w:rFonts w:hint="eastAsia"/>
          <w:color w:val="000000" w:themeColor="text1"/>
        </w:rPr>
        <w:t xml:space="preserve"> </w:t>
      </w:r>
    </w:p>
    <w:p w:rsidR="00EC24CB" w:rsidRPr="003D532E" w:rsidRDefault="00EC24CB" w:rsidP="00EC24CB">
      <w:pPr>
        <w:pStyle w:val="affffffffffe"/>
        <w:rPr>
          <w:color w:val="000000" w:themeColor="text1"/>
        </w:rPr>
      </w:pPr>
      <w:r w:rsidRPr="003D532E">
        <w:rPr>
          <w:rFonts w:hint="eastAsia"/>
          <w:color w:val="000000" w:themeColor="text1"/>
        </w:rPr>
        <w:t>發文字號：府授消預字第</w:t>
      </w:r>
      <w:r w:rsidRPr="003D532E">
        <w:rPr>
          <w:rFonts w:hint="eastAsia"/>
          <w:color w:val="000000" w:themeColor="text1"/>
        </w:rPr>
        <w:t>1143200429</w:t>
      </w:r>
      <w:r w:rsidRPr="003D532E">
        <w:rPr>
          <w:rFonts w:hint="eastAsia"/>
          <w:color w:val="000000" w:themeColor="text1"/>
        </w:rPr>
        <w:t>號</w:t>
      </w:r>
    </w:p>
    <w:p w:rsidR="00EC24CB" w:rsidRPr="003D532E" w:rsidRDefault="00EC24CB" w:rsidP="00EC24CB">
      <w:pPr>
        <w:pStyle w:val="affffffffffe"/>
        <w:rPr>
          <w:color w:val="000000" w:themeColor="text1"/>
        </w:rPr>
      </w:pPr>
      <w:r w:rsidRPr="003D532E">
        <w:rPr>
          <w:rFonts w:hint="eastAsia"/>
          <w:color w:val="000000" w:themeColor="text1"/>
        </w:rPr>
        <w:t>附　　件：如公告事項</w:t>
      </w:r>
    </w:p>
    <w:p w:rsidR="00EC24CB" w:rsidRPr="003D532E" w:rsidRDefault="00EC24CB" w:rsidP="00EC24CB">
      <w:pPr>
        <w:pStyle w:val="affffffffffe"/>
        <w:rPr>
          <w:color w:val="000000" w:themeColor="text1"/>
        </w:rPr>
      </w:pPr>
      <w:r w:rsidRPr="003D532E">
        <w:rPr>
          <w:rFonts w:hint="eastAsia"/>
          <w:color w:val="000000" w:themeColor="text1"/>
        </w:rPr>
        <w:t>主　　旨：公告本府准予李睿軒消防設備人員執業登記案。</w:t>
      </w:r>
    </w:p>
    <w:p w:rsidR="00EC24CB" w:rsidRPr="003D532E" w:rsidRDefault="00EC24CB" w:rsidP="00EC24CB">
      <w:pPr>
        <w:pStyle w:val="affffffffffe"/>
        <w:rPr>
          <w:color w:val="000000" w:themeColor="text1"/>
        </w:rPr>
      </w:pPr>
      <w:r w:rsidRPr="003D532E">
        <w:rPr>
          <w:rFonts w:hint="eastAsia"/>
          <w:color w:val="000000" w:themeColor="text1"/>
        </w:rPr>
        <w:t>依　　據：消防設備人員法第</w:t>
      </w:r>
      <w:r w:rsidRPr="003D532E">
        <w:rPr>
          <w:rFonts w:hint="eastAsia"/>
          <w:color w:val="000000" w:themeColor="text1"/>
        </w:rPr>
        <w:t>6</w:t>
      </w:r>
      <w:r w:rsidRPr="003D532E">
        <w:rPr>
          <w:rFonts w:hint="eastAsia"/>
          <w:color w:val="000000" w:themeColor="text1"/>
        </w:rPr>
        <w:t>條第</w:t>
      </w:r>
      <w:r w:rsidRPr="003D532E">
        <w:rPr>
          <w:rFonts w:hint="eastAsia"/>
          <w:color w:val="000000" w:themeColor="text1"/>
        </w:rPr>
        <w:t>2</w:t>
      </w:r>
      <w:r w:rsidRPr="003D532E">
        <w:rPr>
          <w:rFonts w:hint="eastAsia"/>
          <w:color w:val="000000" w:themeColor="text1"/>
        </w:rPr>
        <w:t>項規定：「直轄市、縣（市）主管機關發給消防設備人員執業執照，應公告並報請中央主管機關備查。撤銷或廢止時，亦同」。</w:t>
      </w:r>
    </w:p>
    <w:p w:rsidR="00EC24CB" w:rsidRPr="003D532E" w:rsidRDefault="00EC24CB" w:rsidP="00EC24CB">
      <w:pPr>
        <w:pStyle w:val="affffffffffe"/>
        <w:rPr>
          <w:color w:val="000000" w:themeColor="text1"/>
        </w:rPr>
      </w:pPr>
      <w:r w:rsidRPr="003D532E">
        <w:rPr>
          <w:rFonts w:hint="eastAsia"/>
          <w:color w:val="000000" w:themeColor="text1"/>
        </w:rPr>
        <w:t>公告事項：本府</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1</w:t>
      </w:r>
      <w:r w:rsidRPr="003D532E">
        <w:rPr>
          <w:rFonts w:hint="eastAsia"/>
          <w:color w:val="000000" w:themeColor="text1"/>
        </w:rPr>
        <w:t>月期間受理李睿軒申請消防設備人員執業執照登記，經審查符合規定，准予辦理登記及核發消防設備人員執業執照，茲將核准執業執照登記相關資料依法公告（如後附件）。</w:t>
      </w:r>
    </w:p>
    <w:p w:rsidR="00EC24CB" w:rsidRPr="003D532E" w:rsidRDefault="00EC24CB" w:rsidP="00EC24CB">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EC24CB" w:rsidRPr="003D532E" w:rsidRDefault="00EC24CB" w:rsidP="00EC24CB">
      <w:pPr>
        <w:pStyle w:val="afffffffffffb"/>
        <w:ind w:left="960" w:hanging="960"/>
        <w:rPr>
          <w:color w:val="000000" w:themeColor="text1"/>
        </w:rPr>
      </w:pPr>
      <w:r w:rsidRPr="003D532E">
        <w:rPr>
          <w:rFonts w:hint="eastAsia"/>
          <w:color w:val="000000" w:themeColor="text1"/>
        </w:rPr>
        <w:t>本案依分層負責規定授權主管局長決行</w:t>
      </w:r>
    </w:p>
    <w:p w:rsidR="00EC24CB" w:rsidRPr="003D532E" w:rsidRDefault="00EC24CB" w:rsidP="00EC24CB">
      <w:pPr>
        <w:widowControl/>
        <w:ind w:left="960" w:hanging="960"/>
        <w:rPr>
          <w:color w:val="000000" w:themeColor="text1"/>
        </w:rPr>
      </w:pPr>
      <w:r w:rsidRPr="003D532E">
        <w:rPr>
          <w:color w:val="000000" w:themeColor="text1"/>
        </w:rPr>
        <w:br w:type="page"/>
      </w:r>
    </w:p>
    <w:tbl>
      <w:tblPr>
        <w:tblW w:w="5000" w:type="pct"/>
        <w:tblCellMar>
          <w:left w:w="28" w:type="dxa"/>
          <w:right w:w="28" w:type="dxa"/>
        </w:tblCellMar>
        <w:tblLook w:val="04A0"/>
      </w:tblPr>
      <w:tblGrid>
        <w:gridCol w:w="1748"/>
        <w:gridCol w:w="446"/>
        <w:gridCol w:w="967"/>
        <w:gridCol w:w="2397"/>
        <w:gridCol w:w="576"/>
        <w:gridCol w:w="576"/>
        <w:gridCol w:w="1454"/>
      </w:tblGrid>
      <w:tr w:rsidR="00854C98" w:rsidRPr="003D532E" w:rsidTr="00854C98">
        <w:trPr>
          <w:trHeight w:val="79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pStyle w:val="afffffffffff2"/>
              <w:spacing w:before="360" w:after="120"/>
              <w:rPr>
                <w:color w:val="000000" w:themeColor="text1"/>
              </w:rPr>
            </w:pPr>
            <w:r w:rsidRPr="003D532E">
              <w:rPr>
                <w:rFonts w:hint="eastAsia"/>
                <w:color w:val="000000" w:themeColor="text1"/>
              </w:rPr>
              <w:lastRenderedPageBreak/>
              <w:t>澎湖縣消防設備人員執業執照清冊</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執業執照</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字號</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姓名</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執業機構</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名稱</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執業機構</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地址</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消防設備</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人員證書</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字號</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執業範圍</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證照</w:t>
            </w:r>
          </w:p>
          <w:p w:rsidR="00854C98" w:rsidRPr="003D532E" w:rsidRDefault="00854C98" w:rsidP="00854C98">
            <w:pPr>
              <w:ind w:left="0" w:firstLineChars="0" w:firstLine="0"/>
              <w:jc w:val="center"/>
              <w:rPr>
                <w:color w:val="000000" w:themeColor="text1"/>
                <w:sz w:val="20"/>
                <w:szCs w:val="20"/>
              </w:rPr>
            </w:pPr>
            <w:r w:rsidRPr="003D532E">
              <w:rPr>
                <w:rFonts w:hint="eastAsia"/>
                <w:color w:val="000000" w:themeColor="text1"/>
                <w:sz w:val="20"/>
                <w:szCs w:val="20"/>
              </w:rPr>
              <w:t>有效期限</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澎湖縣消暫行執字第</w:t>
            </w:r>
            <w:r w:rsidRPr="003D532E">
              <w:rPr>
                <w:rFonts w:hint="eastAsia"/>
                <w:color w:val="000000" w:themeColor="text1"/>
                <w:sz w:val="20"/>
                <w:szCs w:val="20"/>
              </w:rPr>
              <w:t>00006</w:t>
            </w:r>
            <w:r w:rsidRPr="003D532E">
              <w:rPr>
                <w:rFonts w:hint="eastAsia"/>
                <w:color w:val="000000" w:themeColor="text1"/>
                <w:sz w:val="20"/>
                <w:szCs w:val="20"/>
              </w:rPr>
              <w:t>號</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李</w:t>
            </w:r>
            <w:r w:rsidRPr="003D532E">
              <w:rPr>
                <w:rFonts w:ascii="新細明體" w:eastAsia="新細明體" w:hAnsi="新細明體" w:cs="新細明體" w:hint="eastAsia"/>
                <w:color w:val="000000" w:themeColor="text1"/>
                <w:sz w:val="20"/>
                <w:szCs w:val="20"/>
              </w:rPr>
              <w:t>〇</w:t>
            </w:r>
            <w:r w:rsidRPr="003D532E">
              <w:rPr>
                <w:rFonts w:hint="eastAsia"/>
                <w:color w:val="000000" w:themeColor="text1"/>
                <w:sz w:val="20"/>
                <w:szCs w:val="20"/>
              </w:rPr>
              <w:t>軒</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大行消防企業行</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澎湖縣馬公市光榮里三多路</w:t>
            </w:r>
            <w:r w:rsidRPr="003D532E">
              <w:rPr>
                <w:rFonts w:ascii="新細明體" w:eastAsia="新細明體" w:hAnsi="新細明體" w:cs="新細明體" w:hint="eastAsia"/>
                <w:color w:val="000000" w:themeColor="text1"/>
                <w:sz w:val="20"/>
                <w:szCs w:val="20"/>
              </w:rPr>
              <w:t>〇</w:t>
            </w:r>
            <w:r w:rsidRPr="003D532E">
              <w:rPr>
                <w:rFonts w:hint="eastAsia"/>
                <w:color w:val="000000" w:themeColor="text1"/>
                <w:sz w:val="20"/>
                <w:szCs w:val="20"/>
              </w:rPr>
              <w:t>號</w:t>
            </w:r>
            <w:r w:rsidRPr="003D532E">
              <w:rPr>
                <w:rFonts w:ascii="新細明體" w:eastAsia="新細明體" w:hAnsi="新細明體" w:cs="新細明體" w:hint="eastAsia"/>
                <w:color w:val="000000" w:themeColor="text1"/>
                <w:sz w:val="20"/>
                <w:szCs w:val="20"/>
              </w:rPr>
              <w:t>〇</w:t>
            </w:r>
            <w:r w:rsidRPr="003D532E">
              <w:rPr>
                <w:rFonts w:hint="eastAsia"/>
                <w:color w:val="000000" w:themeColor="text1"/>
                <w:sz w:val="20"/>
                <w:szCs w:val="20"/>
              </w:rPr>
              <w:t>樓之</w:t>
            </w:r>
            <w:r w:rsidRPr="003D532E">
              <w:rPr>
                <w:rFonts w:ascii="新細明體" w:eastAsia="新細明體" w:hAnsi="新細明體" w:cs="新細明體" w:hint="eastAsia"/>
                <w:color w:val="000000" w:themeColor="text1"/>
                <w:sz w:val="20"/>
                <w:szCs w:val="20"/>
              </w:rPr>
              <w:t>〇</w:t>
            </w:r>
          </w:p>
        </w:tc>
        <w:tc>
          <w:tcPr>
            <w:tcW w:w="714" w:type="pct"/>
            <w:tcBorders>
              <w:top w:val="nil"/>
              <w:left w:val="nil"/>
              <w:bottom w:val="single" w:sz="4" w:space="0" w:color="auto"/>
              <w:right w:val="single" w:sz="4" w:space="0" w:color="auto"/>
            </w:tcBorders>
            <w:shd w:val="clear" w:color="auto" w:fill="auto"/>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消士證字第</w:t>
            </w:r>
            <w:r w:rsidRPr="003D532E">
              <w:rPr>
                <w:rFonts w:hint="eastAsia"/>
                <w:color w:val="000000" w:themeColor="text1"/>
                <w:sz w:val="20"/>
                <w:szCs w:val="20"/>
              </w:rPr>
              <w:t>4297</w:t>
            </w:r>
            <w:r w:rsidRPr="003D532E">
              <w:rPr>
                <w:rFonts w:hint="eastAsia"/>
                <w:color w:val="000000" w:themeColor="text1"/>
                <w:sz w:val="20"/>
                <w:szCs w:val="20"/>
              </w:rPr>
              <w:t>號</w:t>
            </w:r>
          </w:p>
        </w:tc>
        <w:tc>
          <w:tcPr>
            <w:tcW w:w="714" w:type="pct"/>
            <w:tcBorders>
              <w:top w:val="nil"/>
              <w:left w:val="nil"/>
              <w:bottom w:val="single" w:sz="4" w:space="0" w:color="auto"/>
              <w:right w:val="single" w:sz="4" w:space="0" w:color="auto"/>
            </w:tcBorders>
            <w:shd w:val="clear" w:color="auto" w:fill="auto"/>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消防安全設備測試及檢修</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114</w:t>
            </w:r>
            <w:r w:rsidRPr="003D532E">
              <w:rPr>
                <w:rFonts w:hint="eastAsia"/>
                <w:color w:val="000000" w:themeColor="text1"/>
                <w:sz w:val="20"/>
                <w:szCs w:val="20"/>
              </w:rPr>
              <w:t>年</w:t>
            </w:r>
            <w:r w:rsidRPr="003D532E">
              <w:rPr>
                <w:rFonts w:hint="eastAsia"/>
                <w:color w:val="000000" w:themeColor="text1"/>
                <w:sz w:val="20"/>
                <w:szCs w:val="20"/>
              </w:rPr>
              <w:t>2</w:t>
            </w:r>
            <w:r w:rsidRPr="003D532E">
              <w:rPr>
                <w:rFonts w:hint="eastAsia"/>
                <w:color w:val="000000" w:themeColor="text1"/>
                <w:sz w:val="20"/>
                <w:szCs w:val="20"/>
              </w:rPr>
              <w:t>月</w:t>
            </w:r>
          </w:p>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7</w:t>
            </w:r>
            <w:r w:rsidRPr="003D532E">
              <w:rPr>
                <w:rFonts w:hint="eastAsia"/>
                <w:color w:val="000000" w:themeColor="text1"/>
                <w:sz w:val="20"/>
                <w:szCs w:val="20"/>
              </w:rPr>
              <w:t>日至</w:t>
            </w:r>
            <w:r w:rsidRPr="003D532E">
              <w:rPr>
                <w:rFonts w:hint="eastAsia"/>
                <w:color w:val="000000" w:themeColor="text1"/>
                <w:sz w:val="20"/>
                <w:szCs w:val="20"/>
              </w:rPr>
              <w:t>120</w:t>
            </w:r>
            <w:r w:rsidRPr="003D532E">
              <w:rPr>
                <w:rFonts w:hint="eastAsia"/>
                <w:color w:val="000000" w:themeColor="text1"/>
                <w:sz w:val="20"/>
                <w:szCs w:val="20"/>
              </w:rPr>
              <w:t>年</w:t>
            </w:r>
            <w:r w:rsidRPr="003D532E">
              <w:rPr>
                <w:rFonts w:hint="eastAsia"/>
                <w:color w:val="000000" w:themeColor="text1"/>
                <w:sz w:val="20"/>
                <w:szCs w:val="20"/>
              </w:rPr>
              <w:t>2</w:t>
            </w:r>
            <w:r w:rsidRPr="003D532E">
              <w:rPr>
                <w:rFonts w:hint="eastAsia"/>
                <w:color w:val="000000" w:themeColor="text1"/>
                <w:sz w:val="20"/>
                <w:szCs w:val="20"/>
              </w:rPr>
              <w:t>月</w:t>
            </w:r>
            <w:r w:rsidRPr="003D532E">
              <w:rPr>
                <w:rFonts w:hint="eastAsia"/>
                <w:color w:val="000000" w:themeColor="text1"/>
                <w:sz w:val="20"/>
                <w:szCs w:val="20"/>
              </w:rPr>
              <w:t>6</w:t>
            </w:r>
            <w:r w:rsidRPr="003D532E">
              <w:rPr>
                <w:rFonts w:hint="eastAsia"/>
                <w:color w:val="000000" w:themeColor="text1"/>
                <w:sz w:val="20"/>
                <w:szCs w:val="20"/>
              </w:rPr>
              <w:t>日止</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以下空白</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sz w:val="20"/>
                <w:szCs w:val="20"/>
              </w:rPr>
            </w:pPr>
            <w:r w:rsidRPr="003D532E">
              <w:rPr>
                <w:rFonts w:hint="eastAsia"/>
                <w:color w:val="000000" w:themeColor="text1"/>
                <w:sz w:val="20"/>
                <w:szCs w:val="20"/>
              </w:rPr>
              <w:t xml:space="preserve">　</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r>
      <w:tr w:rsidR="00854C98" w:rsidRPr="003D532E" w:rsidTr="00854C98">
        <w:trPr>
          <w:trHeight w:val="1002"/>
        </w:trPr>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c>
          <w:tcPr>
            <w:tcW w:w="715" w:type="pct"/>
            <w:tcBorders>
              <w:top w:val="nil"/>
              <w:left w:val="nil"/>
              <w:bottom w:val="single" w:sz="4" w:space="0" w:color="auto"/>
              <w:right w:val="single" w:sz="4" w:space="0" w:color="auto"/>
            </w:tcBorders>
            <w:shd w:val="clear" w:color="auto" w:fill="auto"/>
            <w:noWrap/>
            <w:vAlign w:val="center"/>
            <w:hideMark/>
          </w:tcPr>
          <w:p w:rsidR="00854C98" w:rsidRPr="003D532E" w:rsidRDefault="00854C98" w:rsidP="00854C98">
            <w:pPr>
              <w:ind w:left="0" w:firstLineChars="0" w:firstLine="0"/>
              <w:rPr>
                <w:color w:val="000000" w:themeColor="text1"/>
              </w:rPr>
            </w:pPr>
            <w:r w:rsidRPr="003D532E">
              <w:rPr>
                <w:rFonts w:hint="eastAsia"/>
                <w:color w:val="000000" w:themeColor="text1"/>
              </w:rPr>
              <w:t xml:space="preserve">　</w:t>
            </w:r>
          </w:p>
        </w:tc>
      </w:tr>
    </w:tbl>
    <w:p w:rsidR="00854C98" w:rsidRPr="003D532E" w:rsidRDefault="00854C98" w:rsidP="00854C98">
      <w:pPr>
        <w:ind w:left="0" w:firstLineChars="0" w:firstLine="0"/>
        <w:rPr>
          <w:color w:val="000000" w:themeColor="text1"/>
        </w:rPr>
      </w:pPr>
    </w:p>
    <w:p w:rsidR="00854C98" w:rsidRPr="003D532E" w:rsidRDefault="00854C98" w:rsidP="00854C98">
      <w:pPr>
        <w:widowControl/>
        <w:ind w:left="960" w:hanging="960"/>
        <w:rPr>
          <w:color w:val="000000" w:themeColor="text1"/>
        </w:rPr>
      </w:pPr>
      <w:r w:rsidRPr="003D532E">
        <w:rPr>
          <w:color w:val="000000" w:themeColor="text1"/>
        </w:rPr>
        <w:br w:type="page"/>
      </w:r>
    </w:p>
    <w:p w:rsidR="00854C98" w:rsidRPr="003D532E" w:rsidRDefault="00854C98" w:rsidP="00854C98">
      <w:pPr>
        <w:spacing w:line="240" w:lineRule="auto"/>
        <w:ind w:left="0" w:firstLineChars="0" w:firstLine="0"/>
        <w:rPr>
          <w:color w:val="000000" w:themeColor="text1"/>
        </w:rPr>
      </w:pPr>
      <w:r w:rsidRPr="003D532E">
        <w:rPr>
          <w:noProof/>
          <w:color w:val="000000" w:themeColor="text1"/>
        </w:rPr>
        <w:lastRenderedPageBreak/>
        <w:drawing>
          <wp:inline distT="0" distB="0" distL="0" distR="0">
            <wp:extent cx="1343660" cy="508000"/>
            <wp:effectExtent l="19050" t="0" r="8890" b="0"/>
            <wp:docPr id="9" name="圖片 34" descr="衛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衛生"/>
                    <pic:cNvPicPr>
                      <a:picLocks noChangeAspect="1" noChangeArrowheads="1"/>
                    </pic:cNvPicPr>
                  </pic:nvPicPr>
                  <pic:blipFill>
                    <a:blip r:embed="rId26" cstate="print"/>
                    <a:srcRect/>
                    <a:stretch>
                      <a:fillRect/>
                    </a:stretch>
                  </pic:blipFill>
                  <pic:spPr bwMode="auto">
                    <a:xfrm>
                      <a:off x="0" y="0"/>
                      <a:ext cx="1343660" cy="508000"/>
                    </a:xfrm>
                    <a:prstGeom prst="rect">
                      <a:avLst/>
                    </a:prstGeom>
                    <a:noFill/>
                    <a:ln w="9525">
                      <a:noFill/>
                      <a:miter lim="800000"/>
                      <a:headEnd/>
                      <a:tailEnd/>
                    </a:ln>
                  </pic:spPr>
                </pic:pic>
              </a:graphicData>
            </a:graphic>
          </wp:inline>
        </w:drawing>
      </w:r>
    </w:p>
    <w:p w:rsidR="00854C98" w:rsidRPr="003D532E" w:rsidRDefault="00854C98" w:rsidP="001B2732">
      <w:pPr>
        <w:pStyle w:val="XXXX2"/>
        <w:spacing w:before="360"/>
        <w:rPr>
          <w:color w:val="000000" w:themeColor="text1"/>
        </w:rPr>
      </w:pPr>
      <w:r w:rsidRPr="003D532E">
        <w:rPr>
          <w:rFonts w:hint="eastAsia"/>
          <w:color w:val="000000" w:themeColor="text1"/>
        </w:rPr>
        <w:t>澎湖縣政府　函</w:t>
      </w:r>
    </w:p>
    <w:p w:rsidR="00854C98" w:rsidRPr="003D532E" w:rsidRDefault="00854C98" w:rsidP="00854C98">
      <w:pPr>
        <w:pStyle w:val="affffffffffe"/>
        <w:rPr>
          <w:color w:val="000000" w:themeColor="text1"/>
        </w:rPr>
      </w:pPr>
      <w:r w:rsidRPr="003D532E">
        <w:rPr>
          <w:rFonts w:hint="eastAsia"/>
          <w:color w:val="000000" w:themeColor="text1"/>
        </w:rPr>
        <w:t>受</w:t>
      </w:r>
      <w:r w:rsidRPr="003D532E">
        <w:rPr>
          <w:rFonts w:hint="eastAsia"/>
          <w:color w:val="000000" w:themeColor="text1"/>
        </w:rPr>
        <w:t xml:space="preserve"> </w:t>
      </w:r>
      <w:r w:rsidRPr="003D532E">
        <w:rPr>
          <w:rFonts w:hint="eastAsia"/>
          <w:color w:val="000000" w:themeColor="text1"/>
        </w:rPr>
        <w:t>文</w:t>
      </w:r>
      <w:r w:rsidRPr="003D532E">
        <w:rPr>
          <w:rFonts w:hint="eastAsia"/>
          <w:color w:val="000000" w:themeColor="text1"/>
        </w:rPr>
        <w:t xml:space="preserve"> </w:t>
      </w:r>
      <w:r w:rsidRPr="003D532E">
        <w:rPr>
          <w:rFonts w:hint="eastAsia"/>
          <w:color w:val="000000" w:themeColor="text1"/>
        </w:rPr>
        <w:t>者：如正、副本行文單位</w:t>
      </w:r>
    </w:p>
    <w:p w:rsidR="00854C98" w:rsidRPr="003D532E" w:rsidRDefault="00854C98" w:rsidP="00854C98">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p>
    <w:p w:rsidR="00854C98" w:rsidRPr="003D532E" w:rsidRDefault="00854C98" w:rsidP="00854C98">
      <w:pPr>
        <w:pStyle w:val="affffffffffe"/>
        <w:rPr>
          <w:color w:val="000000" w:themeColor="text1"/>
        </w:rPr>
      </w:pPr>
      <w:r w:rsidRPr="003D532E">
        <w:rPr>
          <w:rFonts w:hint="eastAsia"/>
          <w:color w:val="000000" w:themeColor="text1"/>
        </w:rPr>
        <w:t>發文字號：府授衛疾字第</w:t>
      </w:r>
      <w:r w:rsidRPr="003D532E">
        <w:rPr>
          <w:rFonts w:hint="eastAsia"/>
          <w:color w:val="000000" w:themeColor="text1"/>
        </w:rPr>
        <w:t>11433007652</w:t>
      </w:r>
      <w:r w:rsidRPr="003D532E">
        <w:rPr>
          <w:rFonts w:hint="eastAsia"/>
          <w:color w:val="000000" w:themeColor="text1"/>
        </w:rPr>
        <w:t>號</w:t>
      </w:r>
    </w:p>
    <w:p w:rsidR="00854C98" w:rsidRPr="003D532E" w:rsidRDefault="00854C98" w:rsidP="00854C98">
      <w:pPr>
        <w:pStyle w:val="affffffffffe"/>
        <w:rPr>
          <w:color w:val="000000" w:themeColor="text1"/>
        </w:rPr>
      </w:pPr>
      <w:r w:rsidRPr="003D532E">
        <w:rPr>
          <w:rFonts w:hint="eastAsia"/>
          <w:color w:val="000000" w:themeColor="text1"/>
        </w:rPr>
        <w:t>附　　件：</w:t>
      </w:r>
    </w:p>
    <w:p w:rsidR="00854C98" w:rsidRPr="003D532E" w:rsidRDefault="00854C98" w:rsidP="00854C98">
      <w:pPr>
        <w:pStyle w:val="affffffffffe"/>
        <w:rPr>
          <w:color w:val="000000" w:themeColor="text1"/>
        </w:rPr>
      </w:pPr>
      <w:r w:rsidRPr="003D532E">
        <w:rPr>
          <w:rFonts w:hint="eastAsia"/>
          <w:color w:val="000000" w:themeColor="text1"/>
        </w:rPr>
        <w:t>主　　旨：有關公告「防止病媒蚊孳生，預防登革熱、屈公病及茲卡病毒感染症」之防疫措施</w:t>
      </w:r>
      <w:r w:rsidRPr="003D532E">
        <w:rPr>
          <w:rFonts w:hint="eastAsia"/>
          <w:color w:val="000000" w:themeColor="text1"/>
        </w:rPr>
        <w:t>1</w:t>
      </w:r>
      <w:r w:rsidRPr="003D532E">
        <w:rPr>
          <w:rFonts w:hint="eastAsia"/>
          <w:color w:val="000000" w:themeColor="text1"/>
        </w:rPr>
        <w:t>份，惠請協助公告，請查照。</w:t>
      </w:r>
    </w:p>
    <w:p w:rsidR="00854C98" w:rsidRPr="003D532E" w:rsidRDefault="00854C98" w:rsidP="00854C98">
      <w:pPr>
        <w:pStyle w:val="affffffffffe"/>
        <w:rPr>
          <w:color w:val="000000" w:themeColor="text1"/>
        </w:rPr>
      </w:pPr>
      <w:r w:rsidRPr="003D532E">
        <w:rPr>
          <w:rFonts w:hint="eastAsia"/>
          <w:color w:val="000000" w:themeColor="text1"/>
        </w:rPr>
        <w:t>正　　本：澎湖縣政府行政處（請張貼公告）</w:t>
      </w:r>
    </w:p>
    <w:p w:rsidR="00854C98" w:rsidRPr="003D532E" w:rsidRDefault="00854C98" w:rsidP="00854C98">
      <w:pPr>
        <w:pStyle w:val="affffffffffe"/>
        <w:rPr>
          <w:color w:val="000000" w:themeColor="text1"/>
        </w:rPr>
      </w:pPr>
      <w:r w:rsidRPr="003D532E">
        <w:rPr>
          <w:rFonts w:hint="eastAsia"/>
          <w:color w:val="000000" w:themeColor="text1"/>
        </w:rPr>
        <w:t>副　　本：衛生福利部疾病管制署、澎湖縣政府衛生局</w:t>
      </w:r>
    </w:p>
    <w:p w:rsidR="00854C98" w:rsidRPr="003D532E" w:rsidRDefault="00854C98" w:rsidP="00854C98">
      <w:pPr>
        <w:pStyle w:val="afffffffffff1"/>
        <w:spacing w:before="360"/>
        <w:ind w:left="960" w:hanging="960"/>
        <w:rPr>
          <w:color w:val="000000" w:themeColor="text1"/>
          <w:sz w:val="36"/>
          <w:szCs w:val="36"/>
        </w:rPr>
      </w:pPr>
      <w:r w:rsidRPr="003D532E">
        <w:rPr>
          <w:rFonts w:hint="eastAsia"/>
          <w:color w:val="000000" w:themeColor="text1"/>
        </w:rPr>
        <w:t xml:space="preserve">縣　長　</w:t>
      </w:r>
      <w:r w:rsidRPr="003D532E">
        <w:rPr>
          <w:rFonts w:hint="eastAsia"/>
          <w:color w:val="000000" w:themeColor="text1"/>
          <w:sz w:val="36"/>
          <w:szCs w:val="36"/>
        </w:rPr>
        <w:t>陳　光　復</w:t>
      </w:r>
    </w:p>
    <w:p w:rsidR="003A46B6" w:rsidRPr="003D532E" w:rsidRDefault="00854C98" w:rsidP="00854C98">
      <w:pPr>
        <w:pStyle w:val="afffffffffffb"/>
        <w:ind w:left="960" w:hanging="960"/>
        <w:rPr>
          <w:color w:val="000000" w:themeColor="text1"/>
        </w:rPr>
      </w:pPr>
      <w:r w:rsidRPr="003D532E">
        <w:rPr>
          <w:rFonts w:hint="eastAsia"/>
          <w:color w:val="000000" w:themeColor="text1"/>
        </w:rPr>
        <w:t>本案依分層負責規定授權主管局長決行</w:t>
      </w:r>
    </w:p>
    <w:p w:rsidR="003A46B6" w:rsidRPr="003D532E" w:rsidRDefault="003A46B6" w:rsidP="003A46B6">
      <w:pPr>
        <w:widowControl/>
        <w:ind w:left="960" w:hanging="960"/>
        <w:rPr>
          <w:color w:val="000000" w:themeColor="text1"/>
        </w:rPr>
      </w:pPr>
      <w:r w:rsidRPr="003D532E">
        <w:rPr>
          <w:color w:val="000000" w:themeColor="text1"/>
        </w:rPr>
        <w:br w:type="page"/>
      </w:r>
    </w:p>
    <w:p w:rsidR="0000447F" w:rsidRPr="003D532E" w:rsidRDefault="0000447F" w:rsidP="0000447F">
      <w:pPr>
        <w:spacing w:line="20" w:lineRule="exact"/>
        <w:ind w:left="0" w:firstLineChars="0" w:firstLine="0"/>
        <w:rPr>
          <w:color w:val="000000" w:themeColor="text1"/>
        </w:rPr>
      </w:pPr>
    </w:p>
    <w:p w:rsidR="003A46B6" w:rsidRPr="003D532E" w:rsidRDefault="003A46B6" w:rsidP="001B2732">
      <w:pPr>
        <w:pStyle w:val="XXXX2"/>
        <w:spacing w:before="360"/>
        <w:rPr>
          <w:color w:val="000000" w:themeColor="text1"/>
        </w:rPr>
      </w:pPr>
      <w:r w:rsidRPr="003D532E">
        <w:rPr>
          <w:rFonts w:hint="eastAsia"/>
          <w:color w:val="000000" w:themeColor="text1"/>
        </w:rPr>
        <w:t>澎湖縣政府</w:t>
      </w:r>
      <w:r w:rsidR="0000447F" w:rsidRPr="003D532E">
        <w:rPr>
          <w:rFonts w:hint="eastAsia"/>
          <w:color w:val="000000" w:themeColor="text1"/>
        </w:rPr>
        <w:t xml:space="preserve">　</w:t>
      </w:r>
      <w:r w:rsidRPr="003D532E">
        <w:rPr>
          <w:rFonts w:hint="eastAsia"/>
          <w:color w:val="000000" w:themeColor="text1"/>
        </w:rPr>
        <w:t>公告</w:t>
      </w:r>
    </w:p>
    <w:p w:rsidR="003A46B6" w:rsidRPr="003D532E" w:rsidRDefault="003A46B6" w:rsidP="0000447F">
      <w:pPr>
        <w:pStyle w:val="affffffffffe"/>
        <w:rPr>
          <w:color w:val="000000" w:themeColor="text1"/>
        </w:rPr>
      </w:pPr>
      <w:r w:rsidRPr="003D532E">
        <w:rPr>
          <w:rFonts w:hint="eastAsia"/>
          <w:color w:val="000000" w:themeColor="text1"/>
        </w:rPr>
        <w:t>發文日期：中華民國</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3</w:t>
      </w:r>
      <w:r w:rsidRPr="003D532E">
        <w:rPr>
          <w:rFonts w:hint="eastAsia"/>
          <w:color w:val="000000" w:themeColor="text1"/>
        </w:rPr>
        <w:t>月</w:t>
      </w:r>
      <w:r w:rsidRPr="003D532E">
        <w:rPr>
          <w:rFonts w:hint="eastAsia"/>
          <w:color w:val="000000" w:themeColor="text1"/>
        </w:rPr>
        <w:t>3</w:t>
      </w:r>
      <w:r w:rsidRPr="003D532E">
        <w:rPr>
          <w:rFonts w:hint="eastAsia"/>
          <w:color w:val="000000" w:themeColor="text1"/>
        </w:rPr>
        <w:t>日</w:t>
      </w:r>
      <w:r w:rsidRPr="003D532E">
        <w:rPr>
          <w:rFonts w:hint="eastAsia"/>
          <w:color w:val="000000" w:themeColor="text1"/>
        </w:rPr>
        <w:t xml:space="preserve"> </w:t>
      </w:r>
    </w:p>
    <w:p w:rsidR="003A46B6" w:rsidRPr="003D532E" w:rsidRDefault="003A46B6" w:rsidP="0000447F">
      <w:pPr>
        <w:pStyle w:val="affffffffffe"/>
        <w:rPr>
          <w:color w:val="000000" w:themeColor="text1"/>
        </w:rPr>
      </w:pPr>
      <w:r w:rsidRPr="003D532E">
        <w:rPr>
          <w:rFonts w:hint="eastAsia"/>
          <w:color w:val="000000" w:themeColor="text1"/>
        </w:rPr>
        <w:t>發文字號：府授衛疾字第</w:t>
      </w:r>
      <w:r w:rsidRPr="003D532E">
        <w:rPr>
          <w:rFonts w:hint="eastAsia"/>
          <w:color w:val="000000" w:themeColor="text1"/>
        </w:rPr>
        <w:t>11433007651</w:t>
      </w:r>
      <w:r w:rsidRPr="003D532E">
        <w:rPr>
          <w:rFonts w:hint="eastAsia"/>
          <w:color w:val="000000" w:themeColor="text1"/>
        </w:rPr>
        <w:t>號</w:t>
      </w:r>
    </w:p>
    <w:p w:rsidR="003A46B6" w:rsidRPr="003D532E" w:rsidRDefault="003A46B6" w:rsidP="0000447F">
      <w:pPr>
        <w:pStyle w:val="affffffffffe"/>
        <w:rPr>
          <w:color w:val="000000" w:themeColor="text1"/>
        </w:rPr>
      </w:pPr>
      <w:r w:rsidRPr="003D532E">
        <w:rPr>
          <w:rFonts w:hint="eastAsia"/>
          <w:color w:val="000000" w:themeColor="text1"/>
        </w:rPr>
        <w:t>附</w:t>
      </w:r>
      <w:r w:rsidR="0000447F" w:rsidRPr="003D532E">
        <w:rPr>
          <w:rFonts w:hint="eastAsia"/>
          <w:color w:val="000000" w:themeColor="text1"/>
        </w:rPr>
        <w:t xml:space="preserve">　　</w:t>
      </w:r>
      <w:r w:rsidRPr="003D532E">
        <w:rPr>
          <w:rFonts w:hint="eastAsia"/>
          <w:color w:val="000000" w:themeColor="text1"/>
        </w:rPr>
        <w:t>件：</w:t>
      </w:r>
    </w:p>
    <w:p w:rsidR="003A46B6" w:rsidRPr="003D532E" w:rsidRDefault="003A46B6" w:rsidP="0000447F">
      <w:pPr>
        <w:pStyle w:val="affffffffffe"/>
        <w:rPr>
          <w:color w:val="000000" w:themeColor="text1"/>
        </w:rPr>
      </w:pPr>
      <w:r w:rsidRPr="003D532E">
        <w:rPr>
          <w:rFonts w:hint="eastAsia"/>
          <w:color w:val="000000" w:themeColor="text1"/>
        </w:rPr>
        <w:t>主</w:t>
      </w:r>
      <w:r w:rsidR="0000447F" w:rsidRPr="003D532E">
        <w:rPr>
          <w:rFonts w:hint="eastAsia"/>
          <w:color w:val="000000" w:themeColor="text1"/>
        </w:rPr>
        <w:t xml:space="preserve">　　</w:t>
      </w:r>
      <w:r w:rsidRPr="003D532E">
        <w:rPr>
          <w:rFonts w:hint="eastAsia"/>
          <w:color w:val="000000" w:themeColor="text1"/>
        </w:rPr>
        <w:t>旨：公告本縣「防止病媒蚊孳生，預防登革熱、屈公病及茲卡病毒感染症」之防疫措施。</w:t>
      </w:r>
    </w:p>
    <w:p w:rsidR="003A46B6" w:rsidRPr="003D532E" w:rsidRDefault="003A46B6" w:rsidP="0000447F">
      <w:pPr>
        <w:pStyle w:val="affffffffffe"/>
        <w:rPr>
          <w:color w:val="000000" w:themeColor="text1"/>
        </w:rPr>
      </w:pPr>
      <w:r w:rsidRPr="003D532E">
        <w:rPr>
          <w:rFonts w:hint="eastAsia"/>
          <w:color w:val="000000" w:themeColor="text1"/>
        </w:rPr>
        <w:t>依</w:t>
      </w:r>
      <w:r w:rsidR="0000447F" w:rsidRPr="003D532E">
        <w:rPr>
          <w:rFonts w:hint="eastAsia"/>
          <w:color w:val="000000" w:themeColor="text1"/>
        </w:rPr>
        <w:t xml:space="preserve">　　</w:t>
      </w:r>
      <w:r w:rsidRPr="003D532E">
        <w:rPr>
          <w:rFonts w:hint="eastAsia"/>
          <w:color w:val="000000" w:themeColor="text1"/>
        </w:rPr>
        <w:t>據：</w:t>
      </w:r>
    </w:p>
    <w:p w:rsidR="003A46B6" w:rsidRPr="003D532E" w:rsidRDefault="003A46B6" w:rsidP="0000447F">
      <w:pPr>
        <w:pStyle w:val="afffffffffff8"/>
        <w:ind w:left="1688" w:hanging="488"/>
        <w:rPr>
          <w:color w:val="000000" w:themeColor="text1"/>
        </w:rPr>
      </w:pPr>
      <w:r w:rsidRPr="003D532E">
        <w:rPr>
          <w:rFonts w:hint="eastAsia"/>
          <w:color w:val="000000" w:themeColor="text1"/>
        </w:rPr>
        <w:t>一、傳染病防治法第</w:t>
      </w:r>
      <w:r w:rsidRPr="003D532E">
        <w:rPr>
          <w:rFonts w:hint="eastAsia"/>
          <w:color w:val="000000" w:themeColor="text1"/>
        </w:rPr>
        <w:t>25</w:t>
      </w:r>
      <w:r w:rsidRPr="003D532E">
        <w:rPr>
          <w:rFonts w:hint="eastAsia"/>
          <w:color w:val="000000" w:themeColor="text1"/>
        </w:rPr>
        <w:t>條、第</w:t>
      </w:r>
      <w:r w:rsidRPr="003D532E">
        <w:rPr>
          <w:rFonts w:hint="eastAsia"/>
          <w:color w:val="000000" w:themeColor="text1"/>
        </w:rPr>
        <w:t>36</w:t>
      </w:r>
      <w:r w:rsidRPr="003D532E">
        <w:rPr>
          <w:rFonts w:hint="eastAsia"/>
          <w:color w:val="000000" w:themeColor="text1"/>
        </w:rPr>
        <w:t>條、第</w:t>
      </w:r>
      <w:r w:rsidRPr="003D532E">
        <w:rPr>
          <w:rFonts w:hint="eastAsia"/>
          <w:color w:val="000000" w:themeColor="text1"/>
        </w:rPr>
        <w:t>37</w:t>
      </w:r>
      <w:r w:rsidRPr="003D532E">
        <w:rPr>
          <w:rFonts w:hint="eastAsia"/>
          <w:color w:val="000000" w:themeColor="text1"/>
        </w:rPr>
        <w:t>條第</w:t>
      </w:r>
      <w:r w:rsidRPr="003D532E">
        <w:rPr>
          <w:rFonts w:hint="eastAsia"/>
          <w:color w:val="000000" w:themeColor="text1"/>
        </w:rPr>
        <w:t>1</w:t>
      </w:r>
      <w:r w:rsidRPr="003D532E">
        <w:rPr>
          <w:rFonts w:hint="eastAsia"/>
          <w:color w:val="000000" w:themeColor="text1"/>
        </w:rPr>
        <w:t>項第</w:t>
      </w:r>
      <w:r w:rsidRPr="003D532E">
        <w:rPr>
          <w:rFonts w:hint="eastAsia"/>
          <w:color w:val="000000" w:themeColor="text1"/>
        </w:rPr>
        <w:t>6</w:t>
      </w:r>
      <w:r w:rsidRPr="003D532E">
        <w:rPr>
          <w:rFonts w:hint="eastAsia"/>
          <w:color w:val="000000" w:themeColor="text1"/>
        </w:rPr>
        <w:t>款、第</w:t>
      </w:r>
      <w:r w:rsidRPr="003D532E">
        <w:rPr>
          <w:rFonts w:hint="eastAsia"/>
          <w:color w:val="000000" w:themeColor="text1"/>
        </w:rPr>
        <w:t>38</w:t>
      </w:r>
      <w:r w:rsidRPr="003D532E">
        <w:rPr>
          <w:rFonts w:hint="eastAsia"/>
          <w:color w:val="000000" w:themeColor="text1"/>
        </w:rPr>
        <w:t>條、第</w:t>
      </w:r>
      <w:r w:rsidRPr="003D532E">
        <w:rPr>
          <w:rFonts w:hint="eastAsia"/>
          <w:color w:val="000000" w:themeColor="text1"/>
        </w:rPr>
        <w:t>67</w:t>
      </w:r>
      <w:r w:rsidRPr="003D532E">
        <w:rPr>
          <w:rFonts w:hint="eastAsia"/>
          <w:color w:val="000000" w:themeColor="text1"/>
        </w:rPr>
        <w:t>條及第</w:t>
      </w:r>
      <w:r w:rsidRPr="003D532E">
        <w:rPr>
          <w:rFonts w:hint="eastAsia"/>
          <w:color w:val="000000" w:themeColor="text1"/>
        </w:rPr>
        <w:t>70</w:t>
      </w:r>
      <w:r w:rsidRPr="003D532E">
        <w:rPr>
          <w:rFonts w:hint="eastAsia"/>
          <w:color w:val="000000" w:themeColor="text1"/>
        </w:rPr>
        <w:t>條規定。</w:t>
      </w:r>
    </w:p>
    <w:p w:rsidR="003A46B6" w:rsidRPr="003D532E" w:rsidRDefault="003A46B6" w:rsidP="0000447F">
      <w:pPr>
        <w:pStyle w:val="afffffffffff8"/>
        <w:ind w:left="1688" w:hanging="488"/>
        <w:rPr>
          <w:color w:val="000000" w:themeColor="text1"/>
        </w:rPr>
      </w:pPr>
      <w:r w:rsidRPr="003D532E">
        <w:rPr>
          <w:rFonts w:hint="eastAsia"/>
          <w:color w:val="000000" w:themeColor="text1"/>
        </w:rPr>
        <w:t>二、行政執行法第</w:t>
      </w:r>
      <w:r w:rsidRPr="003D532E">
        <w:rPr>
          <w:rFonts w:hint="eastAsia"/>
          <w:color w:val="000000" w:themeColor="text1"/>
        </w:rPr>
        <w:t>27</w:t>
      </w:r>
      <w:r w:rsidRPr="003D532E">
        <w:rPr>
          <w:rFonts w:hint="eastAsia"/>
          <w:color w:val="000000" w:themeColor="text1"/>
        </w:rPr>
        <w:t>條、第</w:t>
      </w:r>
      <w:r w:rsidRPr="003D532E">
        <w:rPr>
          <w:rFonts w:hint="eastAsia"/>
          <w:color w:val="000000" w:themeColor="text1"/>
        </w:rPr>
        <w:t>28</w:t>
      </w:r>
      <w:r w:rsidRPr="003D532E">
        <w:rPr>
          <w:rFonts w:hint="eastAsia"/>
          <w:color w:val="000000" w:themeColor="text1"/>
        </w:rPr>
        <w:t>條、第</w:t>
      </w:r>
      <w:r w:rsidRPr="003D532E">
        <w:rPr>
          <w:rFonts w:hint="eastAsia"/>
          <w:color w:val="000000" w:themeColor="text1"/>
        </w:rPr>
        <w:t>29</w:t>
      </w:r>
      <w:r w:rsidRPr="003D532E">
        <w:rPr>
          <w:rFonts w:hint="eastAsia"/>
          <w:color w:val="000000" w:themeColor="text1"/>
        </w:rPr>
        <w:t>條、第</w:t>
      </w:r>
      <w:r w:rsidRPr="003D532E">
        <w:rPr>
          <w:rFonts w:hint="eastAsia"/>
          <w:color w:val="000000" w:themeColor="text1"/>
        </w:rPr>
        <w:t>30</w:t>
      </w:r>
      <w:r w:rsidRPr="003D532E">
        <w:rPr>
          <w:rFonts w:hint="eastAsia"/>
          <w:color w:val="000000" w:themeColor="text1"/>
        </w:rPr>
        <w:t>條、第</w:t>
      </w:r>
      <w:r w:rsidRPr="003D532E">
        <w:rPr>
          <w:rFonts w:hint="eastAsia"/>
          <w:color w:val="000000" w:themeColor="text1"/>
        </w:rPr>
        <w:t>31</w:t>
      </w:r>
      <w:r w:rsidRPr="003D532E">
        <w:rPr>
          <w:rFonts w:hint="eastAsia"/>
          <w:color w:val="000000" w:themeColor="text1"/>
        </w:rPr>
        <w:t>條及第</w:t>
      </w:r>
      <w:r w:rsidRPr="003D532E">
        <w:rPr>
          <w:rFonts w:hint="eastAsia"/>
          <w:color w:val="000000" w:themeColor="text1"/>
        </w:rPr>
        <w:t>32</w:t>
      </w:r>
      <w:r w:rsidRPr="003D532E">
        <w:rPr>
          <w:rFonts w:hint="eastAsia"/>
          <w:color w:val="000000" w:themeColor="text1"/>
        </w:rPr>
        <w:t>條。</w:t>
      </w:r>
    </w:p>
    <w:p w:rsidR="003A46B6" w:rsidRPr="003D532E" w:rsidRDefault="003A46B6" w:rsidP="0000447F">
      <w:pPr>
        <w:pStyle w:val="affffffffffe"/>
        <w:rPr>
          <w:color w:val="000000" w:themeColor="text1"/>
        </w:rPr>
      </w:pPr>
      <w:r w:rsidRPr="003D532E">
        <w:rPr>
          <w:rFonts w:hint="eastAsia"/>
          <w:color w:val="000000" w:themeColor="text1"/>
        </w:rPr>
        <w:t>公告事項：</w:t>
      </w:r>
    </w:p>
    <w:p w:rsidR="003A46B6" w:rsidRPr="003D532E" w:rsidRDefault="003A46B6" w:rsidP="0000447F">
      <w:pPr>
        <w:pStyle w:val="afffffffffff8"/>
        <w:ind w:left="1688" w:hanging="488"/>
        <w:rPr>
          <w:color w:val="000000" w:themeColor="text1"/>
        </w:rPr>
      </w:pPr>
      <w:r w:rsidRPr="003D532E">
        <w:rPr>
          <w:rFonts w:hint="eastAsia"/>
          <w:color w:val="000000" w:themeColor="text1"/>
        </w:rPr>
        <w:t>一、實施區域：本縣轄區。</w:t>
      </w:r>
    </w:p>
    <w:p w:rsidR="003A46B6" w:rsidRPr="003D532E" w:rsidRDefault="003A46B6" w:rsidP="0000447F">
      <w:pPr>
        <w:pStyle w:val="afffffffffff8"/>
        <w:ind w:left="1688" w:hanging="488"/>
        <w:rPr>
          <w:color w:val="000000" w:themeColor="text1"/>
        </w:rPr>
      </w:pPr>
      <w:r w:rsidRPr="003D532E">
        <w:rPr>
          <w:rFonts w:hint="eastAsia"/>
          <w:color w:val="000000" w:themeColor="text1"/>
        </w:rPr>
        <w:t>二、執行時間：自</w:t>
      </w:r>
      <w:r w:rsidRPr="003D532E">
        <w:rPr>
          <w:rFonts w:hint="eastAsia"/>
          <w:color w:val="000000" w:themeColor="text1"/>
        </w:rPr>
        <w:t>114</w:t>
      </w:r>
      <w:r w:rsidRPr="003D532E">
        <w:rPr>
          <w:rFonts w:hint="eastAsia"/>
          <w:color w:val="000000" w:themeColor="text1"/>
        </w:rPr>
        <w:t>年</w:t>
      </w:r>
      <w:r w:rsidRPr="003D532E">
        <w:rPr>
          <w:rFonts w:hint="eastAsia"/>
          <w:color w:val="000000" w:themeColor="text1"/>
        </w:rPr>
        <w:t>6</w:t>
      </w:r>
      <w:r w:rsidRPr="003D532E">
        <w:rPr>
          <w:rFonts w:hint="eastAsia"/>
          <w:color w:val="000000" w:themeColor="text1"/>
        </w:rPr>
        <w:t>月</w:t>
      </w:r>
      <w:r w:rsidRPr="003D532E">
        <w:rPr>
          <w:rFonts w:hint="eastAsia"/>
          <w:color w:val="000000" w:themeColor="text1"/>
        </w:rPr>
        <w:t>1</w:t>
      </w:r>
      <w:r w:rsidRPr="003D532E">
        <w:rPr>
          <w:rFonts w:hint="eastAsia"/>
          <w:color w:val="000000" w:themeColor="text1"/>
        </w:rPr>
        <w:t>日至</w:t>
      </w:r>
      <w:r w:rsidRPr="003D532E">
        <w:rPr>
          <w:rFonts w:hint="eastAsia"/>
          <w:color w:val="000000" w:themeColor="text1"/>
        </w:rPr>
        <w:t>116</w:t>
      </w:r>
      <w:r w:rsidRPr="003D532E">
        <w:rPr>
          <w:rFonts w:hint="eastAsia"/>
          <w:color w:val="000000" w:themeColor="text1"/>
        </w:rPr>
        <w:t>年</w:t>
      </w:r>
      <w:r w:rsidRPr="003D532E">
        <w:rPr>
          <w:rFonts w:hint="eastAsia"/>
          <w:color w:val="000000" w:themeColor="text1"/>
        </w:rPr>
        <w:t>5</w:t>
      </w:r>
      <w:r w:rsidRPr="003D532E">
        <w:rPr>
          <w:rFonts w:hint="eastAsia"/>
          <w:color w:val="000000" w:themeColor="text1"/>
        </w:rPr>
        <w:t>月</w:t>
      </w:r>
      <w:r w:rsidRPr="003D532E">
        <w:rPr>
          <w:rFonts w:hint="eastAsia"/>
          <w:color w:val="000000" w:themeColor="text1"/>
        </w:rPr>
        <w:t>31</w:t>
      </w:r>
      <w:r w:rsidRPr="003D532E">
        <w:rPr>
          <w:rFonts w:hint="eastAsia"/>
          <w:color w:val="000000" w:themeColor="text1"/>
        </w:rPr>
        <w:t>日。</w:t>
      </w:r>
    </w:p>
    <w:p w:rsidR="003A46B6" w:rsidRPr="003D532E" w:rsidRDefault="003A46B6" w:rsidP="0000447F">
      <w:pPr>
        <w:pStyle w:val="afffffffffff8"/>
        <w:ind w:left="1688" w:hanging="488"/>
        <w:rPr>
          <w:color w:val="000000" w:themeColor="text1"/>
        </w:rPr>
      </w:pPr>
      <w:r w:rsidRPr="003D532E">
        <w:rPr>
          <w:rFonts w:hint="eastAsia"/>
          <w:color w:val="000000" w:themeColor="text1"/>
        </w:rPr>
        <w:t>三、縣民應配合之防疫事項：</w:t>
      </w:r>
    </w:p>
    <w:p w:rsidR="003A46B6" w:rsidRPr="003D532E" w:rsidRDefault="003A46B6" w:rsidP="0000447F">
      <w:pPr>
        <w:pStyle w:val="afffffffffffc"/>
        <w:rPr>
          <w:color w:val="000000" w:themeColor="text1"/>
        </w:rPr>
      </w:pPr>
      <w:r w:rsidRPr="003D532E">
        <w:rPr>
          <w:rFonts w:hint="eastAsia"/>
          <w:color w:val="000000" w:themeColor="text1"/>
        </w:rPr>
        <w:t>(</w:t>
      </w:r>
      <w:r w:rsidRPr="003D532E">
        <w:rPr>
          <w:rFonts w:hint="eastAsia"/>
          <w:color w:val="000000" w:themeColor="text1"/>
        </w:rPr>
        <w:t>一</w:t>
      </w:r>
      <w:r w:rsidRPr="003D532E">
        <w:rPr>
          <w:rFonts w:hint="eastAsia"/>
          <w:color w:val="000000" w:themeColor="text1"/>
        </w:rPr>
        <w:t>)</w:t>
      </w:r>
      <w:r w:rsidRPr="003D532E">
        <w:rPr>
          <w:rFonts w:hint="eastAsia"/>
          <w:color w:val="000000" w:themeColor="text1"/>
        </w:rPr>
        <w:t>為預防登革熱、屈公病及茲卡病毒感染症疫情發生，本縣轄內所有公、私場所之所有人、管理人或使用人應主動清除所屬場域及住家室內外（含防火巷、側溝、屋後溝、開放空間、退縮空地、樓梯間、共同走道（廊）、地下室等防空避難設備及頂樓）之積水容器，避免病媒蚊孳生。</w:t>
      </w:r>
    </w:p>
    <w:p w:rsidR="003A46B6" w:rsidRPr="003D532E" w:rsidRDefault="003A46B6" w:rsidP="0000447F">
      <w:pPr>
        <w:pStyle w:val="afffffffffffc"/>
        <w:rPr>
          <w:color w:val="000000" w:themeColor="text1"/>
        </w:rPr>
      </w:pPr>
      <w:r w:rsidRPr="003D532E">
        <w:rPr>
          <w:rFonts w:hint="eastAsia"/>
          <w:color w:val="000000" w:themeColor="text1"/>
        </w:rPr>
        <w:t>(</w:t>
      </w:r>
      <w:r w:rsidRPr="003D532E">
        <w:rPr>
          <w:rFonts w:hint="eastAsia"/>
          <w:color w:val="000000" w:themeColor="text1"/>
        </w:rPr>
        <w:t>二</w:t>
      </w:r>
      <w:r w:rsidRPr="003D532E">
        <w:rPr>
          <w:rFonts w:hint="eastAsia"/>
          <w:color w:val="000000" w:themeColor="text1"/>
        </w:rPr>
        <w:t>)</w:t>
      </w:r>
      <w:r w:rsidRPr="003D532E">
        <w:rPr>
          <w:rFonts w:hint="eastAsia"/>
          <w:color w:val="000000" w:themeColor="text1"/>
        </w:rPr>
        <w:t>疫情發生地區（經衛生主管機關證實為登革熱、屈公病及茲卡病毒感染症陽性病例之住家、活動地及可能感染地點），經通知或公告後應主動清除孳生源，並接受本府防疫人員實施病媒蚊孳生源檢查及相關防疫措施。</w:t>
      </w:r>
    </w:p>
    <w:p w:rsidR="003A46B6" w:rsidRPr="003D532E" w:rsidRDefault="003A46B6" w:rsidP="0000447F">
      <w:pPr>
        <w:pStyle w:val="afffffffffffc"/>
        <w:rPr>
          <w:color w:val="000000" w:themeColor="text1"/>
        </w:rPr>
      </w:pPr>
      <w:r w:rsidRPr="003D532E">
        <w:rPr>
          <w:rFonts w:hint="eastAsia"/>
          <w:color w:val="000000" w:themeColor="text1"/>
        </w:rPr>
        <w:t>(</w:t>
      </w:r>
      <w:r w:rsidRPr="003D532E">
        <w:rPr>
          <w:rFonts w:hint="eastAsia"/>
          <w:color w:val="000000" w:themeColor="text1"/>
        </w:rPr>
        <w:t>三</w:t>
      </w:r>
      <w:r w:rsidRPr="003D532E">
        <w:rPr>
          <w:rFonts w:hint="eastAsia"/>
          <w:color w:val="000000" w:themeColor="text1"/>
        </w:rPr>
        <w:t>)</w:t>
      </w:r>
      <w:r w:rsidRPr="003D532E">
        <w:rPr>
          <w:rFonts w:hint="eastAsia"/>
          <w:color w:val="000000" w:themeColor="text1"/>
        </w:rPr>
        <w:t>登革熱、屈公病及茲卡病毒感染症發生時，主管機關有進入本縣轄內公、私場所從事防疫工作之必要，公、私場所之所有人、管理人或使用人到場者，對於防疫工作</w:t>
      </w:r>
      <w:r w:rsidRPr="003D532E">
        <w:rPr>
          <w:rFonts w:hint="eastAsia"/>
          <w:color w:val="000000" w:themeColor="text1"/>
        </w:rPr>
        <w:t>(</w:t>
      </w:r>
      <w:r w:rsidRPr="003D532E">
        <w:rPr>
          <w:rFonts w:hint="eastAsia"/>
          <w:color w:val="000000" w:themeColor="text1"/>
        </w:rPr>
        <w:t>如實施孳生源查核、噴藥防治等</w:t>
      </w:r>
      <w:r w:rsidRPr="003D532E">
        <w:rPr>
          <w:rFonts w:hint="eastAsia"/>
          <w:color w:val="000000" w:themeColor="text1"/>
        </w:rPr>
        <w:t>)</w:t>
      </w:r>
      <w:r w:rsidRPr="003D532E">
        <w:rPr>
          <w:rFonts w:hint="eastAsia"/>
          <w:color w:val="000000" w:themeColor="text1"/>
        </w:rPr>
        <w:t>不得拒絕、規避或妨礙；未到場者，相關人員得逕行進入從事防疫工作，拒絕、</w:t>
      </w:r>
      <w:r w:rsidRPr="003D532E">
        <w:rPr>
          <w:rFonts w:hint="eastAsia"/>
          <w:color w:val="000000" w:themeColor="text1"/>
        </w:rPr>
        <w:lastRenderedPageBreak/>
        <w:t>規避或妨礙防疫工作者將依傳染病防治法第</w:t>
      </w:r>
      <w:r w:rsidRPr="003D532E">
        <w:rPr>
          <w:rFonts w:hint="eastAsia"/>
          <w:color w:val="000000" w:themeColor="text1"/>
        </w:rPr>
        <w:t>67</w:t>
      </w:r>
      <w:r w:rsidRPr="003D532E">
        <w:rPr>
          <w:rFonts w:hint="eastAsia"/>
          <w:color w:val="000000" w:themeColor="text1"/>
        </w:rPr>
        <w:t>條規定處新臺幣</w:t>
      </w:r>
      <w:r w:rsidRPr="003D532E">
        <w:rPr>
          <w:rFonts w:hint="eastAsia"/>
          <w:color w:val="000000" w:themeColor="text1"/>
        </w:rPr>
        <w:t>6</w:t>
      </w:r>
      <w:r w:rsidRPr="003D532E">
        <w:rPr>
          <w:rFonts w:hint="eastAsia"/>
          <w:color w:val="000000" w:themeColor="text1"/>
        </w:rPr>
        <w:t>萬元以上</w:t>
      </w:r>
      <w:r w:rsidRPr="003D532E">
        <w:rPr>
          <w:rFonts w:hint="eastAsia"/>
          <w:color w:val="000000" w:themeColor="text1"/>
        </w:rPr>
        <w:t>30</w:t>
      </w:r>
      <w:r w:rsidRPr="003D532E">
        <w:rPr>
          <w:rFonts w:hint="eastAsia"/>
          <w:color w:val="000000" w:themeColor="text1"/>
        </w:rPr>
        <w:t>萬元以下罰鍰。</w:t>
      </w:r>
    </w:p>
    <w:p w:rsidR="003A46B6" w:rsidRPr="003D532E" w:rsidRDefault="003A46B6" w:rsidP="0000447F">
      <w:pPr>
        <w:pStyle w:val="afffffffffffc"/>
        <w:rPr>
          <w:color w:val="000000" w:themeColor="text1"/>
        </w:rPr>
      </w:pPr>
      <w:r w:rsidRPr="003D532E">
        <w:rPr>
          <w:rFonts w:hint="eastAsia"/>
          <w:color w:val="000000" w:themeColor="text1"/>
        </w:rPr>
        <w:t>(</w:t>
      </w:r>
      <w:r w:rsidRPr="003D532E">
        <w:rPr>
          <w:rFonts w:hint="eastAsia"/>
          <w:color w:val="000000" w:themeColor="text1"/>
        </w:rPr>
        <w:t>四</w:t>
      </w:r>
      <w:r w:rsidRPr="003D532E">
        <w:rPr>
          <w:rFonts w:hint="eastAsia"/>
          <w:color w:val="000000" w:themeColor="text1"/>
        </w:rPr>
        <w:t>)</w:t>
      </w:r>
      <w:r w:rsidRPr="003D532E">
        <w:rPr>
          <w:rFonts w:hint="eastAsia"/>
          <w:color w:val="000000" w:themeColor="text1"/>
        </w:rPr>
        <w:t>民眾於登革熱、屈公病及茲卡病毒感染症發生或有發生之虞時，應配合接受本府相關單位之檢查、治療、預防接種或其他防疫及檢疫措施，如拒絕、規避或妨礙本府相關單位所為各項檢查、治療或其他相關防疫及檢疫措施者（如實施孳生源查核等），除逕行強制處分外，並得依傳染病防治法第</w:t>
      </w:r>
      <w:r w:rsidRPr="003D532E">
        <w:rPr>
          <w:rFonts w:hint="eastAsia"/>
          <w:color w:val="000000" w:themeColor="text1"/>
        </w:rPr>
        <w:t>36</w:t>
      </w:r>
      <w:r w:rsidRPr="003D532E">
        <w:rPr>
          <w:rFonts w:hint="eastAsia"/>
          <w:color w:val="000000" w:themeColor="text1"/>
        </w:rPr>
        <w:t>、</w:t>
      </w:r>
      <w:r w:rsidRPr="003D532E">
        <w:rPr>
          <w:rFonts w:hint="eastAsia"/>
          <w:color w:val="000000" w:themeColor="text1"/>
        </w:rPr>
        <w:t>38</w:t>
      </w:r>
      <w:r w:rsidRPr="003D532E">
        <w:rPr>
          <w:rFonts w:hint="eastAsia"/>
          <w:color w:val="000000" w:themeColor="text1"/>
        </w:rPr>
        <w:t>條及相關罰則第</w:t>
      </w:r>
      <w:r w:rsidRPr="003D532E">
        <w:rPr>
          <w:rFonts w:hint="eastAsia"/>
          <w:color w:val="000000" w:themeColor="text1"/>
        </w:rPr>
        <w:t>67</w:t>
      </w:r>
      <w:r w:rsidRPr="003D532E">
        <w:rPr>
          <w:rFonts w:hint="eastAsia"/>
          <w:color w:val="000000" w:themeColor="text1"/>
        </w:rPr>
        <w:t>、</w:t>
      </w:r>
      <w:r w:rsidRPr="003D532E">
        <w:rPr>
          <w:rFonts w:hint="eastAsia"/>
          <w:color w:val="000000" w:themeColor="text1"/>
        </w:rPr>
        <w:t>70</w:t>
      </w:r>
      <w:r w:rsidRPr="003D532E">
        <w:rPr>
          <w:rFonts w:hint="eastAsia"/>
          <w:color w:val="000000" w:themeColor="text1"/>
        </w:rPr>
        <w:t>條處罰之，最高可處新臺幣</w:t>
      </w:r>
      <w:r w:rsidRPr="003D532E">
        <w:rPr>
          <w:rFonts w:hint="eastAsia"/>
          <w:color w:val="000000" w:themeColor="text1"/>
        </w:rPr>
        <w:t>30</w:t>
      </w:r>
      <w:r w:rsidRPr="003D532E">
        <w:rPr>
          <w:rFonts w:hint="eastAsia"/>
          <w:color w:val="000000" w:themeColor="text1"/>
        </w:rPr>
        <w:t>萬元罰鍰；如公、私場所之所有人、管理人或使用人未主動妥善管理、清除積水容器及積水處致孳生病媒蚊（含幼蟲、成蟲）者，得依傳染病防治法第</w:t>
      </w:r>
      <w:r w:rsidRPr="003D532E">
        <w:rPr>
          <w:rFonts w:hint="eastAsia"/>
          <w:color w:val="000000" w:themeColor="text1"/>
        </w:rPr>
        <w:t>70</w:t>
      </w:r>
      <w:r w:rsidRPr="003D532E">
        <w:rPr>
          <w:rFonts w:hint="eastAsia"/>
          <w:color w:val="000000" w:themeColor="text1"/>
        </w:rPr>
        <w:t>條處新臺幣</w:t>
      </w:r>
      <w:r w:rsidRPr="003D532E">
        <w:rPr>
          <w:rFonts w:hint="eastAsia"/>
          <w:color w:val="000000" w:themeColor="text1"/>
        </w:rPr>
        <w:t>3</w:t>
      </w:r>
      <w:r w:rsidRPr="003D532E">
        <w:rPr>
          <w:rFonts w:hint="eastAsia"/>
          <w:color w:val="000000" w:themeColor="text1"/>
        </w:rPr>
        <w:t>千元以上</w:t>
      </w:r>
      <w:r w:rsidRPr="003D532E">
        <w:rPr>
          <w:rFonts w:hint="eastAsia"/>
          <w:color w:val="000000" w:themeColor="text1"/>
        </w:rPr>
        <w:t>1</w:t>
      </w:r>
      <w:r w:rsidRPr="003D532E">
        <w:rPr>
          <w:rFonts w:hint="eastAsia"/>
          <w:color w:val="000000" w:themeColor="text1"/>
        </w:rPr>
        <w:t>萬</w:t>
      </w:r>
      <w:r w:rsidRPr="003D532E">
        <w:rPr>
          <w:rFonts w:hint="eastAsia"/>
          <w:color w:val="000000" w:themeColor="text1"/>
        </w:rPr>
        <w:t>5</w:t>
      </w:r>
      <w:r w:rsidRPr="003D532E">
        <w:rPr>
          <w:rFonts w:hint="eastAsia"/>
          <w:color w:val="000000" w:themeColor="text1"/>
        </w:rPr>
        <w:t>千元以下罰鍰，必要時，並得限期令其改善。</w:t>
      </w:r>
    </w:p>
    <w:p w:rsidR="003A46B6" w:rsidRPr="003D532E" w:rsidRDefault="003A46B6" w:rsidP="0000447F">
      <w:pPr>
        <w:pStyle w:val="afffffffffffc"/>
        <w:rPr>
          <w:color w:val="000000" w:themeColor="text1"/>
        </w:rPr>
      </w:pPr>
      <w:r w:rsidRPr="003D532E">
        <w:rPr>
          <w:rFonts w:hint="eastAsia"/>
          <w:color w:val="000000" w:themeColor="text1"/>
        </w:rPr>
        <w:t>(</w:t>
      </w:r>
      <w:r w:rsidRPr="003D532E">
        <w:rPr>
          <w:rFonts w:hint="eastAsia"/>
          <w:color w:val="000000" w:themeColor="text1"/>
        </w:rPr>
        <w:t>五</w:t>
      </w:r>
      <w:r w:rsidRPr="003D532E">
        <w:rPr>
          <w:rFonts w:hint="eastAsia"/>
          <w:color w:val="000000" w:themeColor="text1"/>
        </w:rPr>
        <w:t>)</w:t>
      </w:r>
      <w:r w:rsidRPr="003D532E">
        <w:rPr>
          <w:rFonts w:hint="eastAsia"/>
          <w:color w:val="000000" w:themeColor="text1"/>
        </w:rPr>
        <w:t>前述違反事項未改善者，按次處罰之。若經上述裁罰，仍未於期限內清除改善完成，本府得依法強制執行清除作業。</w:t>
      </w:r>
    </w:p>
    <w:p w:rsidR="003A46B6" w:rsidRPr="003D532E" w:rsidRDefault="003A46B6" w:rsidP="0000447F">
      <w:pPr>
        <w:pStyle w:val="afffffffffffb"/>
        <w:ind w:left="960" w:hanging="960"/>
        <w:rPr>
          <w:color w:val="000000" w:themeColor="text1"/>
        </w:rPr>
      </w:pPr>
      <w:r w:rsidRPr="003D532E">
        <w:rPr>
          <w:rFonts w:hint="eastAsia"/>
          <w:color w:val="000000" w:themeColor="text1"/>
        </w:rPr>
        <w:t>本案依分層負責規定授權主管局長決行</w:t>
      </w:r>
    </w:p>
    <w:p w:rsidR="003A46B6" w:rsidRPr="003D532E" w:rsidRDefault="003A46B6" w:rsidP="003A46B6">
      <w:pPr>
        <w:ind w:left="0" w:firstLineChars="0" w:firstLine="0"/>
        <w:rPr>
          <w:color w:val="000000" w:themeColor="text1"/>
        </w:rPr>
      </w:pPr>
    </w:p>
    <w:p w:rsidR="00D16E06" w:rsidRPr="003D532E" w:rsidRDefault="00D16E06" w:rsidP="003A46B6">
      <w:pPr>
        <w:ind w:left="0" w:firstLineChars="0" w:firstLine="0"/>
        <w:rPr>
          <w:color w:val="000000" w:themeColor="text1"/>
        </w:rPr>
      </w:pPr>
      <w:r w:rsidRPr="003D532E">
        <w:rPr>
          <w:color w:val="000000" w:themeColor="text1"/>
        </w:rPr>
        <w:br w:type="page"/>
      </w:r>
    </w:p>
    <w:p w:rsidR="000867BD" w:rsidRPr="003D532E" w:rsidRDefault="000867BD" w:rsidP="0042103B">
      <w:pPr>
        <w:pStyle w:val="aff2"/>
        <w:ind w:left="720" w:hanging="720"/>
        <w:rPr>
          <w:noProof/>
          <w:color w:val="000000" w:themeColor="text1"/>
          <w:sz w:val="36"/>
          <w:szCs w:val="36"/>
        </w:rPr>
      </w:pPr>
    </w:p>
    <w:p w:rsidR="00682921" w:rsidRPr="003D532E" w:rsidRDefault="00682921" w:rsidP="0042103B">
      <w:pPr>
        <w:pStyle w:val="aff2"/>
        <w:ind w:left="720" w:hanging="720"/>
        <w:rPr>
          <w:noProof/>
          <w:color w:val="000000" w:themeColor="text1"/>
          <w:sz w:val="36"/>
          <w:szCs w:val="36"/>
        </w:rPr>
      </w:pPr>
    </w:p>
    <w:p w:rsidR="000867BD" w:rsidRPr="003D532E" w:rsidRDefault="003F137F" w:rsidP="00B95A92">
      <w:pPr>
        <w:pStyle w:val="16"/>
        <w:topLinePunct/>
        <w:spacing w:before="0" w:line="360" w:lineRule="auto"/>
        <w:ind w:left="800" w:hanging="800"/>
        <w:rPr>
          <w:noProof/>
          <w:color w:val="000000" w:themeColor="text1"/>
          <w:sz w:val="36"/>
          <w:szCs w:val="36"/>
        </w:rPr>
      </w:pPr>
      <w:r w:rsidRPr="003F137F">
        <w:rPr>
          <w:noProof/>
          <w:color w:val="000000" w:themeColor="text1"/>
          <w:sz w:val="20"/>
          <w:szCs w:val="36"/>
        </w:rPr>
        <w:pict>
          <v:shape id="_x0000_s1035" type="#_x0000_t202" style="position:absolute;left:0;text-align:left;margin-left:0;margin-top:-30.4pt;width:85.05pt;height:34pt;z-index:251656704;mso-position-horizontal:center" filled="f" strokeweight="4pt">
            <v:stroke r:id="rId19" o:title="" filltype="pattern"/>
            <v:textbox style="mso-next-textbox:#_x0000_s1035" inset=",1.3mm">
              <w:txbxContent>
                <w:p w:rsidR="003D532E" w:rsidRDefault="003D532E" w:rsidP="0012444F">
                  <w:pPr>
                    <w:pStyle w:val="afffffffffffe"/>
                    <w:ind w:left="1440" w:hanging="1440"/>
                  </w:pPr>
                  <w:r>
                    <w:rPr>
                      <w:rFonts w:hint="eastAsia"/>
                    </w:rPr>
                    <w:t>附錄</w:t>
                  </w:r>
                </w:p>
              </w:txbxContent>
            </v:textbox>
          </v:shape>
        </w:pict>
      </w:r>
    </w:p>
    <w:p w:rsidR="000867BD" w:rsidRPr="003D532E" w:rsidRDefault="00B87BFF" w:rsidP="00B95A92">
      <w:pPr>
        <w:pStyle w:val="16"/>
        <w:topLinePunct/>
        <w:spacing w:before="0" w:line="240" w:lineRule="auto"/>
        <w:ind w:left="1120" w:hanging="1120"/>
        <w:rPr>
          <w:color w:val="000000" w:themeColor="text1"/>
          <w:sz w:val="28"/>
          <w:szCs w:val="28"/>
        </w:rPr>
      </w:pPr>
      <w:r w:rsidRPr="003D532E">
        <w:rPr>
          <w:noProof/>
          <w:color w:val="000000" w:themeColor="text1"/>
          <w:sz w:val="28"/>
          <w:szCs w:val="28"/>
        </w:rPr>
        <w:drawing>
          <wp:inline distT="0" distB="0" distL="0" distR="0">
            <wp:extent cx="1921510" cy="413385"/>
            <wp:effectExtent l="19050" t="0" r="2540" b="0"/>
            <wp:docPr id="8" name="圖片 8" descr="縣政重要紀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縣政重要紀事"/>
                    <pic:cNvPicPr>
                      <a:picLocks noChangeAspect="1" noChangeArrowheads="1"/>
                    </pic:cNvPicPr>
                  </pic:nvPicPr>
                  <pic:blipFill>
                    <a:blip r:embed="rId27" cstate="print"/>
                    <a:srcRect/>
                    <a:stretch>
                      <a:fillRect/>
                    </a:stretch>
                  </pic:blipFill>
                  <pic:spPr bwMode="auto">
                    <a:xfrm>
                      <a:off x="0" y="0"/>
                      <a:ext cx="1921510" cy="413385"/>
                    </a:xfrm>
                    <a:prstGeom prst="rect">
                      <a:avLst/>
                    </a:prstGeom>
                    <a:noFill/>
                    <a:ln w="9525">
                      <a:noFill/>
                      <a:miter lim="800000"/>
                      <a:headEnd/>
                      <a:tailEnd/>
                    </a:ln>
                  </pic:spPr>
                </pic:pic>
              </a:graphicData>
            </a:graphic>
          </wp:inline>
        </w:drawing>
      </w:r>
    </w:p>
    <w:p w:rsidR="000867BD" w:rsidRPr="003D532E" w:rsidRDefault="000867BD" w:rsidP="00B95A92">
      <w:pPr>
        <w:pStyle w:val="a7"/>
        <w:topLinePunct/>
        <w:ind w:left="960" w:hanging="960"/>
        <w:rPr>
          <w:color w:val="000000" w:themeColor="text1"/>
        </w:rPr>
      </w:pPr>
      <w:r w:rsidRPr="003D532E">
        <w:rPr>
          <w:color w:val="000000" w:themeColor="text1"/>
        </w:rPr>
        <w:t>（中華民國</w:t>
      </w:r>
      <w:r w:rsidRPr="003D532E">
        <w:rPr>
          <w:color w:val="000000" w:themeColor="text1"/>
        </w:rPr>
        <w:t>1</w:t>
      </w:r>
      <w:r w:rsidR="00484DEB" w:rsidRPr="003D532E">
        <w:rPr>
          <w:rFonts w:hint="eastAsia"/>
          <w:color w:val="000000" w:themeColor="text1"/>
        </w:rPr>
        <w:t>1</w:t>
      </w:r>
      <w:r w:rsidR="0000447F" w:rsidRPr="003D532E">
        <w:rPr>
          <w:rFonts w:hint="eastAsia"/>
          <w:color w:val="000000" w:themeColor="text1"/>
        </w:rPr>
        <w:t>4</w:t>
      </w:r>
      <w:r w:rsidRPr="003D532E">
        <w:rPr>
          <w:color w:val="000000" w:themeColor="text1"/>
        </w:rPr>
        <w:t>年</w:t>
      </w:r>
      <w:r w:rsidR="0000447F" w:rsidRPr="003D532E">
        <w:rPr>
          <w:rFonts w:hint="eastAsia"/>
          <w:color w:val="000000" w:themeColor="text1"/>
        </w:rPr>
        <w:t>3</w:t>
      </w:r>
      <w:r w:rsidRPr="003D532E">
        <w:rPr>
          <w:color w:val="000000" w:themeColor="text1"/>
        </w:rPr>
        <w:t>月份）</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縣長陳光復前往湖西鄉南寮社區參與節電及用電安全宣導活動，他感謝地方鄉親、公所、社區發展協會及村長的共同努力，南寮社區得以在</w:t>
      </w:r>
      <w:r w:rsidRPr="00A84C86">
        <w:rPr>
          <w:rFonts w:hint="eastAsia"/>
        </w:rPr>
        <w:t>113</w:t>
      </w:r>
      <w:r w:rsidRPr="00A84C86">
        <w:rPr>
          <w:rFonts w:hint="eastAsia"/>
        </w:rPr>
        <w:t>年正式成立澎湖首座公民電廠，展現地方自發性推動綠色能源的決心。</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3</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前往案山社區照顧關懷據點，為社區長者慶生，向長輩們獻上誠摯祝福。他表示，社區關懷據點的設立，不僅提供長者一個交流、共餐的場域，更是凝聚社區情感的重要場所，希望長輩們能將這裡視為自己的第二個家，在溫暖的環境中彼此關心、快樂生活。</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5</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縣長陳光復頒發感謝狀，表揚關渡扶輪社、海洋途徑潛水、日日潛水、樂福海洋工坊、陽光阿有專業浮潛、波賽頓海洋運動俱樂部及海巡署金馬澎分署第七岸巡隊等</w:t>
      </w:r>
      <w:r w:rsidRPr="00A84C86">
        <w:rPr>
          <w:rFonts w:hint="eastAsia"/>
        </w:rPr>
        <w:t>7</w:t>
      </w:r>
      <w:r w:rsidRPr="00A84C86">
        <w:rPr>
          <w:rFonts w:hint="eastAsia"/>
        </w:rPr>
        <w:t>個單位，肯定大家的努力與貢獻，與縣府攜手打造「澎湖珊瑚海洋花園」，實踐人與自然共好的願景。</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7</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縣長陳光復受邀出席私立四季常照住宿長照機構啟用暨感恩茶會，與長者親切互動，關心長者的生活狀況，並向辛勞付出的照護天使團隊表達誠摯感謝，肯定他們長期無私奉獻，為長者提供專業且細心的照顧。</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8</w:t>
      </w:r>
      <w:r w:rsidRPr="00A84C86">
        <w:rPr>
          <w:rFonts w:hint="eastAsia"/>
        </w:rPr>
        <w:t>日</w:t>
      </w:r>
    </w:p>
    <w:p w:rsidR="00A84C86" w:rsidRPr="00A84C86" w:rsidRDefault="00A84C86" w:rsidP="00A84C86">
      <w:pPr>
        <w:pStyle w:val="afffffffffffd"/>
        <w:rPr>
          <w:rFonts w:hint="eastAsia"/>
        </w:rPr>
      </w:pPr>
      <w:r w:rsidRPr="00A84C86">
        <w:rPr>
          <w:rFonts w:hint="eastAsia"/>
        </w:rPr>
        <w:t>縣府舉辦「動力女神</w:t>
      </w:r>
      <w:r w:rsidRPr="00A84C86">
        <w:rPr>
          <w:rFonts w:hint="eastAsia"/>
        </w:rPr>
        <w:t xml:space="preserve"> </w:t>
      </w:r>
      <w:r w:rsidRPr="00A84C86">
        <w:rPr>
          <w:rFonts w:hint="eastAsia"/>
        </w:rPr>
        <w:t>女力閃耀」活動慶祝</w:t>
      </w:r>
      <w:r w:rsidRPr="00A84C86">
        <w:rPr>
          <w:rFonts w:hint="eastAsia"/>
        </w:rPr>
        <w:t>3</w:t>
      </w:r>
      <w:r w:rsidRPr="00A84C86">
        <w:rPr>
          <w:rFonts w:hint="eastAsia"/>
        </w:rPr>
        <w:t>月</w:t>
      </w:r>
      <w:r w:rsidRPr="00A84C86">
        <w:rPr>
          <w:rFonts w:hint="eastAsia"/>
        </w:rPr>
        <w:t>8</w:t>
      </w:r>
      <w:r w:rsidRPr="00A84C86">
        <w:rPr>
          <w:rFonts w:hint="eastAsia"/>
        </w:rPr>
        <w:t>日國際婦女節，縣長陳光復到場支持，向所有女性朋友致上最誠摯的祝福與敬意，感謝她們在家庭、</w:t>
      </w:r>
      <w:r w:rsidRPr="00A84C86">
        <w:rPr>
          <w:rFonts w:hint="eastAsia"/>
        </w:rPr>
        <w:lastRenderedPageBreak/>
        <w:t>職場及社會中的付出與貢獻。</w:t>
      </w:r>
    </w:p>
    <w:p w:rsidR="00A84C86" w:rsidRPr="00A84C86" w:rsidRDefault="00A84C86" w:rsidP="00A84C86">
      <w:pPr>
        <w:pStyle w:val="afffffffffffd"/>
        <w:rPr>
          <w:rFonts w:hint="eastAsia"/>
        </w:rPr>
      </w:pPr>
      <w:r w:rsidRPr="00A84C86">
        <w:rPr>
          <w:rFonts w:hint="eastAsia"/>
        </w:rPr>
        <w:t>「財團法人張文津基金會第</w:t>
      </w:r>
      <w:r w:rsidRPr="00A84C86">
        <w:rPr>
          <w:rFonts w:hint="eastAsia"/>
        </w:rPr>
        <w:t>7</w:t>
      </w:r>
      <w:r w:rsidRPr="00A84C86">
        <w:rPr>
          <w:rFonts w:hint="eastAsia"/>
        </w:rPr>
        <w:t>屆澎湖縣學生英語演說暨朗讀比賽」於馬公國小舉行，共有來自縣內</w:t>
      </w:r>
      <w:r w:rsidRPr="00A84C86">
        <w:rPr>
          <w:rFonts w:hint="eastAsia"/>
        </w:rPr>
        <w:t>41</w:t>
      </w:r>
      <w:r w:rsidRPr="00A84C86">
        <w:rPr>
          <w:rFonts w:hint="eastAsia"/>
        </w:rPr>
        <w:t>所學校、</w:t>
      </w:r>
      <w:r w:rsidRPr="00A84C86">
        <w:rPr>
          <w:rFonts w:hint="eastAsia"/>
        </w:rPr>
        <w:t>243</w:t>
      </w:r>
      <w:r w:rsidRPr="00A84C86">
        <w:rPr>
          <w:rFonts w:hint="eastAsia"/>
        </w:rPr>
        <w:t>名學生參賽，展現澎湖學子的英語學習成果。縣長陳光復親臨現場為參賽學生加油，並頒獎表揚優秀同學，他感謝基金會長期投入離島教育資源，協助提升學生英語能力與國際競爭力。</w:t>
      </w:r>
    </w:p>
    <w:p w:rsidR="00A84C86" w:rsidRPr="00A84C86" w:rsidRDefault="00A84C86" w:rsidP="00A84C86">
      <w:pPr>
        <w:pStyle w:val="afffffffffffd"/>
        <w:rPr>
          <w:rFonts w:hint="eastAsia"/>
        </w:rPr>
      </w:pPr>
      <w:r w:rsidRPr="00A84C86">
        <w:rPr>
          <w:rFonts w:hint="eastAsia"/>
        </w:rPr>
        <w:t>縣長陳光復恭喜西衛社區通過全國紫絲帶社區初級預防認證，張貼紅榜祝賀，並額外頒贈</w:t>
      </w:r>
      <w:r w:rsidRPr="00A84C86">
        <w:rPr>
          <w:rFonts w:hint="eastAsia"/>
        </w:rPr>
        <w:t>5</w:t>
      </w:r>
      <w:r w:rsidRPr="00A84C86">
        <w:rPr>
          <w:rFonts w:hint="eastAsia"/>
        </w:rPr>
        <w:t>萬元獎勵金肯定社區表現，也期許各社區以西衛社區為榜樣，共同打造「零暴力」的美麗菊島。</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9</w:t>
      </w:r>
      <w:r w:rsidRPr="00A84C86">
        <w:rPr>
          <w:rFonts w:hint="eastAsia"/>
        </w:rPr>
        <w:t>日</w:t>
      </w:r>
    </w:p>
    <w:p w:rsidR="00A84C86" w:rsidRPr="00A84C86" w:rsidRDefault="00A84C86" w:rsidP="00A84C86">
      <w:pPr>
        <w:pStyle w:val="afffffffffffd"/>
        <w:rPr>
          <w:rFonts w:hint="eastAsia"/>
        </w:rPr>
      </w:pPr>
      <w:r w:rsidRPr="00A84C86">
        <w:rPr>
          <w:rFonts w:hint="eastAsia"/>
        </w:rPr>
        <w:t>縣府文化局舉辦「講澎湖話、談澎湖情—逐家做垺來講臺灣台語」推廣記者會，縣長陳光復強調，「語言是文化的根基。」他表示，縣府將持續推動語言教育與傳承，積極推廣澎湖腔台語，使其不僅是溝通的工具，更成為世世代代澎湖人的文化象徵，讓這片土地的故事得以延續。</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10</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縣長陳光復主持縣府第</w:t>
      </w:r>
      <w:r w:rsidRPr="00A84C86">
        <w:rPr>
          <w:rFonts w:hint="eastAsia"/>
        </w:rPr>
        <w:t>1003</w:t>
      </w:r>
      <w:r w:rsidRPr="00A84C86">
        <w:rPr>
          <w:rFonts w:hint="eastAsia"/>
        </w:rPr>
        <w:t>次縣務會議，並在會中表揚傑出的民宿、書店、餐飲業者及縣府績優團隊，肯定他們對澎湖旅遊品質、文化發展、餐飲衛生及公共服務的卓越貢獻，進一步推動縣內產業發展與服務品質提升。</w:t>
      </w:r>
    </w:p>
    <w:p w:rsidR="00A84C86" w:rsidRPr="00A84C86" w:rsidRDefault="00A84C86" w:rsidP="00A84C86">
      <w:pPr>
        <w:pStyle w:val="afffffffffffd"/>
        <w:rPr>
          <w:rFonts w:hint="eastAsia"/>
        </w:rPr>
      </w:pPr>
      <w:r w:rsidRPr="00A84C86">
        <w:rPr>
          <w:rFonts w:hint="eastAsia"/>
        </w:rPr>
        <w:t>亞洲最大「海上圖書館」望僕號（</w:t>
      </w:r>
      <w:r w:rsidRPr="00A84C86">
        <w:rPr>
          <w:rFonts w:hint="eastAsia"/>
        </w:rPr>
        <w:t>Doulos Hope</w:t>
      </w:r>
      <w:r w:rsidRPr="00A84C86">
        <w:rPr>
          <w:rFonts w:hint="eastAsia"/>
        </w:rPr>
        <w:t>）即將首度造訪澎湖，並預計於</w:t>
      </w:r>
      <w:r w:rsidRPr="00A84C86">
        <w:rPr>
          <w:rFonts w:hint="eastAsia"/>
        </w:rPr>
        <w:t>3</w:t>
      </w:r>
      <w:r w:rsidRPr="00A84C86">
        <w:rPr>
          <w:rFonts w:hint="eastAsia"/>
        </w:rPr>
        <w:t>月</w:t>
      </w:r>
      <w:r w:rsidRPr="00A84C86">
        <w:rPr>
          <w:rFonts w:hint="eastAsia"/>
        </w:rPr>
        <w:t>14</w:t>
      </w:r>
      <w:r w:rsidRPr="00A84C86">
        <w:rPr>
          <w:rFonts w:hint="eastAsia"/>
        </w:rPr>
        <w:t>日開放民眾登船參觀。縣長陳光復會見德國非營利組織好書共享協會代表執行長一行人，指示縣府各相關局處全力提供協助，包含船隻進港、食品檢疫、垃圾處理、自來水供給等。他誠摯邀請鄉親踴躍登船參觀，感受閱讀與文化交流的魅力。</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11</w:t>
      </w:r>
      <w:r w:rsidRPr="00A84C86">
        <w:rPr>
          <w:rFonts w:hint="eastAsia"/>
        </w:rPr>
        <w:t>日</w:t>
      </w:r>
    </w:p>
    <w:p w:rsidR="00A84C86" w:rsidRPr="00A84C86" w:rsidRDefault="00A84C86" w:rsidP="00A84C86">
      <w:pPr>
        <w:pStyle w:val="afffffffffffd"/>
        <w:rPr>
          <w:rFonts w:hint="eastAsia"/>
        </w:rPr>
      </w:pPr>
      <w:r w:rsidRPr="00A84C86">
        <w:rPr>
          <w:rFonts w:hint="eastAsia"/>
        </w:rPr>
        <w:t>海軍</w:t>
      </w:r>
      <w:r w:rsidRPr="00A84C86">
        <w:rPr>
          <w:rFonts w:hint="eastAsia"/>
        </w:rPr>
        <w:t>114</w:t>
      </w:r>
      <w:r w:rsidRPr="00A84C86">
        <w:rPr>
          <w:rFonts w:hint="eastAsia"/>
        </w:rPr>
        <w:t>年度敦睦遠航訓練支隊國內環島航訓駛抵澎湖馬公，縣長陳光復親自迎接，並代表縣府致贈慰問金，由敦睦支隊長海軍少將劉岱瑞代表受贈。陳光復祝福此次遠航訓練任務圓滿順利完成。他表示，澎湖作為臺灣防衛的第一線，面對當前區域安全挑戰，國軍官兵的堅守與奉獻，為國家安全和民眾福祉提供了堅實保障，民眾才能安居樂業，國家得以穩定發展。</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12</w:t>
      </w:r>
      <w:r w:rsidRPr="00A84C86">
        <w:rPr>
          <w:rFonts w:hint="eastAsia"/>
        </w:rPr>
        <w:t>日</w:t>
      </w:r>
    </w:p>
    <w:p w:rsidR="00A84C86" w:rsidRPr="00A84C86" w:rsidRDefault="00A84C86" w:rsidP="00A84C86">
      <w:pPr>
        <w:pStyle w:val="afffffffffffd"/>
        <w:rPr>
          <w:rFonts w:hint="eastAsia"/>
        </w:rPr>
      </w:pPr>
      <w:r w:rsidRPr="00A84C86">
        <w:rPr>
          <w:rFonts w:hint="eastAsia"/>
        </w:rPr>
        <w:t>集宇企業股份有限公司代表愛心人士捐贈縣府</w:t>
      </w:r>
      <w:r w:rsidRPr="00A84C86">
        <w:rPr>
          <w:rFonts w:hint="eastAsia"/>
        </w:rPr>
        <w:t>4</w:t>
      </w:r>
      <w:r w:rsidRPr="00A84C86">
        <w:rPr>
          <w:rFonts w:hint="eastAsia"/>
        </w:rPr>
        <w:t>臺可攜帶式心肺復甦機組（</w:t>
      </w:r>
      <w:r w:rsidRPr="00A84C86">
        <w:rPr>
          <w:rFonts w:hint="eastAsia"/>
        </w:rPr>
        <w:t>CPR</w:t>
      </w:r>
      <w:r w:rsidRPr="00A84C86">
        <w:rPr>
          <w:rFonts w:hint="eastAsia"/>
        </w:rPr>
        <w:t>裝置），由縣長陳光復代表受贈，並回贈感謝狀。陳光復表示，這些先</w:t>
      </w:r>
      <w:r w:rsidRPr="00A84C86">
        <w:rPr>
          <w:rFonts w:hint="eastAsia"/>
        </w:rPr>
        <w:lastRenderedPageBreak/>
        <w:t>進設備的加入將顯著提升急救品質，幫助患者在危急時刻迅速獲得專業且高效的救治，從而提高存活率，為急救工作注入強大動能。</w:t>
      </w:r>
    </w:p>
    <w:p w:rsidR="00A84C86" w:rsidRPr="00A84C86" w:rsidRDefault="00A84C86" w:rsidP="00A84C86">
      <w:pPr>
        <w:pStyle w:val="afffffffffffd"/>
        <w:rPr>
          <w:rFonts w:hint="eastAsia"/>
        </w:rPr>
      </w:pPr>
      <w:r w:rsidRPr="00A84C86">
        <w:rPr>
          <w:rFonts w:hint="eastAsia"/>
        </w:rPr>
        <w:t>潘氏澎湖鱷回到澎湖，即將在化石館與民眾正式見面。縣長陳光復親自前往化石館，視察相關籌備進度，並指示文化局完善展館設施，力求在花火節前及配合故宮展同期開展，讓更多鄉親與遊客有機會一睹這世界級珍貴化石的風采。</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13</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縣長陳光復出席「</w:t>
      </w:r>
      <w:r w:rsidRPr="00A84C86">
        <w:rPr>
          <w:rFonts w:hint="eastAsia"/>
        </w:rPr>
        <w:t>114</w:t>
      </w:r>
      <w:r w:rsidRPr="00A84C86">
        <w:rPr>
          <w:rFonts w:hint="eastAsia"/>
        </w:rPr>
        <w:t>年度交通安全導護志工增能研習暨值勤外套頒贈活動」，多位志工投入導護志工行列已達數十年，讓人感佩，他肯定大家長期為維護學童通學安全的付出與貢獻，致贈每位導護志工保暖的執勤外套。</w:t>
      </w:r>
    </w:p>
    <w:p w:rsidR="00A84C86" w:rsidRPr="00A84C86" w:rsidRDefault="00A84C86" w:rsidP="00A84C86">
      <w:pPr>
        <w:pStyle w:val="afffffffffffd"/>
        <w:rPr>
          <w:rFonts w:hint="eastAsia"/>
        </w:rPr>
      </w:pPr>
      <w:r w:rsidRPr="00A84C86">
        <w:rPr>
          <w:rFonts w:hint="eastAsia"/>
        </w:rPr>
        <w:t>縣府於湖西鄉舉辦「</w:t>
      </w:r>
      <w:r w:rsidRPr="00A84C86">
        <w:rPr>
          <w:rFonts w:hint="eastAsia"/>
        </w:rPr>
        <w:t>65</w:t>
      </w:r>
      <w:r w:rsidRPr="00A84C86">
        <w:rPr>
          <w:rFonts w:hint="eastAsia"/>
        </w:rPr>
        <w:t>歲以上銀髮族假牙裝置感恩餐會」，縣長陳光復親自到場關懷長輩，傾聽地方長者們的心聲，並感謝縣內</w:t>
      </w:r>
      <w:r w:rsidRPr="00A84C86">
        <w:rPr>
          <w:rFonts w:hint="eastAsia"/>
        </w:rPr>
        <w:t>13</w:t>
      </w:r>
      <w:r w:rsidRPr="00A84C86">
        <w:rPr>
          <w:rFonts w:hint="eastAsia"/>
        </w:rPr>
        <w:t>家特約牙醫診所熱心配合假牙補助政策，協助長輩們重拾自信的笑容，促進健康生活。</w:t>
      </w:r>
    </w:p>
    <w:p w:rsidR="00A84C86" w:rsidRPr="00A84C86" w:rsidRDefault="00A84C86" w:rsidP="00A84C86">
      <w:pPr>
        <w:pStyle w:val="afffffffffffd"/>
        <w:rPr>
          <w:rFonts w:hint="eastAsia"/>
        </w:rPr>
      </w:pPr>
      <w:r w:rsidRPr="00A84C86">
        <w:rPr>
          <w:rFonts w:hint="eastAsia"/>
        </w:rPr>
        <w:t>交通部公路局高雄區監理所澎湖監理站長王文強將於</w:t>
      </w:r>
      <w:r w:rsidRPr="00A84C86">
        <w:rPr>
          <w:rFonts w:hint="eastAsia"/>
        </w:rPr>
        <w:t>3</w:t>
      </w:r>
      <w:r w:rsidRPr="00A84C86">
        <w:rPr>
          <w:rFonts w:hint="eastAsia"/>
        </w:rPr>
        <w:t>月</w:t>
      </w:r>
      <w:r w:rsidRPr="00A84C86">
        <w:rPr>
          <w:rFonts w:hint="eastAsia"/>
        </w:rPr>
        <w:t>17</w:t>
      </w:r>
      <w:r w:rsidRPr="00A84C86">
        <w:rPr>
          <w:rFonts w:hint="eastAsia"/>
        </w:rPr>
        <w:t>日榮調回故鄉臺東監理站站長，縣長陳光復頒發榮譽縣民證，感謝他在澎湖服務期間，提供便民監理服務，投入社會公益，關懷弱勢長者不遺餘力。</w:t>
      </w:r>
    </w:p>
    <w:p w:rsidR="00A84C86" w:rsidRPr="00A84C86" w:rsidRDefault="00A84C86" w:rsidP="00A84C86">
      <w:pPr>
        <w:pStyle w:val="afffffffffffd"/>
        <w:rPr>
          <w:rFonts w:hint="eastAsia"/>
        </w:rPr>
      </w:pPr>
      <w:r w:rsidRPr="00A84C86">
        <w:rPr>
          <w:rFonts w:hint="eastAsia"/>
        </w:rPr>
        <w:t>114</w:t>
      </w:r>
      <w:r w:rsidRPr="00A84C86">
        <w:rPr>
          <w:rFonts w:hint="eastAsia"/>
        </w:rPr>
        <w:t>年全國原住民族運動會聖火抵達澎湖，由縣長陳光復代表接火，並引燃聖火臺。陳光復勉勵選手全力以赴，締造佳績。</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14</w:t>
      </w:r>
      <w:r w:rsidRPr="00A84C86">
        <w:rPr>
          <w:rFonts w:hint="eastAsia"/>
        </w:rPr>
        <w:t>日</w:t>
      </w:r>
    </w:p>
    <w:p w:rsidR="00A84C86" w:rsidRPr="00A84C86" w:rsidRDefault="00A84C86" w:rsidP="00A84C86">
      <w:pPr>
        <w:pStyle w:val="afffffffffffd"/>
        <w:rPr>
          <w:rFonts w:hint="eastAsia"/>
        </w:rPr>
      </w:pPr>
      <w:r w:rsidRPr="00A84C86">
        <w:rPr>
          <w:rFonts w:hint="eastAsia"/>
        </w:rPr>
        <w:t>澎湖縣第</w:t>
      </w:r>
      <w:r w:rsidRPr="00A84C86">
        <w:rPr>
          <w:rFonts w:hint="eastAsia"/>
        </w:rPr>
        <w:t>6</w:t>
      </w:r>
      <w:r w:rsidRPr="00A84C86">
        <w:rPr>
          <w:rFonts w:hint="eastAsia"/>
        </w:rPr>
        <w:t>家公設民營托嬰中心「大賢公共托嬰中心」，設置於勞工育樂中心</w:t>
      </w:r>
      <w:r w:rsidRPr="00A84C86">
        <w:rPr>
          <w:rFonts w:hint="eastAsia"/>
        </w:rPr>
        <w:t>1</w:t>
      </w:r>
      <w:r w:rsidRPr="00A84C86">
        <w:rPr>
          <w:rFonts w:hint="eastAsia"/>
        </w:rPr>
        <w:t>樓，提供</w:t>
      </w:r>
      <w:r w:rsidRPr="00A84C86">
        <w:rPr>
          <w:rFonts w:hint="eastAsia"/>
        </w:rPr>
        <w:t>30</w:t>
      </w:r>
      <w:r w:rsidRPr="00A84C86">
        <w:rPr>
          <w:rFonts w:hint="eastAsia"/>
        </w:rPr>
        <w:t>個收托名額，縣長陳光復親自主持揭牌啟用儀式，並參觀館內設施，見證澎湖縣托育服務的再提升。</w:t>
      </w:r>
    </w:p>
    <w:p w:rsidR="00A84C86" w:rsidRPr="00A84C86" w:rsidRDefault="00A84C86" w:rsidP="00A84C86">
      <w:pPr>
        <w:pStyle w:val="afffffffffffd"/>
        <w:rPr>
          <w:rFonts w:hint="eastAsia"/>
        </w:rPr>
      </w:pPr>
      <w:r w:rsidRPr="00A84C86">
        <w:rPr>
          <w:rFonts w:hint="eastAsia"/>
        </w:rPr>
        <w:t>亞洲最大「海上圖書館」望僕號（</w:t>
      </w:r>
      <w:r w:rsidRPr="00A84C86">
        <w:rPr>
          <w:rFonts w:hint="eastAsia"/>
        </w:rPr>
        <w:t>Doulos Hope</w:t>
      </w:r>
      <w:r w:rsidRPr="00A84C86">
        <w:rPr>
          <w:rFonts w:hint="eastAsia"/>
        </w:rPr>
        <w:t>）駛抵澎湖，停靠於馬公港</w:t>
      </w:r>
      <w:r w:rsidRPr="00A84C86">
        <w:rPr>
          <w:rFonts w:hint="eastAsia"/>
        </w:rPr>
        <w:t>6</w:t>
      </w:r>
      <w:r w:rsidRPr="00A84C86">
        <w:rPr>
          <w:rFonts w:hint="eastAsia"/>
        </w:rPr>
        <w:t>號碼頭，舉行隆重的開幕儀式，並於下午正式對外開放。縣長陳光復率領縣府團隊登船參觀，與來自世界各地的志工們熱情交流，沉浸在豐富的書海之中，並誠摯邀請鄉親把握這難得的機會登船參觀，一同感受這場結合閱讀、文化與國際交流的盛會。</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16</w:t>
      </w:r>
      <w:r w:rsidRPr="00A84C86">
        <w:rPr>
          <w:rFonts w:hint="eastAsia"/>
        </w:rPr>
        <w:t>日</w:t>
      </w:r>
    </w:p>
    <w:p w:rsidR="00A84C86" w:rsidRPr="00A84C86" w:rsidRDefault="00A84C86" w:rsidP="00A84C86">
      <w:pPr>
        <w:pStyle w:val="afffffffffffd"/>
        <w:rPr>
          <w:rFonts w:hint="eastAsia"/>
        </w:rPr>
      </w:pPr>
      <w:r w:rsidRPr="00A84C86">
        <w:rPr>
          <w:rFonts w:hint="eastAsia"/>
        </w:rPr>
        <w:t>為期</w:t>
      </w:r>
      <w:r w:rsidRPr="00A84C86">
        <w:rPr>
          <w:rFonts w:hint="eastAsia"/>
        </w:rPr>
        <w:t>4</w:t>
      </w:r>
      <w:r w:rsidRPr="00A84C86">
        <w:rPr>
          <w:rFonts w:hint="eastAsia"/>
        </w:rPr>
        <w:t>天的「</w:t>
      </w:r>
      <w:r w:rsidRPr="00A84C86">
        <w:rPr>
          <w:rFonts w:hint="eastAsia"/>
        </w:rPr>
        <w:t>113</w:t>
      </w:r>
      <w:r w:rsidRPr="00A84C86">
        <w:rPr>
          <w:rFonts w:hint="eastAsia"/>
        </w:rPr>
        <w:t>學年度國中技藝教育競賽」在文光國中圓滿落幕，本次競賽共有來自全縣</w:t>
      </w:r>
      <w:r w:rsidRPr="00A84C86">
        <w:rPr>
          <w:rFonts w:hint="eastAsia"/>
        </w:rPr>
        <w:t>13</w:t>
      </w:r>
      <w:r w:rsidRPr="00A84C86">
        <w:rPr>
          <w:rFonts w:hint="eastAsia"/>
        </w:rPr>
        <w:t>所國中、</w:t>
      </w:r>
      <w:r w:rsidRPr="00A84C86">
        <w:rPr>
          <w:rFonts w:hint="eastAsia"/>
        </w:rPr>
        <w:t>102</w:t>
      </w:r>
      <w:r w:rsidRPr="00A84C86">
        <w:rPr>
          <w:rFonts w:hint="eastAsia"/>
        </w:rPr>
        <w:t>位選手參與競技。縣長陳光復親自蒞臨現場，與各國中校長、指導老師、家長為參賽選手加油打氣，並頒獎表揚在激烈競爭中脫穎而出的</w:t>
      </w:r>
      <w:r w:rsidRPr="00A84C86">
        <w:rPr>
          <w:rFonts w:hint="eastAsia"/>
        </w:rPr>
        <w:t>35</w:t>
      </w:r>
      <w:r w:rsidRPr="00A84C86">
        <w:rPr>
          <w:rFonts w:hint="eastAsia"/>
        </w:rPr>
        <w:t>位優秀同學，肯定他們的努力與表現。</w:t>
      </w:r>
    </w:p>
    <w:p w:rsidR="00A84C86" w:rsidRPr="00A84C86" w:rsidRDefault="00A84C86" w:rsidP="00A84C86">
      <w:pPr>
        <w:pStyle w:val="afffffffffff5"/>
        <w:rPr>
          <w:rFonts w:hint="eastAsia"/>
        </w:rPr>
      </w:pPr>
      <w:r w:rsidRPr="00A84C86">
        <w:rPr>
          <w:rFonts w:hint="eastAsia"/>
        </w:rPr>
        <w:lastRenderedPageBreak/>
        <w:t>114</w:t>
      </w:r>
      <w:r w:rsidRPr="00A84C86">
        <w:rPr>
          <w:rFonts w:hint="eastAsia"/>
        </w:rPr>
        <w:t>年</w:t>
      </w:r>
      <w:r w:rsidRPr="00A84C86">
        <w:rPr>
          <w:rFonts w:hint="eastAsia"/>
        </w:rPr>
        <w:t>3</w:t>
      </w:r>
      <w:r w:rsidRPr="00A84C86">
        <w:rPr>
          <w:rFonts w:hint="eastAsia"/>
        </w:rPr>
        <w:t>月</w:t>
      </w:r>
      <w:r w:rsidRPr="00A84C86">
        <w:rPr>
          <w:rFonts w:hint="eastAsia"/>
        </w:rPr>
        <w:t>17</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前往澎湖海菜推廣中心，親自化身代言人，全力推廣澎湖野生海菜。他現場實地了解海菜的採收與加工過程，並體驗曬海菜，品嚐澎湖新鮮野生海菜的獨特風味。陳光復對於業者長年深耕產業、成功將澎湖海菜行銷至日本、澳洲等國的努力表示肯定，並鼓勵業界持續拓展海外市場，進一步提升澎湖海菜的國際競爭力。</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18</w:t>
      </w:r>
      <w:r w:rsidRPr="00A84C86">
        <w:rPr>
          <w:rFonts w:hint="eastAsia"/>
        </w:rPr>
        <w:t>日</w:t>
      </w:r>
    </w:p>
    <w:p w:rsidR="00A84C86" w:rsidRPr="00A84C86" w:rsidRDefault="00A84C86" w:rsidP="00A84C86">
      <w:pPr>
        <w:pStyle w:val="afffffffffffd"/>
        <w:rPr>
          <w:rFonts w:hint="eastAsia"/>
        </w:rPr>
      </w:pPr>
      <w:r w:rsidRPr="00A84C86">
        <w:rPr>
          <w:rFonts w:hint="eastAsia"/>
        </w:rPr>
        <w:t>澎湖縣馬公市第三衛生所新建工程舉行動土典禮，由縣長陳光復親自主持，與各界貴賓共同見證這一重要里程碑。陳光復祈願工程順利進行，並期待新建的馬公市第三衛生所未來能夠成為社區健康守護的重要據點，提升在地醫療服務的品質與便利性。</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19</w:t>
      </w:r>
      <w:r w:rsidRPr="00A84C86">
        <w:rPr>
          <w:rFonts w:hint="eastAsia"/>
        </w:rPr>
        <w:t>日</w:t>
      </w:r>
    </w:p>
    <w:p w:rsidR="00A84C86" w:rsidRPr="00A84C86" w:rsidRDefault="00A84C86" w:rsidP="00A84C86">
      <w:pPr>
        <w:pStyle w:val="afffffffffffd"/>
        <w:rPr>
          <w:rFonts w:hint="eastAsia"/>
        </w:rPr>
      </w:pPr>
      <w:r w:rsidRPr="00A84C86">
        <w:rPr>
          <w:rFonts w:hint="eastAsia"/>
        </w:rPr>
        <w:t>縣府召開「地區戰綜暨縣三合一會報」</w:t>
      </w:r>
      <w:r w:rsidRPr="00A84C86">
        <w:rPr>
          <w:rFonts w:hint="eastAsia"/>
        </w:rPr>
        <w:t>114</w:t>
      </w:r>
      <w:r w:rsidRPr="00A84C86">
        <w:rPr>
          <w:rFonts w:hint="eastAsia"/>
        </w:rPr>
        <w:t>年第</w:t>
      </w:r>
      <w:r w:rsidRPr="00A84C86">
        <w:rPr>
          <w:rFonts w:hint="eastAsia"/>
        </w:rPr>
        <w:t>1</w:t>
      </w:r>
      <w:r w:rsidRPr="00A84C86">
        <w:rPr>
          <w:rFonts w:hint="eastAsia"/>
        </w:rPr>
        <w:t>次定期會議，由縣長陳光復主持，並親自頒發新任委員聘書以及表揚績優單位。會中除由澎湖地區戰綜會報、動員會報、戰綜會報、災防會報做工作報告外，並進行平轉戰的兵棋推演。陳光復表示，各單位要嫻熟各類狀況發生時的應變處置作為，以嚴謹的態度做最好的準備，才能因應戰時支援軍事作戰的需要。</w:t>
      </w:r>
    </w:p>
    <w:p w:rsidR="00A84C86" w:rsidRPr="00A84C86" w:rsidRDefault="00A84C86" w:rsidP="00A84C86">
      <w:pPr>
        <w:pStyle w:val="afffffffffffd"/>
        <w:rPr>
          <w:rFonts w:hint="eastAsia"/>
        </w:rPr>
      </w:pPr>
      <w:r w:rsidRPr="00A84C86">
        <w:rPr>
          <w:rFonts w:hint="eastAsia"/>
        </w:rPr>
        <w:t>縣府積極推動長者假牙補助計畫，致力於提升銀髮族的咀嚼功能與生活品質。「長輩會呷會哺」關懷列車駛進白沙鄉，縣長陳光復親自到場，關心長者裝置假牙後的適應情況，與長輩們親切互動，現場氣氛溫馨融洽。</w:t>
      </w:r>
    </w:p>
    <w:p w:rsidR="00A84C86" w:rsidRPr="00A84C86" w:rsidRDefault="00A84C86" w:rsidP="00A84C86">
      <w:pPr>
        <w:pStyle w:val="afffffffffffd"/>
        <w:rPr>
          <w:rFonts w:hint="eastAsia"/>
        </w:rPr>
      </w:pPr>
      <w:r w:rsidRPr="00A84C86">
        <w:rPr>
          <w:rFonts w:hint="eastAsia"/>
        </w:rPr>
        <w:t>114</w:t>
      </w:r>
      <w:r w:rsidRPr="00A84C86">
        <w:rPr>
          <w:rFonts w:hint="eastAsia"/>
        </w:rPr>
        <w:t>學年度大學學科能力測驗日前放榜，馬公高中再創佳績，共有</w:t>
      </w:r>
      <w:r w:rsidRPr="00A84C86">
        <w:rPr>
          <w:rFonts w:hint="eastAsia"/>
        </w:rPr>
        <w:t>1</w:t>
      </w:r>
      <w:r w:rsidRPr="00A84C86">
        <w:rPr>
          <w:rFonts w:hint="eastAsia"/>
        </w:rPr>
        <w:t>位學生獲得</w:t>
      </w:r>
      <w:r w:rsidRPr="00A84C86">
        <w:rPr>
          <w:rFonts w:hint="eastAsia"/>
        </w:rPr>
        <w:t>4</w:t>
      </w:r>
      <w:r w:rsidRPr="00A84C86">
        <w:rPr>
          <w:rFonts w:hint="eastAsia"/>
        </w:rPr>
        <w:t>科滿級分、</w:t>
      </w:r>
      <w:r w:rsidRPr="00A84C86">
        <w:rPr>
          <w:rFonts w:hint="eastAsia"/>
        </w:rPr>
        <w:t>2</w:t>
      </w:r>
      <w:r w:rsidRPr="00A84C86">
        <w:rPr>
          <w:rFonts w:hint="eastAsia"/>
        </w:rPr>
        <w:t>位學生</w:t>
      </w:r>
      <w:r w:rsidRPr="00A84C86">
        <w:rPr>
          <w:rFonts w:hint="eastAsia"/>
        </w:rPr>
        <w:t>3</w:t>
      </w:r>
      <w:r w:rsidRPr="00A84C86">
        <w:rPr>
          <w:rFonts w:hint="eastAsia"/>
        </w:rPr>
        <w:t>科滿級分、</w:t>
      </w:r>
      <w:r w:rsidRPr="00A84C86">
        <w:rPr>
          <w:rFonts w:hint="eastAsia"/>
        </w:rPr>
        <w:t>4</w:t>
      </w:r>
      <w:r w:rsidRPr="00A84C86">
        <w:rPr>
          <w:rFonts w:hint="eastAsia"/>
        </w:rPr>
        <w:t>位學生</w:t>
      </w:r>
      <w:r w:rsidRPr="00A84C86">
        <w:rPr>
          <w:rFonts w:hint="eastAsia"/>
        </w:rPr>
        <w:t>2</w:t>
      </w:r>
      <w:r w:rsidRPr="00A84C86">
        <w:rPr>
          <w:rFonts w:hint="eastAsia"/>
        </w:rPr>
        <w:t>科滿級分、</w:t>
      </w:r>
      <w:r w:rsidRPr="00A84C86">
        <w:rPr>
          <w:rFonts w:hint="eastAsia"/>
        </w:rPr>
        <w:t>12</w:t>
      </w:r>
      <w:r w:rsidRPr="00A84C86">
        <w:rPr>
          <w:rFonts w:hint="eastAsia"/>
        </w:rPr>
        <w:t>位學生</w:t>
      </w:r>
      <w:r w:rsidRPr="00A84C86">
        <w:rPr>
          <w:rFonts w:hint="eastAsia"/>
        </w:rPr>
        <w:t>1</w:t>
      </w:r>
      <w:r w:rsidRPr="00A84C86">
        <w:rPr>
          <w:rFonts w:hint="eastAsia"/>
        </w:rPr>
        <w:t>科滿級分，另有</w:t>
      </w:r>
      <w:r w:rsidRPr="00A84C86">
        <w:rPr>
          <w:rFonts w:hint="eastAsia"/>
        </w:rPr>
        <w:t>1</w:t>
      </w:r>
      <w:r w:rsidRPr="00A84C86">
        <w:rPr>
          <w:rFonts w:hint="eastAsia"/>
        </w:rPr>
        <w:t>位學生於體育術科達到頂標成績，表現相當亮眼。為表揚學生優秀表現，縣長陳光復致贈</w:t>
      </w:r>
      <w:r w:rsidRPr="00A84C86">
        <w:rPr>
          <w:rFonts w:hint="eastAsia"/>
        </w:rPr>
        <w:t>20</w:t>
      </w:r>
      <w:r w:rsidRPr="00A84C86">
        <w:rPr>
          <w:rFonts w:hint="eastAsia"/>
        </w:rPr>
        <w:t>位表現卓越的同學每人</w:t>
      </w:r>
      <w:r w:rsidRPr="00A84C86">
        <w:rPr>
          <w:rFonts w:hint="eastAsia"/>
        </w:rPr>
        <w:t>2,000</w:t>
      </w:r>
      <w:r w:rsidRPr="00A84C86">
        <w:rPr>
          <w:rFonts w:hint="eastAsia"/>
        </w:rPr>
        <w:t>元獎勵金以及一組精美筆具，象徵知識、智慧與文采的傳遞，並祝福所有學生能順利進入心中理想的大學。</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20</w:t>
      </w:r>
      <w:r w:rsidRPr="00A84C86">
        <w:rPr>
          <w:rFonts w:hint="eastAsia"/>
        </w:rPr>
        <w:t>日</w:t>
      </w:r>
    </w:p>
    <w:p w:rsidR="00A84C86" w:rsidRPr="00A84C86" w:rsidRDefault="00A84C86" w:rsidP="00A84C86">
      <w:pPr>
        <w:pStyle w:val="afffffffffffd"/>
        <w:rPr>
          <w:rFonts w:hint="eastAsia"/>
        </w:rPr>
      </w:pPr>
      <w:r w:rsidRPr="00A84C86">
        <w:rPr>
          <w:rFonts w:hint="eastAsia"/>
        </w:rPr>
        <w:t>澎湖縣各界慶祝</w:t>
      </w:r>
      <w:r w:rsidRPr="00A84C86">
        <w:rPr>
          <w:rFonts w:hint="eastAsia"/>
        </w:rPr>
        <w:t>114</w:t>
      </w:r>
      <w:r w:rsidRPr="00A84C86">
        <w:rPr>
          <w:rFonts w:hint="eastAsia"/>
        </w:rPr>
        <w:t>年農民節大會，由縣農會理事長陳天想主持。縣長陳光復受邀出席活動，向辛勤打拼的農民朋友表達誠摯敬意，並親自頒獎表揚模範農民，肯定他們對農業生產的卓越貢獻。</w:t>
      </w:r>
    </w:p>
    <w:p w:rsidR="00A84C86" w:rsidRPr="00A84C86" w:rsidRDefault="00A84C86" w:rsidP="00A84C86">
      <w:pPr>
        <w:pStyle w:val="afffffffffffd"/>
        <w:rPr>
          <w:rFonts w:hint="eastAsia"/>
        </w:rPr>
      </w:pPr>
      <w:r w:rsidRPr="00A84C86">
        <w:rPr>
          <w:rFonts w:hint="eastAsia"/>
        </w:rPr>
        <w:t>縣府於西嶼鄉舉辦「</w:t>
      </w:r>
      <w:r w:rsidRPr="00A84C86">
        <w:rPr>
          <w:rFonts w:hint="eastAsia"/>
        </w:rPr>
        <w:t>65</w:t>
      </w:r>
      <w:r w:rsidRPr="00A84C86">
        <w:rPr>
          <w:rFonts w:hint="eastAsia"/>
        </w:rPr>
        <w:t>歲以上銀髮族假牙裝置感恩餐會」，縣長陳光復親自出席，與長輩們共度溫馨時光，表達縣府對長者健康的關懷與重視。現場長</w:t>
      </w:r>
      <w:r w:rsidRPr="00A84C86">
        <w:rPr>
          <w:rFonts w:hint="eastAsia"/>
        </w:rPr>
        <w:lastRenderedPageBreak/>
        <w:t>輩們齊聚一堂，不僅分享裝上假牙後的心得，也感受到縣府用心打造友善長者環境的努力。</w:t>
      </w:r>
    </w:p>
    <w:p w:rsidR="00A84C86" w:rsidRPr="00A84C86" w:rsidRDefault="00A84C86" w:rsidP="00A84C86">
      <w:pPr>
        <w:pStyle w:val="afffffffffffd"/>
        <w:rPr>
          <w:rFonts w:hint="eastAsia"/>
        </w:rPr>
      </w:pPr>
      <w:r w:rsidRPr="00A84C86">
        <w:rPr>
          <w:rFonts w:hint="eastAsia"/>
        </w:rPr>
        <w:t>彰化市長林世賢率領市公所團隊蒞臨澎湖進行交流訪問，縣長陳光復熱情接待，雙方就城市治理、觀光發展等議題展開深入交流，期盼透過互訪強化兩地情誼，共同推動地方發展。</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21</w:t>
      </w:r>
      <w:r w:rsidRPr="00A84C86">
        <w:rPr>
          <w:rFonts w:hint="eastAsia"/>
        </w:rPr>
        <w:t>日</w:t>
      </w:r>
    </w:p>
    <w:p w:rsidR="00A84C86" w:rsidRPr="00A84C86" w:rsidRDefault="00A84C86" w:rsidP="00A84C86">
      <w:pPr>
        <w:pStyle w:val="afffffffffffd"/>
        <w:rPr>
          <w:rFonts w:hint="eastAsia"/>
        </w:rPr>
      </w:pPr>
      <w:r w:rsidRPr="00A84C86">
        <w:rPr>
          <w:rFonts w:hint="eastAsia"/>
        </w:rPr>
        <w:t>針對能源公司計畫於馬公市及湖西鄉設置風力發電廠一事，縣府重申，在民主社會中，民意始終是縣府施政的重要基礎與依據。對於此類重大開發案，應以公開透明的方式進行，廣泛邀集縣府相關單位、地方議員、民意代表、鄉長、村里長及居民等召開公聽會及說明會，進行充分溝通與討論，並應在取得地方明確共識與同意的前提下，方可推動相關作業。若未經地方同意，縣府絕不會同意開發，請鄉親安心。</w:t>
      </w:r>
    </w:p>
    <w:p w:rsidR="00A84C86" w:rsidRPr="00A84C86" w:rsidRDefault="00A84C86" w:rsidP="00A84C86">
      <w:pPr>
        <w:pStyle w:val="afffffffffffd"/>
        <w:rPr>
          <w:rFonts w:hint="eastAsia"/>
        </w:rPr>
      </w:pPr>
      <w:r w:rsidRPr="00A84C86">
        <w:rPr>
          <w:rFonts w:hint="eastAsia"/>
        </w:rPr>
        <w:t>為期</w:t>
      </w:r>
      <w:r w:rsidRPr="00A84C86">
        <w:rPr>
          <w:rFonts w:hint="eastAsia"/>
        </w:rPr>
        <w:t>3</w:t>
      </w:r>
      <w:r w:rsidRPr="00A84C86">
        <w:rPr>
          <w:rFonts w:hint="eastAsia"/>
        </w:rPr>
        <w:t>天的「</w:t>
      </w:r>
      <w:r w:rsidRPr="00A84C86">
        <w:rPr>
          <w:rFonts w:hint="eastAsia"/>
        </w:rPr>
        <w:t>114</w:t>
      </w:r>
      <w:r w:rsidRPr="00A84C86">
        <w:rPr>
          <w:rFonts w:hint="eastAsia"/>
        </w:rPr>
        <w:t>年澎湖縣首長盃慢速壘球錦標賽」在中山棒壘球場、大城北棒壘球場、文澳棒壘球場</w:t>
      </w:r>
      <w:r w:rsidRPr="00A84C86">
        <w:rPr>
          <w:rFonts w:hint="eastAsia"/>
        </w:rPr>
        <w:t>3</w:t>
      </w:r>
      <w:r w:rsidRPr="00A84C86">
        <w:rPr>
          <w:rFonts w:hint="eastAsia"/>
        </w:rPr>
        <w:t>場地同步熱鬧開打，共吸引</w:t>
      </w:r>
      <w:r w:rsidRPr="00A84C86">
        <w:rPr>
          <w:rFonts w:hint="eastAsia"/>
        </w:rPr>
        <w:t>40</w:t>
      </w:r>
      <w:r w:rsidRPr="00A84C86">
        <w:rPr>
          <w:rFonts w:hint="eastAsia"/>
        </w:rPr>
        <w:t>支球隊、約</w:t>
      </w:r>
      <w:r w:rsidRPr="00A84C86">
        <w:rPr>
          <w:rFonts w:hint="eastAsia"/>
        </w:rPr>
        <w:t>1,000</w:t>
      </w:r>
      <w:r w:rsidRPr="00A84C86">
        <w:rPr>
          <w:rFonts w:hint="eastAsia"/>
        </w:rPr>
        <w:t>名隊職員、裁判與眷屬共同參與，現場氣氛熱絡，展現出澎湖鄉親熱愛運動的熱情與活力。</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22</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縣長陳光復分別出席第一信用合作社社員代表大會、冰花推廣協會會員大會，展現對地方經濟與產業的支持及關心。</w:t>
      </w:r>
    </w:p>
    <w:p w:rsidR="00A84C86" w:rsidRPr="00A84C86" w:rsidRDefault="00A84C86" w:rsidP="00A84C86">
      <w:pPr>
        <w:pStyle w:val="afffffffffffd"/>
        <w:rPr>
          <w:rFonts w:hint="eastAsia"/>
        </w:rPr>
      </w:pPr>
      <w:r w:rsidRPr="00A84C86">
        <w:rPr>
          <w:rFonts w:hint="eastAsia"/>
        </w:rPr>
        <w:t>縣長陳光復出席國立澎湖科技大學</w:t>
      </w:r>
      <w:r w:rsidRPr="00A84C86">
        <w:rPr>
          <w:rFonts w:hint="eastAsia"/>
        </w:rPr>
        <w:t>34</w:t>
      </w:r>
      <w:r w:rsidRPr="00A84C86">
        <w:rPr>
          <w:rFonts w:hint="eastAsia"/>
        </w:rPr>
        <w:t>週年校慶暨運動會時表示，澎科大是孕育青年人才的搖籃，他期許澎科大持續發揮辦學優勢，為地方培育更多優秀人才，透過資源整合及產官學合作，共同引領澎湖向前邁進。</w:t>
      </w:r>
    </w:p>
    <w:p w:rsidR="00A84C86" w:rsidRPr="00A84C86" w:rsidRDefault="00A84C86" w:rsidP="00A84C86">
      <w:pPr>
        <w:pStyle w:val="afffffffffffd"/>
        <w:rPr>
          <w:rFonts w:hint="eastAsia"/>
        </w:rPr>
      </w:pPr>
      <w:r w:rsidRPr="00A84C86">
        <w:rPr>
          <w:rFonts w:hint="eastAsia"/>
        </w:rPr>
        <w:t>台灣專注力研究學會發起，號召各界共襄盛舉，</w:t>
      </w:r>
      <w:r w:rsidRPr="00A84C86">
        <w:rPr>
          <w:rFonts w:hint="eastAsia"/>
        </w:rPr>
        <w:t>22</w:t>
      </w:r>
      <w:r w:rsidRPr="00A84C86">
        <w:rPr>
          <w:rFonts w:hint="eastAsia"/>
        </w:rPr>
        <w:t>日捐贈</w:t>
      </w:r>
      <w:r w:rsidRPr="00A84C86">
        <w:rPr>
          <w:rFonts w:hint="eastAsia"/>
        </w:rPr>
        <w:t>500</w:t>
      </w:r>
      <w:r w:rsidRPr="00A84C86">
        <w:rPr>
          <w:rFonts w:hint="eastAsia"/>
        </w:rPr>
        <w:t>套兒童專注力遊戲訓練書給縣府，由縣長陳光復代表接受，並頒發感謝狀。陳光復感謝支持澎湖早療服務，盼透過此套書籍，幫助孩子提升選擇性注意力與持續性注意力，進而增強學習表現與各項生活能力。</w:t>
      </w:r>
    </w:p>
    <w:p w:rsidR="00A84C86" w:rsidRPr="00A84C86" w:rsidRDefault="00A84C86" w:rsidP="00A84C86">
      <w:pPr>
        <w:pStyle w:val="afffffffffffd"/>
        <w:rPr>
          <w:rFonts w:hint="eastAsia"/>
        </w:rPr>
      </w:pPr>
      <w:r w:rsidRPr="00A84C86">
        <w:rPr>
          <w:rFonts w:hint="eastAsia"/>
        </w:rPr>
        <w:t>縣府林務公園管理所與農業部林業及自然保育署屏東分署合辦「植樹造林活動</w:t>
      </w:r>
      <w:r>
        <w:rPr>
          <w:rFonts w:hint="eastAsia"/>
        </w:rPr>
        <w:t>－</w:t>
      </w:r>
      <w:r w:rsidRPr="00A84C86">
        <w:rPr>
          <w:rFonts w:hint="eastAsia"/>
        </w:rPr>
        <w:t>織一片生態綠網</w:t>
      </w:r>
      <w:r>
        <w:rPr>
          <w:rFonts w:hint="eastAsia"/>
        </w:rPr>
        <w:t xml:space="preserve">　</w:t>
      </w:r>
      <w:r w:rsidRPr="00A84C86">
        <w:rPr>
          <w:rFonts w:hint="eastAsia"/>
        </w:rPr>
        <w:t>攜手護林新篇章」，縣長陳光復與</w:t>
      </w:r>
      <w:r w:rsidRPr="00A84C86">
        <w:rPr>
          <w:rFonts w:hint="eastAsia"/>
        </w:rPr>
        <w:t>250</w:t>
      </w:r>
      <w:r w:rsidRPr="00A84C86">
        <w:rPr>
          <w:rFonts w:hint="eastAsia"/>
        </w:rPr>
        <w:t>位民眾齊力種下苗木，增加綠美化面積，建構國土生態綠色網絡，打造未來休閒遊憩新景點。</w:t>
      </w:r>
    </w:p>
    <w:p w:rsidR="00A84C86" w:rsidRPr="00A84C86" w:rsidRDefault="00A84C86" w:rsidP="00A84C86">
      <w:pPr>
        <w:pStyle w:val="afffffffffffd"/>
        <w:rPr>
          <w:rFonts w:hint="eastAsia"/>
        </w:rPr>
      </w:pPr>
      <w:r w:rsidRPr="00A84C86">
        <w:rPr>
          <w:rFonts w:hint="eastAsia"/>
        </w:rPr>
        <w:t>縣長陳光復表揚</w:t>
      </w:r>
      <w:r w:rsidRPr="00A84C86">
        <w:rPr>
          <w:rFonts w:hint="eastAsia"/>
        </w:rPr>
        <w:t>11</w:t>
      </w:r>
      <w:r w:rsidRPr="00A84C86">
        <w:rPr>
          <w:rFonts w:hint="eastAsia"/>
        </w:rPr>
        <w:t>位縣內社會工作專業人員，肯定他們對於社會福利工作不畏辛勞的貢獻與付出。並祝所有社工夥伴「社工日」快樂，感謝用專業、溫暖和堅定的信念，在無數個家庭、社區和個案之間搭建起愛的橋樑，為需要幫助的人們帶來希望和力量。</w:t>
      </w:r>
    </w:p>
    <w:p w:rsidR="00A84C86" w:rsidRPr="00A84C86" w:rsidRDefault="00A84C86" w:rsidP="00A84C86">
      <w:pPr>
        <w:pStyle w:val="afffffffffff5"/>
        <w:rPr>
          <w:rFonts w:hint="eastAsia"/>
        </w:rPr>
      </w:pPr>
      <w:r w:rsidRPr="00A84C86">
        <w:rPr>
          <w:rFonts w:hint="eastAsia"/>
        </w:rPr>
        <w:lastRenderedPageBreak/>
        <w:t>114</w:t>
      </w:r>
      <w:r w:rsidRPr="00A84C86">
        <w:rPr>
          <w:rFonts w:hint="eastAsia"/>
        </w:rPr>
        <w:t>年</w:t>
      </w:r>
      <w:r w:rsidRPr="00A84C86">
        <w:rPr>
          <w:rFonts w:hint="eastAsia"/>
        </w:rPr>
        <w:t>3</w:t>
      </w:r>
      <w:r w:rsidRPr="00A84C86">
        <w:rPr>
          <w:rFonts w:hint="eastAsia"/>
        </w:rPr>
        <w:t>月</w:t>
      </w:r>
      <w:r w:rsidRPr="00A84C86">
        <w:rPr>
          <w:rFonts w:hint="eastAsia"/>
        </w:rPr>
        <w:t>23</w:t>
      </w:r>
      <w:r w:rsidRPr="00A84C86">
        <w:rPr>
          <w:rFonts w:hint="eastAsia"/>
        </w:rPr>
        <w:t>日</w:t>
      </w:r>
    </w:p>
    <w:p w:rsidR="00A84C86" w:rsidRPr="00A84C86" w:rsidRDefault="00A84C86" w:rsidP="00A84C86">
      <w:pPr>
        <w:pStyle w:val="afffffffffffd"/>
        <w:rPr>
          <w:rFonts w:hint="eastAsia"/>
        </w:rPr>
      </w:pPr>
      <w:r w:rsidRPr="00A84C86">
        <w:rPr>
          <w:rFonts w:hint="eastAsia"/>
        </w:rPr>
        <w:t>澎湖縣</w:t>
      </w:r>
      <w:r w:rsidRPr="00A84C86">
        <w:rPr>
          <w:rFonts w:hint="eastAsia"/>
        </w:rPr>
        <w:t>114</w:t>
      </w:r>
      <w:r w:rsidRPr="00A84C86">
        <w:rPr>
          <w:rFonts w:hint="eastAsia"/>
        </w:rPr>
        <w:t>年度「福利社區化旗艦計畫」在馬公市朝陽里民集會所盛大啟航，活動以「島嶼一家‧韌性共創：享幸福」為主題，縣長陳光復親自出席參與啟航儀式，見證地方社區的進步與合作，展現社區共榮、資源共享的堅實成果。</w:t>
      </w:r>
    </w:p>
    <w:p w:rsidR="00A84C86" w:rsidRPr="00A84C86" w:rsidRDefault="00A84C86" w:rsidP="00A84C86">
      <w:pPr>
        <w:pStyle w:val="afffffffffffd"/>
        <w:rPr>
          <w:rFonts w:hint="eastAsia"/>
        </w:rPr>
      </w:pPr>
      <w:r w:rsidRPr="00A84C86">
        <w:rPr>
          <w:rFonts w:hint="eastAsia"/>
        </w:rPr>
        <w:t>紙風車劇團「藝術卡車」首次駛進澎湖，一連</w:t>
      </w:r>
      <w:r w:rsidRPr="00A84C86">
        <w:rPr>
          <w:rFonts w:hint="eastAsia"/>
        </w:rPr>
        <w:t>2</w:t>
      </w:r>
      <w:r w:rsidRPr="00A84C86">
        <w:rPr>
          <w:rFonts w:hint="eastAsia"/>
        </w:rPr>
        <w:t>天為鄉親帶來精彩的舞臺劇演出。縣長陳光復與上千名大小朋友共同欣賞《巫頂環遊世界》的演出，歡笑聲、掌聲此起彼落，洋溢著熱鬧溫馨的氛圍。</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24</w:t>
      </w:r>
      <w:r w:rsidRPr="00A84C86">
        <w:rPr>
          <w:rFonts w:hint="eastAsia"/>
        </w:rPr>
        <w:t>日</w:t>
      </w:r>
    </w:p>
    <w:p w:rsidR="00A84C86" w:rsidRPr="00A84C86" w:rsidRDefault="00A84C86" w:rsidP="00A84C86">
      <w:pPr>
        <w:pStyle w:val="afffffffffffd"/>
        <w:rPr>
          <w:rFonts w:hint="eastAsia"/>
        </w:rPr>
      </w:pPr>
      <w:r w:rsidRPr="00A84C86">
        <w:rPr>
          <w:rFonts w:hint="eastAsia"/>
        </w:rPr>
        <w:t>縣長陳光復主持縣府</w:t>
      </w:r>
      <w:r w:rsidRPr="00A84C86">
        <w:rPr>
          <w:rFonts w:hint="eastAsia"/>
        </w:rPr>
        <w:t>114</w:t>
      </w:r>
      <w:r w:rsidRPr="00A84C86">
        <w:rPr>
          <w:rFonts w:hint="eastAsia"/>
        </w:rPr>
        <w:t>年度第</w:t>
      </w:r>
      <w:r w:rsidRPr="00A84C86">
        <w:rPr>
          <w:rFonts w:hint="eastAsia"/>
        </w:rPr>
        <w:t>2</w:t>
      </w:r>
      <w:r w:rsidRPr="00A84C86">
        <w:rPr>
          <w:rFonts w:hint="eastAsia"/>
        </w:rPr>
        <w:t>次主管工作會報，針對縣政重大議題進行討論，包含轄內殯葬設施現況盤點與未來使用需求、北環道路開闢計畫、以及因應觀光旅遊旺季所需的公共設施巡檢與維護作業等，並就各列管案件聽取各單位的進度報告與說明，逐一給予指示與建議。</w:t>
      </w:r>
    </w:p>
    <w:p w:rsidR="00A84C86" w:rsidRPr="00A84C86" w:rsidRDefault="00A84C86" w:rsidP="00A84C86">
      <w:pPr>
        <w:pStyle w:val="afffffffffffd"/>
      </w:pPr>
      <w:r w:rsidRPr="00A84C86">
        <w:rPr>
          <w:rFonts w:hint="eastAsia"/>
        </w:rPr>
        <w:t>臺北醫學大學澎湖醫療暨社會服務隊大隊長黃鈵棋等一行，拜會縣長陳光復。陳光復感謝團隊秉持愛心與奉獻的精神，</w:t>
      </w:r>
      <w:r w:rsidRPr="00A84C86">
        <w:t>15</w:t>
      </w:r>
      <w:r w:rsidRPr="00A84C86">
        <w:rPr>
          <w:rFonts w:hint="eastAsia"/>
        </w:rPr>
        <w:t>年來不間斷，把專業的醫療服務帶到澎湖需要的角落，肯定他們服務社會的用心。</w:t>
      </w:r>
    </w:p>
    <w:p w:rsidR="00A84C86" w:rsidRPr="00A84C86" w:rsidRDefault="00A84C86" w:rsidP="00A84C86">
      <w:pPr>
        <w:pStyle w:val="afffffffffffd"/>
        <w:rPr>
          <w:rFonts w:hint="eastAsia"/>
        </w:rPr>
      </w:pPr>
      <w:r w:rsidRPr="00A84C86">
        <w:rPr>
          <w:rFonts w:hint="eastAsia"/>
        </w:rPr>
        <w:t>114</w:t>
      </w:r>
      <w:r w:rsidRPr="00A84C86">
        <w:rPr>
          <w:rFonts w:hint="eastAsia"/>
        </w:rPr>
        <w:t>年全國中等學校運動會將於</w:t>
      </w:r>
      <w:r w:rsidRPr="00A84C86">
        <w:rPr>
          <w:rFonts w:hint="eastAsia"/>
        </w:rPr>
        <w:t>4</w:t>
      </w:r>
      <w:r w:rsidRPr="00A84C86">
        <w:rPr>
          <w:rFonts w:hint="eastAsia"/>
        </w:rPr>
        <w:t>月</w:t>
      </w:r>
      <w:r w:rsidRPr="00A84C86">
        <w:rPr>
          <w:rFonts w:hint="eastAsia"/>
        </w:rPr>
        <w:t>19</w:t>
      </w:r>
      <w:r w:rsidRPr="00A84C86">
        <w:rPr>
          <w:rFonts w:hint="eastAsia"/>
        </w:rPr>
        <w:t>日至</w:t>
      </w:r>
      <w:r w:rsidRPr="00A84C86">
        <w:rPr>
          <w:rFonts w:hint="eastAsia"/>
        </w:rPr>
        <w:t>24</w:t>
      </w:r>
      <w:r w:rsidRPr="00A84C86">
        <w:rPr>
          <w:rFonts w:hint="eastAsia"/>
        </w:rPr>
        <w:t>日於臺南市盛大登場，下午，聖火隊由臺南市副市長葉澤山親自領軍，偕同臺南市政府體育局長陳良乾及</w:t>
      </w:r>
      <w:r w:rsidRPr="00A84C86">
        <w:rPr>
          <w:rFonts w:hint="eastAsia"/>
        </w:rPr>
        <w:t>5</w:t>
      </w:r>
      <w:r w:rsidRPr="00A84C86">
        <w:rPr>
          <w:rFonts w:hint="eastAsia"/>
        </w:rPr>
        <w:t>位優秀代表選手抵達縣府前廣場，進行聖火傳遞儀式。縣長陳光復代表接下象徵榮耀的聖火，並親手點燃聖火臺，象徵體育精神的延續與薪火相傳，亦為即將展開的賽事給予滿滿祝福。</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27</w:t>
      </w:r>
      <w:r w:rsidRPr="00A84C86">
        <w:rPr>
          <w:rFonts w:hint="eastAsia"/>
        </w:rPr>
        <w:t>日</w:t>
      </w:r>
    </w:p>
    <w:p w:rsidR="00A84C86" w:rsidRPr="00A84C86" w:rsidRDefault="00A84C86" w:rsidP="00A84C86">
      <w:pPr>
        <w:pStyle w:val="afffffffffffd"/>
        <w:rPr>
          <w:rFonts w:hint="eastAsia"/>
        </w:rPr>
      </w:pPr>
      <w:r w:rsidRPr="00A84C86">
        <w:rPr>
          <w:rFonts w:hint="eastAsia"/>
        </w:rPr>
        <w:t>為提升民間自主防災應變能力，建構具韌性的地方災防網絡，縣府舉辦</w:t>
      </w:r>
      <w:r w:rsidRPr="00A84C86">
        <w:rPr>
          <w:rFonts w:hint="eastAsia"/>
        </w:rPr>
        <w:t>114</w:t>
      </w:r>
      <w:r w:rsidRPr="00A84C86">
        <w:rPr>
          <w:rFonts w:hint="eastAsia"/>
        </w:rPr>
        <w:t>年度第</w:t>
      </w:r>
      <w:r w:rsidRPr="00A84C86">
        <w:rPr>
          <w:rFonts w:hint="eastAsia"/>
        </w:rPr>
        <w:t>2</w:t>
      </w:r>
      <w:r w:rsidRPr="00A84C86">
        <w:rPr>
          <w:rFonts w:hint="eastAsia"/>
        </w:rPr>
        <w:t>梯次「災防士培訓課程」，邀集轄內公部門優秀教職員、警察同仁、民間企業與社區民眾等計</w:t>
      </w:r>
      <w:r w:rsidRPr="00A84C86">
        <w:rPr>
          <w:rFonts w:hint="eastAsia"/>
        </w:rPr>
        <w:t>90</w:t>
      </w:r>
      <w:r w:rsidRPr="00A84C86">
        <w:rPr>
          <w:rFonts w:hint="eastAsia"/>
        </w:rPr>
        <w:t>人參與，透過系統化課程訓練，強化基層面對災害的應變能力與協作效能。</w:t>
      </w:r>
    </w:p>
    <w:p w:rsidR="00A84C86" w:rsidRPr="00A84C86" w:rsidRDefault="00A84C86" w:rsidP="00A84C86">
      <w:pPr>
        <w:pStyle w:val="afffffffffffd"/>
        <w:rPr>
          <w:rFonts w:hint="eastAsia"/>
        </w:rPr>
      </w:pPr>
      <w:r w:rsidRPr="00A84C86">
        <w:rPr>
          <w:rFonts w:hint="eastAsia"/>
        </w:rPr>
        <w:t>縣府舉辦「童愛澎湖</w:t>
      </w:r>
      <w:r>
        <w:rPr>
          <w:rFonts w:hint="eastAsia"/>
        </w:rPr>
        <w:t>－</w:t>
      </w:r>
      <w:r w:rsidRPr="00A84C86">
        <w:rPr>
          <w:rFonts w:hint="eastAsia"/>
        </w:rPr>
        <w:t>FUN</w:t>
      </w:r>
      <w:r w:rsidRPr="00A84C86">
        <w:rPr>
          <w:rFonts w:hint="eastAsia"/>
        </w:rPr>
        <w:t>送幸福」</w:t>
      </w:r>
      <w:r w:rsidRPr="00A84C86">
        <w:rPr>
          <w:rFonts w:hint="eastAsia"/>
        </w:rPr>
        <w:t>114</w:t>
      </w:r>
      <w:r w:rsidRPr="00A84C86">
        <w:rPr>
          <w:rFonts w:hint="eastAsia"/>
        </w:rPr>
        <w:t>年全縣模範兒童表揚大會，由縣長陳光復公開表揚</w:t>
      </w:r>
      <w:r w:rsidRPr="00A84C86">
        <w:rPr>
          <w:rFonts w:hint="eastAsia"/>
        </w:rPr>
        <w:t>40</w:t>
      </w:r>
      <w:r w:rsidRPr="00A84C86">
        <w:rPr>
          <w:rFonts w:hint="eastAsia"/>
        </w:rPr>
        <w:t>位全校，以及</w:t>
      </w:r>
      <w:r w:rsidRPr="00A84C86">
        <w:rPr>
          <w:rFonts w:hint="eastAsia"/>
        </w:rPr>
        <w:t>51</w:t>
      </w:r>
      <w:r w:rsidRPr="00A84C86">
        <w:rPr>
          <w:rFonts w:hint="eastAsia"/>
        </w:rPr>
        <w:t>位特殊優良事蹟模範兒童，肯定他們在學業、品行及特殊事蹟上的優異表現，深獲師長與同儕的認可，也期許他們成為同儕學習的榜樣。</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28</w:t>
      </w:r>
      <w:r w:rsidRPr="00A84C86">
        <w:rPr>
          <w:rFonts w:hint="eastAsia"/>
        </w:rPr>
        <w:t>日</w:t>
      </w:r>
    </w:p>
    <w:p w:rsidR="00A84C86" w:rsidRPr="00A84C86" w:rsidRDefault="00A84C86" w:rsidP="00A84C86">
      <w:pPr>
        <w:pStyle w:val="afffffffffffd"/>
        <w:rPr>
          <w:rFonts w:hint="eastAsia"/>
        </w:rPr>
      </w:pPr>
      <w:r w:rsidRPr="00A84C86">
        <w:rPr>
          <w:rFonts w:hint="eastAsia"/>
        </w:rPr>
        <w:t>「</w:t>
      </w:r>
      <w:r w:rsidRPr="00A84C86">
        <w:rPr>
          <w:rFonts w:hint="eastAsia"/>
        </w:rPr>
        <w:t>2025</w:t>
      </w:r>
      <w:r w:rsidRPr="00A84C86">
        <w:rPr>
          <w:rFonts w:hint="eastAsia"/>
        </w:rPr>
        <w:t>澎湖國際海上花火節」即將於</w:t>
      </w:r>
      <w:r w:rsidRPr="00A84C86">
        <w:rPr>
          <w:rFonts w:hint="eastAsia"/>
        </w:rPr>
        <w:t>5</w:t>
      </w:r>
      <w:r w:rsidRPr="00A84C86">
        <w:rPr>
          <w:rFonts w:hint="eastAsia"/>
        </w:rPr>
        <w:t>月盛大登場，縣府舉行澎湖場記者</w:t>
      </w:r>
      <w:r w:rsidRPr="00A84C86">
        <w:rPr>
          <w:rFonts w:hint="eastAsia"/>
        </w:rPr>
        <w:lastRenderedPageBreak/>
        <w:t>會，由縣長陳光復親自主持，化身花火節代言人，熱情邀請國內外旅客走進澎湖，與史努比家族一同欣賞壯麗煙火及無人機燈光秀，體驗世界最美麗海灣的熱情與魅力。</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29</w:t>
      </w:r>
      <w:r w:rsidRPr="00A84C86">
        <w:rPr>
          <w:rFonts w:hint="eastAsia"/>
        </w:rPr>
        <w:t>日</w:t>
      </w:r>
    </w:p>
    <w:p w:rsidR="00A84C86" w:rsidRPr="00A84C86" w:rsidRDefault="00A84C86" w:rsidP="00A84C86">
      <w:pPr>
        <w:pStyle w:val="afffffffffffd"/>
        <w:rPr>
          <w:rFonts w:hint="eastAsia"/>
        </w:rPr>
      </w:pPr>
      <w:r w:rsidRPr="00A84C86">
        <w:rPr>
          <w:rFonts w:hint="eastAsia"/>
        </w:rPr>
        <w:t>澎湖縣各界於軍人忠烈祠舉行</w:t>
      </w:r>
      <w:r w:rsidRPr="00A84C86">
        <w:rPr>
          <w:rFonts w:hint="eastAsia"/>
        </w:rPr>
        <w:t>114</w:t>
      </w:r>
      <w:r w:rsidRPr="00A84C86">
        <w:rPr>
          <w:rFonts w:hint="eastAsia"/>
        </w:rPr>
        <w:t>年春祭先烈暨陣亡將士典禮，由縣長陳光復擔任主祭官，向革命先烈、陣亡將士及殉難同胞致上最深的敬意與懷念，場面莊嚴肅穆。</w:t>
      </w:r>
    </w:p>
    <w:p w:rsidR="00A84C86" w:rsidRPr="00A84C86" w:rsidRDefault="00A84C86" w:rsidP="00A84C86">
      <w:pPr>
        <w:pStyle w:val="afffffffffffd"/>
        <w:rPr>
          <w:rFonts w:hint="eastAsia"/>
        </w:rPr>
      </w:pPr>
      <w:r w:rsidRPr="00A84C86">
        <w:rPr>
          <w:rFonts w:hint="eastAsia"/>
        </w:rPr>
        <w:t>由社團法人中華兆陽文教發展協會主辦、澎湖縣保母服務協會協辦的「桌」住好時光－親子桌遊嘉年華活動，熱鬧登場。透過多樣化的桌遊遊戲，促進家庭成員間的互動與情感交流，讓育兒過程更加豐富多元。縣長陳光復也親自出席，對協會與保母們的用心付出表示肯定，感謝他們讓家長安心工作，讓幼兒能在健康快樂的環境中成長。</w:t>
      </w:r>
    </w:p>
    <w:p w:rsidR="00A84C86" w:rsidRPr="00A84C86" w:rsidRDefault="00A84C86" w:rsidP="00A84C86">
      <w:pPr>
        <w:pStyle w:val="afffffffffffd"/>
        <w:rPr>
          <w:rFonts w:hint="eastAsia"/>
        </w:rPr>
      </w:pPr>
      <w:r w:rsidRPr="00A84C86">
        <w:rPr>
          <w:rFonts w:hint="eastAsia"/>
        </w:rPr>
        <w:t>澎湖縣第二信用合作社召開第</w:t>
      </w:r>
      <w:r w:rsidRPr="00A84C86">
        <w:rPr>
          <w:rFonts w:hint="eastAsia"/>
        </w:rPr>
        <w:t>31</w:t>
      </w:r>
      <w:r w:rsidRPr="00A84C86">
        <w:rPr>
          <w:rFonts w:hint="eastAsia"/>
        </w:rPr>
        <w:t>屆第</w:t>
      </w:r>
      <w:r w:rsidRPr="00A84C86">
        <w:rPr>
          <w:rFonts w:hint="eastAsia"/>
        </w:rPr>
        <w:t>1</w:t>
      </w:r>
      <w:r w:rsidRPr="00A84C86">
        <w:rPr>
          <w:rFonts w:hint="eastAsia"/>
        </w:rPr>
        <w:t>次常年社員代表大會，進行社務業務檢討以及理、監事改選。縣長陳光復受邀出席，他祝福二信業務蒸蒸日上，持續提供優質金融服務，再創高峰。</w:t>
      </w:r>
    </w:p>
    <w:p w:rsidR="00A84C86" w:rsidRPr="00A84C86" w:rsidRDefault="00A84C86" w:rsidP="00A84C86">
      <w:pPr>
        <w:pStyle w:val="afffffffffffd"/>
        <w:rPr>
          <w:rFonts w:hint="eastAsia"/>
        </w:rPr>
      </w:pPr>
      <w:r w:rsidRPr="00A84C86">
        <w:rPr>
          <w:rFonts w:hint="eastAsia"/>
        </w:rPr>
        <w:t>縣府與社團法人高雄市慈善團體聯合總會於朝陽社區活動中心共同舉辦「</w:t>
      </w:r>
      <w:r w:rsidRPr="00A84C86">
        <w:rPr>
          <w:rFonts w:hint="eastAsia"/>
        </w:rPr>
        <w:t>114</w:t>
      </w:r>
      <w:r w:rsidRPr="00A84C86">
        <w:rPr>
          <w:rFonts w:hint="eastAsia"/>
        </w:rPr>
        <w:t>年澎湖縣聯合助學金頒贈儀式」，由縣長陳光復親自出席，與高慈總副理事長及各慈善會理事長一同表揚</w:t>
      </w:r>
      <w:r w:rsidRPr="00A84C86">
        <w:rPr>
          <w:rFonts w:hint="eastAsia"/>
        </w:rPr>
        <w:t>31</w:t>
      </w:r>
      <w:r w:rsidRPr="00A84C86">
        <w:rPr>
          <w:rFonts w:hint="eastAsia"/>
        </w:rPr>
        <w:t>位學業成績優異、品德良好以及適性發展的優秀學子，致贈助學金、實用行李箱及精緻小禮物，期勉學生們珍惜學習資源、突破環境限制、勇敢逐夢。</w:t>
      </w:r>
    </w:p>
    <w:p w:rsidR="00A84C86" w:rsidRPr="00A84C86" w:rsidRDefault="00A84C86" w:rsidP="00A84C86">
      <w:pPr>
        <w:pStyle w:val="afffffffffff5"/>
        <w:rPr>
          <w:rFonts w:hint="eastAsia"/>
        </w:rPr>
      </w:pPr>
      <w:r w:rsidRPr="00A84C86">
        <w:rPr>
          <w:rFonts w:hint="eastAsia"/>
        </w:rPr>
        <w:t>114</w:t>
      </w:r>
      <w:r w:rsidRPr="00A84C86">
        <w:rPr>
          <w:rFonts w:hint="eastAsia"/>
        </w:rPr>
        <w:t>年</w:t>
      </w:r>
      <w:r w:rsidRPr="00A84C86">
        <w:rPr>
          <w:rFonts w:hint="eastAsia"/>
        </w:rPr>
        <w:t>3</w:t>
      </w:r>
      <w:r w:rsidRPr="00A84C86">
        <w:rPr>
          <w:rFonts w:hint="eastAsia"/>
        </w:rPr>
        <w:t>月</w:t>
      </w:r>
      <w:r w:rsidRPr="00A84C86">
        <w:rPr>
          <w:rFonts w:hint="eastAsia"/>
        </w:rPr>
        <w:t>30</w:t>
      </w:r>
      <w:r w:rsidRPr="00A84C86">
        <w:rPr>
          <w:rFonts w:hint="eastAsia"/>
        </w:rPr>
        <w:t>日</w:t>
      </w:r>
    </w:p>
    <w:p w:rsidR="00A84C86" w:rsidRPr="00A84C86" w:rsidRDefault="00A84C86" w:rsidP="00A84C86">
      <w:pPr>
        <w:pStyle w:val="afffffffffffd"/>
        <w:rPr>
          <w:rFonts w:hint="eastAsia"/>
        </w:rPr>
      </w:pPr>
      <w:r w:rsidRPr="00A84C86">
        <w:rPr>
          <w:rFonts w:hint="eastAsia"/>
        </w:rPr>
        <w:t>澎湖祖廟講美龍德宮重建</w:t>
      </w:r>
      <w:r w:rsidRPr="00A84C86">
        <w:rPr>
          <w:rFonts w:hint="eastAsia"/>
        </w:rPr>
        <w:t>20</w:t>
      </w:r>
      <w:r w:rsidRPr="00A84C86">
        <w:rPr>
          <w:rFonts w:hint="eastAsia"/>
        </w:rPr>
        <w:t>週年，縣長陳光復受邀前往參與慶典，點燃起馬炮後，廟方展開遶境祈安活動。</w:t>
      </w:r>
    </w:p>
    <w:p w:rsidR="000867BD" w:rsidRPr="003D532E" w:rsidRDefault="00A84C86" w:rsidP="00A84C86">
      <w:pPr>
        <w:pStyle w:val="afffffffffffd"/>
        <w:rPr>
          <w:color w:val="000000" w:themeColor="text1"/>
        </w:rPr>
      </w:pPr>
      <w:r w:rsidRPr="00A84C86">
        <w:rPr>
          <w:rFonts w:hint="eastAsia"/>
        </w:rPr>
        <w:t>澎湖縣建築師公會舉行會所啟用暨揭牌典禮，縣長陳光復應邀出席剪綵，並親自致贈賀匾，祝賀會務蒸蒸日上，場面熱絡，象徵澎湖建築專業發展邁入嶄新里程碑。</w:t>
      </w:r>
    </w:p>
    <w:p w:rsidR="000867BD" w:rsidRPr="003D532E" w:rsidRDefault="000867BD" w:rsidP="00B95A92">
      <w:pPr>
        <w:spacing w:line="240" w:lineRule="auto"/>
        <w:ind w:left="960" w:hanging="960"/>
        <w:jc w:val="center"/>
        <w:rPr>
          <w:color w:val="000000" w:themeColor="text1"/>
        </w:rPr>
      </w:pPr>
    </w:p>
    <w:p w:rsidR="000867BD" w:rsidRPr="003D532E" w:rsidRDefault="000867BD" w:rsidP="00B95A92">
      <w:pPr>
        <w:spacing w:line="240" w:lineRule="auto"/>
        <w:ind w:left="960" w:hanging="960"/>
        <w:jc w:val="center"/>
        <w:rPr>
          <w:color w:val="000000" w:themeColor="text1"/>
        </w:rPr>
        <w:sectPr w:rsidR="000867BD" w:rsidRPr="003D532E">
          <w:headerReference w:type="even" r:id="rId28"/>
          <w:headerReference w:type="default" r:id="rId29"/>
          <w:footerReference w:type="even" r:id="rId30"/>
          <w:footerReference w:type="default" r:id="rId31"/>
          <w:pgSz w:w="10660" w:h="14742" w:code="132"/>
          <w:pgMar w:top="1531" w:right="1276" w:bottom="1304" w:left="1276" w:header="680" w:footer="794" w:gutter="0"/>
          <w:pgNumType w:start="1"/>
          <w:cols w:space="425"/>
          <w:docGrid w:linePitch="360" w:charSpace="134328"/>
        </w:sectPr>
      </w:pPr>
    </w:p>
    <w:tbl>
      <w:tblPr>
        <w:tblpPr w:leftFromText="180" w:rightFromText="180" w:vertAnchor="page" w:horzAnchor="margin" w:tblpXSpec="center" w:tblpY="843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25"/>
      </w:tblGrid>
      <w:tr w:rsidR="000867BD" w:rsidRPr="003D532E" w:rsidTr="000810C6">
        <w:trPr>
          <w:trHeight w:val="3799"/>
          <w:jc w:val="center"/>
        </w:trPr>
        <w:tc>
          <w:tcPr>
            <w:tcW w:w="7825" w:type="dxa"/>
            <w:tcBorders>
              <w:top w:val="single" w:sz="4" w:space="0" w:color="auto"/>
              <w:left w:val="single" w:sz="4" w:space="0" w:color="auto"/>
              <w:bottom w:val="single" w:sz="4" w:space="0" w:color="auto"/>
              <w:right w:val="single" w:sz="4" w:space="0" w:color="auto"/>
            </w:tcBorders>
          </w:tcPr>
          <w:p w:rsidR="00645BC3" w:rsidRPr="003D532E" w:rsidRDefault="000867BD" w:rsidP="00A84C86">
            <w:pPr>
              <w:spacing w:beforeLines="50" w:line="240" w:lineRule="auto"/>
              <w:ind w:leftChars="100" w:left="1200" w:hanging="960"/>
              <w:rPr>
                <w:color w:val="000000" w:themeColor="text1"/>
                <w:sz w:val="32"/>
              </w:rPr>
            </w:pPr>
            <w:r w:rsidRPr="003D532E">
              <w:rPr>
                <w:color w:val="000000" w:themeColor="text1"/>
                <w:szCs w:val="34"/>
              </w:rPr>
              <w:lastRenderedPageBreak/>
              <w:br w:type="page"/>
            </w:r>
            <w:r w:rsidR="00645BC3" w:rsidRPr="003D532E">
              <w:rPr>
                <w:color w:val="000000" w:themeColor="text1"/>
                <w:sz w:val="32"/>
              </w:rPr>
              <w:t>澎湖縣政府公報</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1</w:t>
            </w:r>
            <w:r w:rsidR="00F21774" w:rsidRPr="003D532E">
              <w:rPr>
                <w:rFonts w:hint="eastAsia"/>
                <w:color w:val="000000" w:themeColor="text1"/>
                <w:sz w:val="26"/>
              </w:rPr>
              <w:t>1</w:t>
            </w:r>
            <w:r w:rsidR="0092749F" w:rsidRPr="003D532E">
              <w:rPr>
                <w:rFonts w:hint="eastAsia"/>
                <w:color w:val="000000" w:themeColor="text1"/>
                <w:sz w:val="26"/>
              </w:rPr>
              <w:t>4</w:t>
            </w:r>
            <w:r w:rsidRPr="003D532E">
              <w:rPr>
                <w:color w:val="000000" w:themeColor="text1"/>
                <w:sz w:val="26"/>
              </w:rPr>
              <w:t>年第</w:t>
            </w:r>
            <w:r w:rsidR="0092749F" w:rsidRPr="003D532E">
              <w:rPr>
                <w:rFonts w:hint="eastAsia"/>
                <w:color w:val="000000" w:themeColor="text1"/>
                <w:sz w:val="26"/>
              </w:rPr>
              <w:t>4</w:t>
            </w:r>
            <w:r w:rsidRPr="003D532E">
              <w:rPr>
                <w:color w:val="000000" w:themeColor="text1"/>
                <w:sz w:val="26"/>
              </w:rPr>
              <w:t>期</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出版機關：澎湖縣政府</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編　　者：行　政　處</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中華民國</w:t>
            </w:r>
            <w:r w:rsidRPr="003D532E">
              <w:rPr>
                <w:color w:val="000000" w:themeColor="text1"/>
                <w:sz w:val="26"/>
              </w:rPr>
              <w:t>1</w:t>
            </w:r>
            <w:r w:rsidR="00F21774" w:rsidRPr="003D532E">
              <w:rPr>
                <w:rFonts w:hint="eastAsia"/>
                <w:color w:val="000000" w:themeColor="text1"/>
                <w:sz w:val="26"/>
              </w:rPr>
              <w:t>1</w:t>
            </w:r>
            <w:r w:rsidR="0092749F" w:rsidRPr="003D532E">
              <w:rPr>
                <w:rFonts w:hint="eastAsia"/>
                <w:color w:val="000000" w:themeColor="text1"/>
                <w:sz w:val="26"/>
              </w:rPr>
              <w:t>4</w:t>
            </w:r>
            <w:r w:rsidRPr="003D532E">
              <w:rPr>
                <w:color w:val="000000" w:themeColor="text1"/>
                <w:sz w:val="26"/>
              </w:rPr>
              <w:t>年</w:t>
            </w:r>
            <w:r w:rsidR="0092749F" w:rsidRPr="003D532E">
              <w:rPr>
                <w:rFonts w:hint="eastAsia"/>
                <w:color w:val="000000" w:themeColor="text1"/>
                <w:sz w:val="26"/>
              </w:rPr>
              <w:t>4</w:t>
            </w:r>
            <w:r w:rsidRPr="003D532E">
              <w:rPr>
                <w:color w:val="000000" w:themeColor="text1"/>
                <w:sz w:val="26"/>
              </w:rPr>
              <w:t>月</w:t>
            </w:r>
            <w:r w:rsidRPr="003D532E">
              <w:rPr>
                <w:color w:val="000000" w:themeColor="text1"/>
                <w:sz w:val="26"/>
              </w:rPr>
              <w:t>16</w:t>
            </w:r>
            <w:r w:rsidRPr="003D532E">
              <w:rPr>
                <w:color w:val="000000" w:themeColor="text1"/>
                <w:sz w:val="26"/>
              </w:rPr>
              <w:t>日出版</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中華民國</w:t>
            </w:r>
            <w:r w:rsidRPr="003D532E">
              <w:rPr>
                <w:color w:val="000000" w:themeColor="text1"/>
                <w:sz w:val="26"/>
              </w:rPr>
              <w:t>88</w:t>
            </w:r>
            <w:r w:rsidRPr="003D532E">
              <w:rPr>
                <w:color w:val="000000" w:themeColor="text1"/>
                <w:sz w:val="26"/>
              </w:rPr>
              <w:t>年</w:t>
            </w:r>
            <w:r w:rsidRPr="003D532E">
              <w:rPr>
                <w:rFonts w:hint="eastAsia"/>
                <w:color w:val="000000" w:themeColor="text1"/>
                <w:sz w:val="26"/>
              </w:rPr>
              <w:t>5</w:t>
            </w:r>
            <w:r w:rsidRPr="003D532E">
              <w:rPr>
                <w:color w:val="000000" w:themeColor="text1"/>
                <w:sz w:val="26"/>
              </w:rPr>
              <w:t>月</w:t>
            </w:r>
            <w:r w:rsidRPr="003D532E">
              <w:rPr>
                <w:color w:val="000000" w:themeColor="text1"/>
                <w:sz w:val="26"/>
              </w:rPr>
              <w:t>16</w:t>
            </w:r>
            <w:r w:rsidRPr="003D532E">
              <w:rPr>
                <w:color w:val="000000" w:themeColor="text1"/>
                <w:sz w:val="26"/>
              </w:rPr>
              <w:t>日創刊</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本刊同時登載於澎湖縣政府網站</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網址為</w:t>
            </w:r>
            <w:r w:rsidRPr="003D532E">
              <w:rPr>
                <w:color w:val="000000" w:themeColor="text1"/>
                <w:sz w:val="26"/>
              </w:rPr>
              <w:t>http://www.penghu.gov.tw</w:t>
            </w:r>
          </w:p>
          <w:p w:rsidR="00645BC3" w:rsidRPr="003D532E" w:rsidRDefault="00645BC3" w:rsidP="00B95A92">
            <w:pPr>
              <w:spacing w:line="340" w:lineRule="exact"/>
              <w:ind w:leftChars="100" w:left="1280" w:hanging="1040"/>
              <w:rPr>
                <w:color w:val="000000" w:themeColor="text1"/>
                <w:sz w:val="26"/>
              </w:rPr>
            </w:pPr>
            <w:r w:rsidRPr="003D532E">
              <w:rPr>
                <w:color w:val="000000" w:themeColor="text1"/>
                <w:sz w:val="26"/>
              </w:rPr>
              <w:t>工</w:t>
            </w:r>
            <w:r w:rsidRPr="003D532E">
              <w:rPr>
                <w:color w:val="000000" w:themeColor="text1"/>
                <w:sz w:val="26"/>
              </w:rPr>
              <w:t xml:space="preserve"> </w:t>
            </w:r>
            <w:r w:rsidRPr="003D532E">
              <w:rPr>
                <w:color w:val="000000" w:themeColor="text1"/>
                <w:sz w:val="26"/>
              </w:rPr>
              <w:t>本</w:t>
            </w:r>
            <w:r w:rsidRPr="003D532E">
              <w:rPr>
                <w:color w:val="000000" w:themeColor="text1"/>
                <w:sz w:val="26"/>
              </w:rPr>
              <w:t xml:space="preserve"> </w:t>
            </w:r>
            <w:r w:rsidRPr="003D532E">
              <w:rPr>
                <w:color w:val="000000" w:themeColor="text1"/>
                <w:sz w:val="26"/>
              </w:rPr>
              <w:t>費：新臺幣</w:t>
            </w:r>
            <w:r w:rsidRPr="003D532E">
              <w:rPr>
                <w:color w:val="000000" w:themeColor="text1"/>
                <w:sz w:val="26"/>
              </w:rPr>
              <w:t>265</w:t>
            </w:r>
            <w:r w:rsidRPr="003D532E">
              <w:rPr>
                <w:color w:val="000000" w:themeColor="text1"/>
                <w:sz w:val="26"/>
              </w:rPr>
              <w:t>元</w:t>
            </w:r>
          </w:p>
          <w:p w:rsidR="000867BD" w:rsidRPr="003D532E" w:rsidRDefault="00645BC3" w:rsidP="00B95A92">
            <w:pPr>
              <w:spacing w:line="340" w:lineRule="exact"/>
              <w:ind w:leftChars="100" w:left="1280" w:hanging="1040"/>
              <w:rPr>
                <w:color w:val="000000" w:themeColor="text1"/>
              </w:rPr>
            </w:pPr>
            <w:r w:rsidRPr="003D532E">
              <w:rPr>
                <w:color w:val="000000" w:themeColor="text1"/>
                <w:sz w:val="26"/>
              </w:rPr>
              <w:t>澎湖郵局澎誌字第</w:t>
            </w:r>
            <w:r w:rsidRPr="003D532E">
              <w:rPr>
                <w:color w:val="000000" w:themeColor="text1"/>
                <w:sz w:val="26"/>
              </w:rPr>
              <w:t>005</w:t>
            </w:r>
            <w:r w:rsidRPr="003D532E">
              <w:rPr>
                <w:color w:val="000000" w:themeColor="text1"/>
                <w:sz w:val="26"/>
              </w:rPr>
              <w:t>號登記證登記為雜誌類交寄</w:t>
            </w:r>
          </w:p>
        </w:tc>
      </w:tr>
      <w:tr w:rsidR="000867BD" w:rsidRPr="003D532E" w:rsidTr="000810C6">
        <w:trPr>
          <w:trHeight w:val="1134"/>
          <w:jc w:val="center"/>
        </w:trPr>
        <w:tc>
          <w:tcPr>
            <w:tcW w:w="7825" w:type="dxa"/>
            <w:tcBorders>
              <w:top w:val="single" w:sz="4" w:space="0" w:color="auto"/>
              <w:left w:val="nil"/>
              <w:bottom w:val="nil"/>
              <w:right w:val="nil"/>
            </w:tcBorders>
          </w:tcPr>
          <w:p w:rsidR="000867BD" w:rsidRPr="003D532E" w:rsidRDefault="000867BD" w:rsidP="00A84C86">
            <w:pPr>
              <w:spacing w:beforeLines="100" w:line="240" w:lineRule="auto"/>
              <w:ind w:left="1200" w:hanging="1200"/>
              <w:rPr>
                <w:color w:val="000000" w:themeColor="text1"/>
                <w:sz w:val="30"/>
              </w:rPr>
            </w:pPr>
            <w:r w:rsidRPr="003D532E">
              <w:rPr>
                <w:color w:val="000000" w:themeColor="text1"/>
                <w:sz w:val="30"/>
              </w:rPr>
              <w:t>GPN</w:t>
            </w:r>
            <w:r w:rsidRPr="003D532E">
              <w:rPr>
                <w:color w:val="000000" w:themeColor="text1"/>
                <w:sz w:val="30"/>
              </w:rPr>
              <w:t>：</w:t>
            </w:r>
            <w:r w:rsidRPr="003D532E">
              <w:rPr>
                <w:color w:val="000000" w:themeColor="text1"/>
                <w:sz w:val="30"/>
              </w:rPr>
              <w:t>2008800076</w:t>
            </w:r>
          </w:p>
          <w:p w:rsidR="000867BD" w:rsidRPr="003D532E" w:rsidRDefault="000867BD" w:rsidP="00B95A92">
            <w:pPr>
              <w:spacing w:line="240" w:lineRule="auto"/>
              <w:ind w:left="1200" w:hanging="1200"/>
              <w:rPr>
                <w:color w:val="000000" w:themeColor="text1"/>
              </w:rPr>
            </w:pPr>
            <w:r w:rsidRPr="003D532E">
              <w:rPr>
                <w:color w:val="000000" w:themeColor="text1"/>
                <w:sz w:val="30"/>
              </w:rPr>
              <w:t>工本費：</w:t>
            </w:r>
            <w:r w:rsidRPr="003D532E">
              <w:rPr>
                <w:color w:val="000000" w:themeColor="text1"/>
                <w:sz w:val="30"/>
              </w:rPr>
              <w:t>NT$265</w:t>
            </w:r>
          </w:p>
        </w:tc>
      </w:tr>
    </w:tbl>
    <w:p w:rsidR="000867BD" w:rsidRPr="003D532E" w:rsidRDefault="000867BD" w:rsidP="00B95A92">
      <w:pPr>
        <w:spacing w:line="240" w:lineRule="auto"/>
        <w:ind w:left="960" w:hanging="960"/>
        <w:jc w:val="center"/>
        <w:rPr>
          <w:color w:val="000000" w:themeColor="text1"/>
        </w:rPr>
      </w:pPr>
    </w:p>
    <w:p w:rsidR="000867BD" w:rsidRPr="003D532E" w:rsidRDefault="000867BD" w:rsidP="00B95A92">
      <w:pPr>
        <w:spacing w:line="240" w:lineRule="auto"/>
        <w:ind w:left="960" w:hanging="960"/>
        <w:jc w:val="center"/>
        <w:rPr>
          <w:color w:val="000000" w:themeColor="text1"/>
        </w:rPr>
      </w:pPr>
    </w:p>
    <w:sectPr w:rsidR="000867BD" w:rsidRPr="003D532E" w:rsidSect="00CC2218">
      <w:headerReference w:type="even" r:id="rId32"/>
      <w:headerReference w:type="default" r:id="rId33"/>
      <w:footerReference w:type="even" r:id="rId34"/>
      <w:footerReference w:type="default" r:id="rId35"/>
      <w:pgSz w:w="10660" w:h="14742" w:code="132"/>
      <w:pgMar w:top="1531" w:right="1276" w:bottom="1304" w:left="1276" w:header="680" w:footer="794" w:gutter="0"/>
      <w:cols w:space="425"/>
      <w:docGrid w:linePitch="360" w:charSpace="134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B75" w:rsidRDefault="00394B75" w:rsidP="00B95A92">
      <w:pPr>
        <w:ind w:left="960" w:hanging="960"/>
      </w:pPr>
      <w:r>
        <w:separator/>
      </w:r>
    </w:p>
  </w:endnote>
  <w:endnote w:type="continuationSeparator" w:id="1">
    <w:p w:rsidR="00394B75" w:rsidRDefault="00394B75" w:rsidP="00B95A92">
      <w:pPr>
        <w:ind w:left="960" w:hanging="9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華康中黑體">
    <w:panose1 w:val="020B05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全真楷書">
    <w:panose1 w:val="02010609000101010101"/>
    <w:charset w:val="88"/>
    <w:family w:val="modern"/>
    <w:pitch w:val="fixed"/>
    <w:sig w:usb0="00000001" w:usb1="08080000" w:usb2="00000010" w:usb3="00000000" w:csb0="00100000" w:csb1="00000000"/>
  </w:font>
  <w:font w:name="華康楷書體W3">
    <w:panose1 w:val="03000309000000000000"/>
    <w:charset w:val="88"/>
    <w:family w:val="script"/>
    <w:pitch w:val="fixed"/>
    <w:sig w:usb0="80000001" w:usb1="28091800" w:usb2="00000016" w:usb3="00000000" w:csb0="00100000" w:csb1="00000000"/>
  </w:font>
  <w:font w:name="華康標楷體(P)">
    <w:panose1 w:val="03000500000000000000"/>
    <w:charset w:val="88"/>
    <w:family w:val="script"/>
    <w:pitch w:val="variable"/>
    <w:sig w:usb0="80000001" w:usb1="28091800" w:usb2="00000016" w:usb3="00000000" w:csb0="00100000" w:csb1="00000000"/>
  </w:font>
  <w:font w:name="華康隸書體W3(P)">
    <w:panose1 w:val="03000300000000000000"/>
    <w:charset w:val="88"/>
    <w:family w:val="script"/>
    <w:pitch w:val="variable"/>
    <w:sig w:usb0="80000001" w:usb1="28091800" w:usb2="00000016" w:usb3="00000000" w:csb0="00100000" w:csb1="00000000"/>
  </w:font>
  <w:font w:name="華康隸書體W3">
    <w:panose1 w:val="03000309000000000000"/>
    <w:charset w:val="88"/>
    <w:family w:val="script"/>
    <w:pitch w:val="fixed"/>
    <w:sig w:usb0="80000001" w:usb1="28091800" w:usb2="00000016"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Pr="00B773DC" w:rsidRDefault="003F137F" w:rsidP="00B95A92">
    <w:pPr>
      <w:pStyle w:val="aa"/>
      <w:framePr w:wrap="around" w:vAnchor="text" w:hAnchor="margin" w:xAlign="center" w:y="1"/>
      <w:ind w:left="840" w:hanging="840"/>
      <w:rPr>
        <w:rStyle w:val="ac"/>
        <w:sz w:val="21"/>
        <w:szCs w:val="21"/>
      </w:rPr>
    </w:pPr>
    <w:r w:rsidRPr="00B773DC">
      <w:rPr>
        <w:rStyle w:val="ac"/>
        <w:sz w:val="21"/>
        <w:szCs w:val="21"/>
      </w:rPr>
      <w:fldChar w:fldCharType="begin"/>
    </w:r>
    <w:r w:rsidR="003D532E" w:rsidRPr="00B773DC">
      <w:rPr>
        <w:rStyle w:val="ac"/>
        <w:sz w:val="21"/>
        <w:szCs w:val="21"/>
      </w:rPr>
      <w:instrText xml:space="preserve">PAGE  </w:instrText>
    </w:r>
    <w:r w:rsidRPr="00B773DC">
      <w:rPr>
        <w:rStyle w:val="ac"/>
        <w:sz w:val="21"/>
        <w:szCs w:val="21"/>
      </w:rPr>
      <w:fldChar w:fldCharType="separate"/>
    </w:r>
    <w:r w:rsidR="00A84C86">
      <w:rPr>
        <w:rStyle w:val="ac"/>
        <w:noProof/>
        <w:sz w:val="21"/>
        <w:szCs w:val="21"/>
      </w:rPr>
      <w:t>100</w:t>
    </w:r>
    <w:r w:rsidRPr="00B773DC">
      <w:rPr>
        <w:rStyle w:val="ac"/>
        <w:sz w:val="21"/>
        <w:szCs w:val="21"/>
      </w:rPr>
      <w:fldChar w:fldCharType="end"/>
    </w:r>
  </w:p>
  <w:p w:rsidR="003D532E" w:rsidRDefault="003D532E" w:rsidP="0012444F">
    <w:pPr>
      <w:pStyle w:val="aa"/>
      <w:ind w:left="800" w:hanging="8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F137F" w:rsidP="00B95A92">
    <w:pPr>
      <w:pStyle w:val="aa"/>
      <w:framePr w:wrap="around" w:vAnchor="text" w:hAnchor="margin" w:xAlign="center" w:y="1"/>
      <w:ind w:left="840" w:hanging="840"/>
      <w:rPr>
        <w:rStyle w:val="ac"/>
        <w:sz w:val="21"/>
      </w:rPr>
    </w:pPr>
    <w:r>
      <w:rPr>
        <w:rStyle w:val="ac"/>
        <w:sz w:val="21"/>
      </w:rPr>
      <w:fldChar w:fldCharType="begin"/>
    </w:r>
    <w:r w:rsidR="003D532E">
      <w:rPr>
        <w:rStyle w:val="ac"/>
        <w:sz w:val="21"/>
      </w:rPr>
      <w:instrText xml:space="preserve">PAGE  </w:instrText>
    </w:r>
    <w:r>
      <w:rPr>
        <w:rStyle w:val="ac"/>
        <w:sz w:val="21"/>
      </w:rPr>
      <w:fldChar w:fldCharType="separate"/>
    </w:r>
    <w:r w:rsidR="00A84C86">
      <w:rPr>
        <w:rStyle w:val="ac"/>
        <w:noProof/>
        <w:sz w:val="21"/>
      </w:rPr>
      <w:t>101</w:t>
    </w:r>
    <w:r>
      <w:rPr>
        <w:rStyle w:val="ac"/>
        <w:sz w:val="21"/>
      </w:rPr>
      <w:fldChar w:fldCharType="end"/>
    </w:r>
  </w:p>
  <w:p w:rsidR="003D532E" w:rsidRDefault="003D532E" w:rsidP="0012444F">
    <w:pPr>
      <w:pStyle w:val="aa"/>
      <w:ind w:left="800" w:hanging="80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a"/>
      <w:ind w:left="800" w:hanging="80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953E35">
    <w:pPr>
      <w:pStyle w:val="aa"/>
      <w:ind w:left="800" w:hanging="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B75" w:rsidRDefault="00394B75" w:rsidP="00B95A92">
      <w:pPr>
        <w:ind w:left="960" w:hanging="960"/>
      </w:pPr>
      <w:r>
        <w:separator/>
      </w:r>
    </w:p>
  </w:footnote>
  <w:footnote w:type="continuationSeparator" w:id="1">
    <w:p w:rsidR="00394B75" w:rsidRDefault="00394B75" w:rsidP="00B95A92">
      <w:pPr>
        <w:ind w:left="960" w:hanging="9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12444F">
    <w:pPr>
      <w:pStyle w:val="a8"/>
      <w:ind w:left="880" w:hanging="880"/>
    </w:pPr>
    <w:r>
      <w:rPr>
        <w:rFonts w:hAnsi="標楷體"/>
        <w:sz w:val="22"/>
        <w:szCs w:val="22"/>
      </w:rPr>
      <w:t xml:space="preserve">澎湖縣政府公報　</w:t>
    </w:r>
    <w:r>
      <w:rPr>
        <w:rFonts w:hint="eastAsia"/>
        <w:sz w:val="22"/>
        <w:szCs w:val="22"/>
      </w:rPr>
      <w:t>114</w:t>
    </w:r>
    <w:r>
      <w:rPr>
        <w:rFonts w:hAnsi="標楷體"/>
        <w:sz w:val="22"/>
        <w:szCs w:val="22"/>
      </w:rPr>
      <w:t>年第</w:t>
    </w:r>
    <w:r>
      <w:rPr>
        <w:rFonts w:hAnsi="標楷體" w:hint="eastAsia"/>
        <w:sz w:val="22"/>
        <w:szCs w:val="22"/>
      </w:rPr>
      <w:t>4</w:t>
    </w:r>
    <w:r>
      <w:rPr>
        <w:rFonts w:hAnsi="標楷體"/>
        <w:sz w:val="22"/>
        <w:szCs w:val="22"/>
      </w:rPr>
      <w:t>期</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12444F">
    <w:pPr>
      <w:pStyle w:val="a8"/>
      <w:ind w:left="880" w:hanging="880"/>
      <w:jc w:val="right"/>
    </w:pPr>
    <w:r>
      <w:rPr>
        <w:rFonts w:hAnsi="標楷體"/>
        <w:sz w:val="22"/>
        <w:szCs w:val="22"/>
      </w:rPr>
      <w:t xml:space="preserve">澎湖縣政府公報　</w:t>
    </w:r>
    <w:r>
      <w:rPr>
        <w:rFonts w:hint="eastAsia"/>
        <w:sz w:val="22"/>
        <w:szCs w:val="22"/>
      </w:rPr>
      <w:t>114</w:t>
    </w:r>
    <w:r>
      <w:rPr>
        <w:rFonts w:hAnsi="標楷體"/>
        <w:sz w:val="22"/>
        <w:szCs w:val="22"/>
      </w:rPr>
      <w:t>年第</w:t>
    </w:r>
    <w:r>
      <w:rPr>
        <w:rFonts w:hAnsi="標楷體" w:hint="eastAsia"/>
        <w:sz w:val="22"/>
        <w:szCs w:val="22"/>
      </w:rPr>
      <w:t>4</w:t>
    </w:r>
    <w:r>
      <w:rPr>
        <w:rFonts w:hAnsi="標楷體"/>
        <w:sz w:val="22"/>
        <w:szCs w:val="22"/>
      </w:rPr>
      <w:t>期</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B95A92">
    <w:pPr>
      <w:pStyle w:val="a8"/>
      <w:ind w:left="800" w:hanging="80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2E" w:rsidRDefault="003D532E" w:rsidP="00953E35">
    <w:pPr>
      <w:pStyle w:val="a8"/>
      <w:ind w:left="800" w:hanging="8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966"/>
    <w:multiLevelType w:val="hybridMultilevel"/>
    <w:tmpl w:val="9F46A856"/>
    <w:lvl w:ilvl="0" w:tplc="FFFFFFFF">
      <w:start w:val="3"/>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nsid w:val="0B446567"/>
    <w:multiLevelType w:val="hybridMultilevel"/>
    <w:tmpl w:val="FC7A99C6"/>
    <w:lvl w:ilvl="0" w:tplc="C2C217C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6642"/>
    <w:multiLevelType w:val="hybridMultilevel"/>
    <w:tmpl w:val="DD5212C8"/>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nsid w:val="1AE90EB7"/>
    <w:multiLevelType w:val="hybridMultilevel"/>
    <w:tmpl w:val="7C00AA36"/>
    <w:lvl w:ilvl="0" w:tplc="DFD0E4C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EB6456"/>
    <w:multiLevelType w:val="hybridMultilevel"/>
    <w:tmpl w:val="1DCC81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865429"/>
    <w:multiLevelType w:val="hybridMultilevel"/>
    <w:tmpl w:val="2ACAE8FC"/>
    <w:lvl w:ilvl="0" w:tplc="88CECD1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50957"/>
    <w:multiLevelType w:val="hybridMultilevel"/>
    <w:tmpl w:val="FD9CE198"/>
    <w:lvl w:ilvl="0" w:tplc="BBA8A82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194555"/>
    <w:multiLevelType w:val="hybridMultilevel"/>
    <w:tmpl w:val="C7D029DA"/>
    <w:lvl w:ilvl="0" w:tplc="AFFA74E6">
      <w:start w:val="1"/>
      <w:numFmt w:val="taiwaneseCountingThousand"/>
      <w:lvlText w:val="第%1條"/>
      <w:lvlJc w:val="left"/>
      <w:pPr>
        <w:ind w:left="840" w:hanging="840"/>
      </w:pPr>
      <w:rPr>
        <w:rFonts w:hint="default"/>
      </w:rPr>
    </w:lvl>
    <w:lvl w:ilvl="1" w:tplc="DF9635A0">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E84591"/>
    <w:multiLevelType w:val="hybridMultilevel"/>
    <w:tmpl w:val="0534FE08"/>
    <w:lvl w:ilvl="0" w:tplc="3FE8098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11ACA"/>
    <w:multiLevelType w:val="hybridMultilevel"/>
    <w:tmpl w:val="CA4ECE16"/>
    <w:lvl w:ilvl="0" w:tplc="A91C0D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7112B33"/>
    <w:multiLevelType w:val="hybridMultilevel"/>
    <w:tmpl w:val="F59E40A2"/>
    <w:lvl w:ilvl="0" w:tplc="ABF8D5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0102DB2"/>
    <w:multiLevelType w:val="hybridMultilevel"/>
    <w:tmpl w:val="4C68BE10"/>
    <w:lvl w:ilvl="0" w:tplc="26F4A174">
      <w:start w:val="1"/>
      <w:numFmt w:val="taiwaneseCountingThousand"/>
      <w:lvlText w:val="第%1條"/>
      <w:lvlJc w:val="left"/>
      <w:pPr>
        <w:ind w:left="840" w:hanging="84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6A23A7"/>
    <w:multiLevelType w:val="hybridMultilevel"/>
    <w:tmpl w:val="9D9AC8E8"/>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nsid w:val="5208432C"/>
    <w:multiLevelType w:val="hybridMultilevel"/>
    <w:tmpl w:val="5212DB70"/>
    <w:lvl w:ilvl="0" w:tplc="A9E67832">
      <w:start w:val="2"/>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55041D"/>
    <w:multiLevelType w:val="hybridMultilevel"/>
    <w:tmpl w:val="F99467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3C25BF"/>
    <w:multiLevelType w:val="hybridMultilevel"/>
    <w:tmpl w:val="9D9AC8E8"/>
    <w:lvl w:ilvl="0" w:tplc="ABF8D5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98D4848"/>
    <w:multiLevelType w:val="hybridMultilevel"/>
    <w:tmpl w:val="2ACAE8FC"/>
    <w:lvl w:ilvl="0" w:tplc="88CECD1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D35BBD"/>
    <w:multiLevelType w:val="hybridMultilevel"/>
    <w:tmpl w:val="7C00AA36"/>
    <w:lvl w:ilvl="0" w:tplc="DFD0E4C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0E8695A"/>
    <w:multiLevelType w:val="hybridMultilevel"/>
    <w:tmpl w:val="C2549886"/>
    <w:lvl w:ilvl="0" w:tplc="A91C0D08">
      <w:start w:val="1"/>
      <w:numFmt w:val="taiwaneseCountingThousand"/>
      <w:lvlText w:val="(%1)"/>
      <w:lvlJc w:val="left"/>
      <w:pPr>
        <w:ind w:left="988"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19">
    <w:nsid w:val="698C70E2"/>
    <w:multiLevelType w:val="hybridMultilevel"/>
    <w:tmpl w:val="8A4AC3B8"/>
    <w:lvl w:ilvl="0" w:tplc="51C8F824">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A05728"/>
    <w:multiLevelType w:val="hybridMultilevel"/>
    <w:tmpl w:val="7ABE626A"/>
    <w:lvl w:ilvl="0" w:tplc="FC62D240">
      <w:start w:val="1"/>
      <w:numFmt w:val="taiwaneseCountingThousand"/>
      <w:lvlText w:val="%1、"/>
      <w:lvlJc w:val="left"/>
      <w:pPr>
        <w:ind w:left="480" w:hanging="480"/>
      </w:pPr>
      <w:rPr>
        <w:rFonts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nsid w:val="6D3900E5"/>
    <w:multiLevelType w:val="hybridMultilevel"/>
    <w:tmpl w:val="D660B72E"/>
    <w:lvl w:ilvl="0" w:tplc="FA10E9E8">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1F76FC0"/>
    <w:multiLevelType w:val="hybridMultilevel"/>
    <w:tmpl w:val="B7BC2980"/>
    <w:lvl w:ilvl="0" w:tplc="A91C0D08">
      <w:start w:val="1"/>
      <w:numFmt w:val="taiwaneseCountingThousand"/>
      <w:lvlText w:val="(%1)"/>
      <w:lvlJc w:val="left"/>
      <w:pPr>
        <w:ind w:left="988" w:hanging="480"/>
      </w:pPr>
      <w:rPr>
        <w:rFonts w:hint="eastAsia"/>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23">
    <w:nsid w:val="773F78BA"/>
    <w:multiLevelType w:val="hybridMultilevel"/>
    <w:tmpl w:val="8D0697D4"/>
    <w:lvl w:ilvl="0" w:tplc="F5181D6A">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4"/>
  </w:num>
  <w:num w:numId="4">
    <w:abstractNumId w:val="23"/>
  </w:num>
  <w:num w:numId="5">
    <w:abstractNumId w:val="6"/>
  </w:num>
  <w:num w:numId="6">
    <w:abstractNumId w:val="19"/>
  </w:num>
  <w:num w:numId="7">
    <w:abstractNumId w:val="15"/>
  </w:num>
  <w:num w:numId="8">
    <w:abstractNumId w:val="10"/>
  </w:num>
  <w:num w:numId="9">
    <w:abstractNumId w:val="14"/>
  </w:num>
  <w:num w:numId="10">
    <w:abstractNumId w:val="20"/>
  </w:num>
  <w:num w:numId="11">
    <w:abstractNumId w:val="2"/>
  </w:num>
  <w:num w:numId="12">
    <w:abstractNumId w:val="8"/>
  </w:num>
  <w:num w:numId="13">
    <w:abstractNumId w:val="0"/>
  </w:num>
  <w:num w:numId="14">
    <w:abstractNumId w:val="12"/>
  </w:num>
  <w:num w:numId="15">
    <w:abstractNumId w:val="21"/>
  </w:num>
  <w:num w:numId="16">
    <w:abstractNumId w:val="22"/>
  </w:num>
  <w:num w:numId="17">
    <w:abstractNumId w:val="18"/>
  </w:num>
  <w:num w:numId="18">
    <w:abstractNumId w:val="9"/>
  </w:num>
  <w:num w:numId="19">
    <w:abstractNumId w:val="1"/>
  </w:num>
  <w:num w:numId="20">
    <w:abstractNumId w:val="17"/>
  </w:num>
  <w:num w:numId="21">
    <w:abstractNumId w:val="3"/>
  </w:num>
  <w:num w:numId="22">
    <w:abstractNumId w:val="7"/>
  </w:num>
  <w:num w:numId="23">
    <w:abstractNumId w:val="13"/>
  </w:num>
  <w:num w:numId="24">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1"/>
  <w:activeWritingStyle w:appName="MSWord" w:lang="en-US" w:vendorID="64" w:dllVersion="131077" w:nlCheck="1" w:checkStyle="1"/>
  <w:stylePaneFormatFilter w:val="1801"/>
  <w:defaultTabStop w:val="480"/>
  <w:evenAndOddHeaders/>
  <w:drawingGridHorizontalSpacing w:val="448"/>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D4A"/>
    <w:rsid w:val="0000447F"/>
    <w:rsid w:val="00016F7B"/>
    <w:rsid w:val="00030BF2"/>
    <w:rsid w:val="000374A5"/>
    <w:rsid w:val="00043888"/>
    <w:rsid w:val="00060DD6"/>
    <w:rsid w:val="0006270E"/>
    <w:rsid w:val="000675F3"/>
    <w:rsid w:val="000779BD"/>
    <w:rsid w:val="000810C6"/>
    <w:rsid w:val="000816FE"/>
    <w:rsid w:val="000867BD"/>
    <w:rsid w:val="0009288B"/>
    <w:rsid w:val="00097ED6"/>
    <w:rsid w:val="000B4311"/>
    <w:rsid w:val="000B4EA4"/>
    <w:rsid w:val="000E3890"/>
    <w:rsid w:val="000E3B14"/>
    <w:rsid w:val="000F1A0A"/>
    <w:rsid w:val="001036AC"/>
    <w:rsid w:val="0012444F"/>
    <w:rsid w:val="00124D4A"/>
    <w:rsid w:val="001270F4"/>
    <w:rsid w:val="0014163F"/>
    <w:rsid w:val="0014391D"/>
    <w:rsid w:val="00157DA4"/>
    <w:rsid w:val="00157E01"/>
    <w:rsid w:val="00180069"/>
    <w:rsid w:val="001811D5"/>
    <w:rsid w:val="00182183"/>
    <w:rsid w:val="00184939"/>
    <w:rsid w:val="00193CAE"/>
    <w:rsid w:val="001B2732"/>
    <w:rsid w:val="001B7F15"/>
    <w:rsid w:val="001D7CF3"/>
    <w:rsid w:val="001E3414"/>
    <w:rsid w:val="001F3722"/>
    <w:rsid w:val="0020296A"/>
    <w:rsid w:val="00231C1A"/>
    <w:rsid w:val="00233949"/>
    <w:rsid w:val="00234B4B"/>
    <w:rsid w:val="00252CD9"/>
    <w:rsid w:val="00262E7C"/>
    <w:rsid w:val="00271D73"/>
    <w:rsid w:val="002A674A"/>
    <w:rsid w:val="002B7AE8"/>
    <w:rsid w:val="002C26BD"/>
    <w:rsid w:val="002F2A7C"/>
    <w:rsid w:val="00310B8C"/>
    <w:rsid w:val="00323A24"/>
    <w:rsid w:val="00326C67"/>
    <w:rsid w:val="003276E5"/>
    <w:rsid w:val="00344172"/>
    <w:rsid w:val="00346F3F"/>
    <w:rsid w:val="00371768"/>
    <w:rsid w:val="0038376D"/>
    <w:rsid w:val="00390900"/>
    <w:rsid w:val="00394B75"/>
    <w:rsid w:val="00396ADF"/>
    <w:rsid w:val="003A46B6"/>
    <w:rsid w:val="003A62A7"/>
    <w:rsid w:val="003B0ED9"/>
    <w:rsid w:val="003C2C11"/>
    <w:rsid w:val="003C755B"/>
    <w:rsid w:val="003C7E2F"/>
    <w:rsid w:val="003D1D06"/>
    <w:rsid w:val="003D2596"/>
    <w:rsid w:val="003D3497"/>
    <w:rsid w:val="003D532E"/>
    <w:rsid w:val="003E1448"/>
    <w:rsid w:val="003E2DA7"/>
    <w:rsid w:val="003E79A3"/>
    <w:rsid w:val="003E7EEF"/>
    <w:rsid w:val="003F137F"/>
    <w:rsid w:val="003F435A"/>
    <w:rsid w:val="003F744B"/>
    <w:rsid w:val="00401AE1"/>
    <w:rsid w:val="0040333F"/>
    <w:rsid w:val="00412227"/>
    <w:rsid w:val="00414337"/>
    <w:rsid w:val="00417451"/>
    <w:rsid w:val="0042103B"/>
    <w:rsid w:val="00427269"/>
    <w:rsid w:val="00445187"/>
    <w:rsid w:val="00447EE4"/>
    <w:rsid w:val="004516AC"/>
    <w:rsid w:val="0045213F"/>
    <w:rsid w:val="00455D70"/>
    <w:rsid w:val="0045620B"/>
    <w:rsid w:val="00456483"/>
    <w:rsid w:val="00457549"/>
    <w:rsid w:val="0046310E"/>
    <w:rsid w:val="00467495"/>
    <w:rsid w:val="00470D42"/>
    <w:rsid w:val="00484DEB"/>
    <w:rsid w:val="004872DC"/>
    <w:rsid w:val="004949BB"/>
    <w:rsid w:val="00497CA0"/>
    <w:rsid w:val="004A37AD"/>
    <w:rsid w:val="004A5F7B"/>
    <w:rsid w:val="004B0AB2"/>
    <w:rsid w:val="004B7037"/>
    <w:rsid w:val="004C00EC"/>
    <w:rsid w:val="004D41DB"/>
    <w:rsid w:val="004E0503"/>
    <w:rsid w:val="004E070F"/>
    <w:rsid w:val="004E765C"/>
    <w:rsid w:val="004F2ACF"/>
    <w:rsid w:val="0052616A"/>
    <w:rsid w:val="005266EE"/>
    <w:rsid w:val="0052764C"/>
    <w:rsid w:val="00530B68"/>
    <w:rsid w:val="00530C9B"/>
    <w:rsid w:val="00532FE0"/>
    <w:rsid w:val="005403FF"/>
    <w:rsid w:val="0054663D"/>
    <w:rsid w:val="0055500C"/>
    <w:rsid w:val="00555E37"/>
    <w:rsid w:val="00557111"/>
    <w:rsid w:val="005578DB"/>
    <w:rsid w:val="005635EC"/>
    <w:rsid w:val="00567FCD"/>
    <w:rsid w:val="00577350"/>
    <w:rsid w:val="00594BF3"/>
    <w:rsid w:val="005A1042"/>
    <w:rsid w:val="005B0626"/>
    <w:rsid w:val="005B1144"/>
    <w:rsid w:val="005B517E"/>
    <w:rsid w:val="005D3A45"/>
    <w:rsid w:val="005D48AA"/>
    <w:rsid w:val="005E2B30"/>
    <w:rsid w:val="005F6140"/>
    <w:rsid w:val="00605970"/>
    <w:rsid w:val="00606607"/>
    <w:rsid w:val="00613455"/>
    <w:rsid w:val="0062131D"/>
    <w:rsid w:val="00625C32"/>
    <w:rsid w:val="006405FC"/>
    <w:rsid w:val="00640B8A"/>
    <w:rsid w:val="00644486"/>
    <w:rsid w:val="00645BC3"/>
    <w:rsid w:val="00656153"/>
    <w:rsid w:val="00661D1D"/>
    <w:rsid w:val="0066518C"/>
    <w:rsid w:val="00665750"/>
    <w:rsid w:val="00665751"/>
    <w:rsid w:val="00673E34"/>
    <w:rsid w:val="00682921"/>
    <w:rsid w:val="006832E8"/>
    <w:rsid w:val="00686C21"/>
    <w:rsid w:val="00693691"/>
    <w:rsid w:val="006A14E5"/>
    <w:rsid w:val="006B0899"/>
    <w:rsid w:val="006B578F"/>
    <w:rsid w:val="006B5C24"/>
    <w:rsid w:val="006C2A54"/>
    <w:rsid w:val="006D78AE"/>
    <w:rsid w:val="006E6AF6"/>
    <w:rsid w:val="006F081E"/>
    <w:rsid w:val="006F1B2C"/>
    <w:rsid w:val="006F2E5B"/>
    <w:rsid w:val="007078F5"/>
    <w:rsid w:val="00716686"/>
    <w:rsid w:val="00730B7E"/>
    <w:rsid w:val="00737118"/>
    <w:rsid w:val="007478D9"/>
    <w:rsid w:val="00751323"/>
    <w:rsid w:val="007607F7"/>
    <w:rsid w:val="00770519"/>
    <w:rsid w:val="007839BF"/>
    <w:rsid w:val="007847DB"/>
    <w:rsid w:val="007973DE"/>
    <w:rsid w:val="007A3B6E"/>
    <w:rsid w:val="007A6FD1"/>
    <w:rsid w:val="007B7399"/>
    <w:rsid w:val="007C1CD0"/>
    <w:rsid w:val="007C3955"/>
    <w:rsid w:val="007C7761"/>
    <w:rsid w:val="007E028A"/>
    <w:rsid w:val="007E6C24"/>
    <w:rsid w:val="007E7C67"/>
    <w:rsid w:val="007F2188"/>
    <w:rsid w:val="007F7860"/>
    <w:rsid w:val="0080416B"/>
    <w:rsid w:val="008043BD"/>
    <w:rsid w:val="00816050"/>
    <w:rsid w:val="00820B7A"/>
    <w:rsid w:val="00846FDE"/>
    <w:rsid w:val="00847C30"/>
    <w:rsid w:val="00847D24"/>
    <w:rsid w:val="00854C98"/>
    <w:rsid w:val="00855FA9"/>
    <w:rsid w:val="00860ADE"/>
    <w:rsid w:val="008610ED"/>
    <w:rsid w:val="00862F4A"/>
    <w:rsid w:val="00874921"/>
    <w:rsid w:val="00876336"/>
    <w:rsid w:val="0087714B"/>
    <w:rsid w:val="00877184"/>
    <w:rsid w:val="00877C60"/>
    <w:rsid w:val="00880DF8"/>
    <w:rsid w:val="008B08B9"/>
    <w:rsid w:val="008C157A"/>
    <w:rsid w:val="008C38D9"/>
    <w:rsid w:val="008D4F6B"/>
    <w:rsid w:val="008F0C6F"/>
    <w:rsid w:val="008F33DC"/>
    <w:rsid w:val="00916571"/>
    <w:rsid w:val="0092749F"/>
    <w:rsid w:val="00941F97"/>
    <w:rsid w:val="00953E35"/>
    <w:rsid w:val="00955EEF"/>
    <w:rsid w:val="00961863"/>
    <w:rsid w:val="009804D9"/>
    <w:rsid w:val="00984008"/>
    <w:rsid w:val="009A7AC6"/>
    <w:rsid w:val="009B394A"/>
    <w:rsid w:val="009C6475"/>
    <w:rsid w:val="009E1DB0"/>
    <w:rsid w:val="009E6A19"/>
    <w:rsid w:val="009F25D6"/>
    <w:rsid w:val="009F400A"/>
    <w:rsid w:val="00A12711"/>
    <w:rsid w:val="00A166CF"/>
    <w:rsid w:val="00A345ED"/>
    <w:rsid w:val="00A4164C"/>
    <w:rsid w:val="00A4465B"/>
    <w:rsid w:val="00A51272"/>
    <w:rsid w:val="00A77F04"/>
    <w:rsid w:val="00A84C86"/>
    <w:rsid w:val="00A938EE"/>
    <w:rsid w:val="00AA204A"/>
    <w:rsid w:val="00AA771C"/>
    <w:rsid w:val="00AC4B21"/>
    <w:rsid w:val="00AF0C5E"/>
    <w:rsid w:val="00AF513E"/>
    <w:rsid w:val="00AF7C84"/>
    <w:rsid w:val="00B0022F"/>
    <w:rsid w:val="00B01307"/>
    <w:rsid w:val="00B16FD8"/>
    <w:rsid w:val="00B22D9B"/>
    <w:rsid w:val="00B256EC"/>
    <w:rsid w:val="00B26CB2"/>
    <w:rsid w:val="00B323BF"/>
    <w:rsid w:val="00B3584D"/>
    <w:rsid w:val="00B35A59"/>
    <w:rsid w:val="00B5323A"/>
    <w:rsid w:val="00B541A0"/>
    <w:rsid w:val="00B67439"/>
    <w:rsid w:val="00B773DC"/>
    <w:rsid w:val="00B87BFF"/>
    <w:rsid w:val="00B938D9"/>
    <w:rsid w:val="00B95A92"/>
    <w:rsid w:val="00BA6CCE"/>
    <w:rsid w:val="00BB1769"/>
    <w:rsid w:val="00BB421A"/>
    <w:rsid w:val="00BB5D47"/>
    <w:rsid w:val="00BC37E5"/>
    <w:rsid w:val="00BC790C"/>
    <w:rsid w:val="00BD57A2"/>
    <w:rsid w:val="00BE0ED5"/>
    <w:rsid w:val="00BE2EEC"/>
    <w:rsid w:val="00BF4215"/>
    <w:rsid w:val="00BF43DC"/>
    <w:rsid w:val="00C00901"/>
    <w:rsid w:val="00C067A0"/>
    <w:rsid w:val="00C078EE"/>
    <w:rsid w:val="00C2079D"/>
    <w:rsid w:val="00C3394A"/>
    <w:rsid w:val="00C62288"/>
    <w:rsid w:val="00C64DF8"/>
    <w:rsid w:val="00C71CDC"/>
    <w:rsid w:val="00C74628"/>
    <w:rsid w:val="00C8262E"/>
    <w:rsid w:val="00C82D3D"/>
    <w:rsid w:val="00C863EE"/>
    <w:rsid w:val="00CA0473"/>
    <w:rsid w:val="00CA53F0"/>
    <w:rsid w:val="00CA7FD4"/>
    <w:rsid w:val="00CB0CBA"/>
    <w:rsid w:val="00CB1174"/>
    <w:rsid w:val="00CB4FDD"/>
    <w:rsid w:val="00CB51E3"/>
    <w:rsid w:val="00CC2218"/>
    <w:rsid w:val="00CD2365"/>
    <w:rsid w:val="00CD5B85"/>
    <w:rsid w:val="00CD6FA1"/>
    <w:rsid w:val="00CD78BA"/>
    <w:rsid w:val="00CF0BD1"/>
    <w:rsid w:val="00CF2727"/>
    <w:rsid w:val="00D03785"/>
    <w:rsid w:val="00D06261"/>
    <w:rsid w:val="00D16E06"/>
    <w:rsid w:val="00D371F1"/>
    <w:rsid w:val="00D42092"/>
    <w:rsid w:val="00D46062"/>
    <w:rsid w:val="00D51D9F"/>
    <w:rsid w:val="00D66757"/>
    <w:rsid w:val="00D66ED3"/>
    <w:rsid w:val="00D72784"/>
    <w:rsid w:val="00D83C87"/>
    <w:rsid w:val="00D97678"/>
    <w:rsid w:val="00DA2350"/>
    <w:rsid w:val="00DB19A7"/>
    <w:rsid w:val="00DB756F"/>
    <w:rsid w:val="00DC2F56"/>
    <w:rsid w:val="00DC33E7"/>
    <w:rsid w:val="00DE5BB5"/>
    <w:rsid w:val="00E00373"/>
    <w:rsid w:val="00E06371"/>
    <w:rsid w:val="00E17D06"/>
    <w:rsid w:val="00E229DC"/>
    <w:rsid w:val="00E22F7C"/>
    <w:rsid w:val="00E33BA5"/>
    <w:rsid w:val="00E4042A"/>
    <w:rsid w:val="00E6695E"/>
    <w:rsid w:val="00E6726C"/>
    <w:rsid w:val="00E708DF"/>
    <w:rsid w:val="00E71B4D"/>
    <w:rsid w:val="00E8759A"/>
    <w:rsid w:val="00E91077"/>
    <w:rsid w:val="00E91BCD"/>
    <w:rsid w:val="00E9322A"/>
    <w:rsid w:val="00E93857"/>
    <w:rsid w:val="00EA06EE"/>
    <w:rsid w:val="00EA387A"/>
    <w:rsid w:val="00EB3632"/>
    <w:rsid w:val="00EB54E7"/>
    <w:rsid w:val="00EB719B"/>
    <w:rsid w:val="00EC24CB"/>
    <w:rsid w:val="00ED1122"/>
    <w:rsid w:val="00ED4B43"/>
    <w:rsid w:val="00ED59DC"/>
    <w:rsid w:val="00ED74D9"/>
    <w:rsid w:val="00EE394E"/>
    <w:rsid w:val="00EF0242"/>
    <w:rsid w:val="00EF0B9E"/>
    <w:rsid w:val="00EF3041"/>
    <w:rsid w:val="00F006FF"/>
    <w:rsid w:val="00F03597"/>
    <w:rsid w:val="00F0451C"/>
    <w:rsid w:val="00F1201F"/>
    <w:rsid w:val="00F21774"/>
    <w:rsid w:val="00F433CE"/>
    <w:rsid w:val="00F56F83"/>
    <w:rsid w:val="00F5759E"/>
    <w:rsid w:val="00F62D97"/>
    <w:rsid w:val="00F64D21"/>
    <w:rsid w:val="00F81F1C"/>
    <w:rsid w:val="00F863CC"/>
    <w:rsid w:val="00F90489"/>
    <w:rsid w:val="00F930AD"/>
    <w:rsid w:val="00F9358A"/>
    <w:rsid w:val="00FA0119"/>
    <w:rsid w:val="00FA6A3D"/>
    <w:rsid w:val="00FA6F50"/>
    <w:rsid w:val="00FB77F9"/>
    <w:rsid w:val="00FE7F2B"/>
    <w:rsid w:val="00FF7A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370" w:lineRule="exact"/>
        <w:ind w:left="400" w:hangingChars="400" w:hanging="4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57"/>
    <w:pPr>
      <w:widowControl w:val="0"/>
    </w:pPr>
    <w:rPr>
      <w:rFonts w:eastAsia="標楷體"/>
      <w:kern w:val="2"/>
      <w:sz w:val="24"/>
      <w:szCs w:val="24"/>
    </w:rPr>
  </w:style>
  <w:style w:type="paragraph" w:styleId="1">
    <w:name w:val="heading 1"/>
    <w:basedOn w:val="a"/>
    <w:next w:val="a"/>
    <w:qFormat/>
    <w:rsid w:val="00CC2218"/>
    <w:pPr>
      <w:keepNext/>
      <w:spacing w:line="160" w:lineRule="exact"/>
      <w:ind w:left="113" w:right="113" w:firstLine="0"/>
      <w:jc w:val="center"/>
      <w:outlineLvl w:val="0"/>
    </w:pPr>
    <w:rPr>
      <w:rFonts w:ascii="標楷體"/>
      <w:sz w:val="1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semiHidden/>
    <w:rsid w:val="00CC2218"/>
    <w:pPr>
      <w:widowControl/>
      <w:spacing w:after="160" w:line="240" w:lineRule="exact"/>
      <w:ind w:firstLine="0"/>
      <w:jc w:val="left"/>
    </w:pPr>
    <w:rPr>
      <w:rFonts w:ascii="Verdana" w:eastAsia="新細明體" w:hAnsi="Verdana" w:cs="Verdana"/>
      <w:kern w:val="0"/>
      <w:sz w:val="20"/>
      <w:szCs w:val="20"/>
      <w:lang w:eastAsia="en-US"/>
    </w:rPr>
  </w:style>
  <w:style w:type="paragraph" w:customStyle="1" w:styleId="a4">
    <w:name w:val="目錄"/>
    <w:basedOn w:val="a"/>
    <w:semiHidden/>
    <w:rsid w:val="00CC2218"/>
    <w:pPr>
      <w:spacing w:after="240" w:line="360" w:lineRule="exact"/>
      <w:jc w:val="center"/>
    </w:pPr>
    <w:rPr>
      <w:sz w:val="36"/>
    </w:rPr>
  </w:style>
  <w:style w:type="paragraph" w:customStyle="1" w:styleId="a5">
    <w:name w:val="目錄／大標（專載…）"/>
    <w:basedOn w:val="a6"/>
    <w:autoRedefine/>
    <w:rsid w:val="007607F7"/>
    <w:pPr>
      <w:spacing w:before="240" w:after="240" w:line="400" w:lineRule="exact"/>
      <w:ind w:leftChars="100" w:left="100" w:firstLineChars="0" w:firstLine="0"/>
    </w:pPr>
    <w:rPr>
      <w:rFonts w:eastAsia="標楷體" w:hAnsi="細明體" w:cs="Times New Roman"/>
      <w:sz w:val="32"/>
    </w:rPr>
  </w:style>
  <w:style w:type="paragraph" w:styleId="a6">
    <w:name w:val="Plain Text"/>
    <w:basedOn w:val="a"/>
    <w:uiPriority w:val="99"/>
    <w:semiHidden/>
    <w:rsid w:val="00CC2218"/>
    <w:rPr>
      <w:rFonts w:ascii="細明體" w:eastAsia="細明體" w:hAnsi="Courier New" w:cs="Courier New"/>
    </w:rPr>
  </w:style>
  <w:style w:type="paragraph" w:customStyle="1" w:styleId="16">
    <w:name w:val="標楷體 16 點"/>
    <w:basedOn w:val="a"/>
    <w:semiHidden/>
    <w:rsid w:val="00CC2218"/>
    <w:pPr>
      <w:spacing w:before="240" w:line="480" w:lineRule="auto"/>
      <w:ind w:firstLine="0"/>
    </w:pPr>
    <w:rPr>
      <w:sz w:val="32"/>
      <w:szCs w:val="20"/>
    </w:rPr>
  </w:style>
  <w:style w:type="character" w:customStyle="1" w:styleId="160">
    <w:name w:val="標楷體 16 點 字元"/>
    <w:semiHidden/>
    <w:rsid w:val="00CC2218"/>
    <w:rPr>
      <w:rFonts w:eastAsia="標楷體"/>
      <w:kern w:val="2"/>
      <w:sz w:val="32"/>
    </w:rPr>
  </w:style>
  <w:style w:type="paragraph" w:customStyle="1" w:styleId="a7">
    <w:name w:val="本案"/>
    <w:basedOn w:val="a"/>
    <w:semiHidden/>
    <w:rsid w:val="00CC2218"/>
    <w:pPr>
      <w:jc w:val="right"/>
    </w:pPr>
  </w:style>
  <w:style w:type="paragraph" w:styleId="a8">
    <w:name w:val="header"/>
    <w:basedOn w:val="a"/>
    <w:semiHidden/>
    <w:rsid w:val="00CC2218"/>
    <w:pPr>
      <w:tabs>
        <w:tab w:val="center" w:pos="4153"/>
        <w:tab w:val="right" w:pos="8306"/>
      </w:tabs>
      <w:snapToGrid w:val="0"/>
    </w:pPr>
    <w:rPr>
      <w:sz w:val="20"/>
      <w:szCs w:val="20"/>
    </w:rPr>
  </w:style>
  <w:style w:type="character" w:customStyle="1" w:styleId="a9">
    <w:name w:val="頁首 字元"/>
    <w:semiHidden/>
    <w:rsid w:val="00CC2218"/>
    <w:rPr>
      <w:rFonts w:eastAsia="標楷體"/>
      <w:kern w:val="2"/>
    </w:rPr>
  </w:style>
  <w:style w:type="paragraph" w:styleId="aa">
    <w:name w:val="footer"/>
    <w:basedOn w:val="a"/>
    <w:semiHidden/>
    <w:rsid w:val="00CC2218"/>
    <w:pPr>
      <w:tabs>
        <w:tab w:val="center" w:pos="4153"/>
        <w:tab w:val="right" w:pos="8306"/>
      </w:tabs>
      <w:snapToGrid w:val="0"/>
    </w:pPr>
    <w:rPr>
      <w:sz w:val="20"/>
      <w:szCs w:val="20"/>
    </w:rPr>
  </w:style>
  <w:style w:type="character" w:customStyle="1" w:styleId="ab">
    <w:name w:val="頁尾 字元"/>
    <w:semiHidden/>
    <w:rsid w:val="00CC2218"/>
    <w:rPr>
      <w:rFonts w:eastAsia="標楷體"/>
      <w:kern w:val="2"/>
    </w:rPr>
  </w:style>
  <w:style w:type="character" w:styleId="ac">
    <w:name w:val="page number"/>
    <w:basedOn w:val="a0"/>
    <w:semiHidden/>
    <w:rsid w:val="00CC2218"/>
  </w:style>
  <w:style w:type="paragraph" w:customStyle="1" w:styleId="ad">
    <w:name w:val="發文日期及附件"/>
    <w:basedOn w:val="a"/>
    <w:semiHidden/>
    <w:qFormat/>
    <w:rsid w:val="00CC2218"/>
    <w:pPr>
      <w:topLinePunct/>
      <w:ind w:left="1200" w:hanging="1200"/>
    </w:pPr>
  </w:style>
  <w:style w:type="character" w:customStyle="1" w:styleId="ae">
    <w:name w:val="發文日期及附件 字元"/>
    <w:semiHidden/>
    <w:rsid w:val="00CC2218"/>
    <w:rPr>
      <w:rFonts w:eastAsia="標楷體"/>
      <w:kern w:val="2"/>
      <w:sz w:val="24"/>
      <w:szCs w:val="24"/>
    </w:rPr>
  </w:style>
  <w:style w:type="character" w:styleId="af">
    <w:name w:val="Hyperlink"/>
    <w:semiHidden/>
    <w:rsid w:val="00CC2218"/>
    <w:rPr>
      <w:color w:val="0000FF"/>
      <w:u w:val="single"/>
    </w:rPr>
  </w:style>
  <w:style w:type="paragraph" w:customStyle="1" w:styleId="af0">
    <w:name w:val="二十一"/>
    <w:basedOn w:val="2"/>
    <w:semiHidden/>
    <w:rsid w:val="00CC2218"/>
    <w:pPr>
      <w:spacing w:after="0" w:line="400" w:lineRule="exact"/>
      <w:ind w:left="839" w:hanging="839"/>
    </w:pPr>
    <w:rPr>
      <w:rFonts w:ascii="華康楷書體W5" w:eastAsia="華康楷書體W5"/>
      <w:kern w:val="0"/>
      <w:sz w:val="32"/>
      <w:szCs w:val="20"/>
    </w:rPr>
  </w:style>
  <w:style w:type="paragraph" w:styleId="2">
    <w:name w:val="Body Text Indent 2"/>
    <w:basedOn w:val="a"/>
    <w:semiHidden/>
    <w:rsid w:val="00CC2218"/>
    <w:pPr>
      <w:spacing w:after="120" w:line="480" w:lineRule="auto"/>
      <w:ind w:left="480" w:firstLine="0"/>
      <w:jc w:val="left"/>
    </w:pPr>
    <w:rPr>
      <w:rFonts w:eastAsia="新細明體"/>
    </w:rPr>
  </w:style>
  <w:style w:type="paragraph" w:customStyle="1" w:styleId="4">
    <w:name w:val="樣式4"/>
    <w:basedOn w:val="a"/>
    <w:autoRedefine/>
    <w:semiHidden/>
    <w:rsid w:val="00CC2218"/>
    <w:pPr>
      <w:spacing w:line="480" w:lineRule="exact"/>
      <w:ind w:firstLine="0"/>
      <w:jc w:val="left"/>
    </w:pPr>
    <w:rPr>
      <w:rFonts w:ascii="標楷體"/>
      <w:b/>
      <w:sz w:val="32"/>
      <w:szCs w:val="20"/>
    </w:rPr>
  </w:style>
  <w:style w:type="paragraph" w:styleId="af1">
    <w:name w:val="Body Text Indent"/>
    <w:basedOn w:val="a"/>
    <w:semiHidden/>
    <w:rsid w:val="00CC2218"/>
    <w:pPr>
      <w:spacing w:after="120" w:line="240" w:lineRule="auto"/>
      <w:ind w:left="480" w:firstLine="0"/>
      <w:jc w:val="left"/>
    </w:pPr>
    <w:rPr>
      <w:rFonts w:eastAsia="新細明體"/>
    </w:rPr>
  </w:style>
  <w:style w:type="character" w:customStyle="1" w:styleId="af2">
    <w:name w:val="本文縮排 字元"/>
    <w:semiHidden/>
    <w:rsid w:val="00CC2218"/>
    <w:rPr>
      <w:kern w:val="2"/>
      <w:sz w:val="24"/>
      <w:szCs w:val="24"/>
    </w:rPr>
  </w:style>
  <w:style w:type="paragraph" w:customStyle="1" w:styleId="af3">
    <w:name w:val="一"/>
    <w:basedOn w:val="a6"/>
    <w:semiHidden/>
    <w:rsid w:val="00CC2218"/>
    <w:pPr>
      <w:spacing w:before="120" w:after="120" w:line="480" w:lineRule="exact"/>
      <w:ind w:firstLine="0"/>
    </w:pPr>
    <w:rPr>
      <w:rFonts w:ascii="標楷體" w:eastAsia="標楷體" w:cs="Times New Roman"/>
      <w:sz w:val="28"/>
      <w:szCs w:val="20"/>
    </w:rPr>
  </w:style>
  <w:style w:type="paragraph" w:customStyle="1" w:styleId="20">
    <w:name w:val="樣式2"/>
    <w:basedOn w:val="a"/>
    <w:semiHidden/>
    <w:rsid w:val="00CC2218"/>
    <w:pPr>
      <w:spacing w:line="240" w:lineRule="auto"/>
      <w:ind w:firstLine="0"/>
      <w:jc w:val="center"/>
    </w:pPr>
    <w:rPr>
      <w:rFonts w:ascii="標楷體"/>
      <w:sz w:val="36"/>
      <w:szCs w:val="36"/>
    </w:rPr>
  </w:style>
  <w:style w:type="paragraph" w:customStyle="1" w:styleId="10">
    <w:name w:val="1."/>
    <w:basedOn w:val="3"/>
    <w:semiHidden/>
    <w:rsid w:val="00CC2218"/>
    <w:pPr>
      <w:spacing w:after="0"/>
      <w:ind w:left="1292" w:hanging="358"/>
    </w:pPr>
    <w:rPr>
      <w:rFonts w:ascii="標楷體" w:eastAsia="標楷體"/>
      <w:sz w:val="28"/>
      <w:szCs w:val="20"/>
    </w:rPr>
  </w:style>
  <w:style w:type="paragraph" w:styleId="3">
    <w:name w:val="Body Text Indent 3"/>
    <w:basedOn w:val="a"/>
    <w:semiHidden/>
    <w:rsid w:val="00CC2218"/>
    <w:pPr>
      <w:spacing w:after="120" w:line="240" w:lineRule="auto"/>
      <w:ind w:left="480" w:firstLine="0"/>
      <w:jc w:val="left"/>
    </w:pPr>
    <w:rPr>
      <w:rFonts w:eastAsia="新細明體"/>
      <w:sz w:val="16"/>
      <w:szCs w:val="16"/>
    </w:rPr>
  </w:style>
  <w:style w:type="paragraph" w:customStyle="1" w:styleId="11">
    <w:name w:val="樣式1"/>
    <w:basedOn w:val="10"/>
    <w:semiHidden/>
    <w:rsid w:val="00CC2218"/>
    <w:pPr>
      <w:jc w:val="center"/>
    </w:pPr>
    <w:rPr>
      <w:sz w:val="36"/>
      <w:szCs w:val="36"/>
    </w:rPr>
  </w:style>
  <w:style w:type="paragraph" w:styleId="HTML">
    <w:name w:val="HTML Preformatted"/>
    <w:basedOn w:val="a"/>
    <w:semiHidden/>
    <w:rsid w:val="00CC2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0"/>
      <w:jc w:val="left"/>
    </w:pPr>
    <w:rPr>
      <w:rFonts w:ascii="өũ" w:eastAsia="細明體" w:hAnsi="өũ" w:cs="細明體"/>
      <w:color w:val="000000"/>
      <w:kern w:val="0"/>
    </w:rPr>
  </w:style>
  <w:style w:type="character" w:customStyle="1" w:styleId="HTML0">
    <w:name w:val="HTML 預設格式 字元"/>
    <w:semiHidden/>
    <w:rsid w:val="00CC2218"/>
    <w:rPr>
      <w:rFonts w:ascii="өũ" w:eastAsia="細明體" w:hAnsi="өũ" w:cs="細明體"/>
      <w:color w:val="000000"/>
      <w:sz w:val="24"/>
      <w:szCs w:val="24"/>
    </w:rPr>
  </w:style>
  <w:style w:type="character" w:styleId="af4">
    <w:name w:val="Emphasis"/>
    <w:qFormat/>
    <w:rsid w:val="00CC2218"/>
    <w:rPr>
      <w:b w:val="0"/>
      <w:bCs w:val="0"/>
      <w:i w:val="0"/>
      <w:iCs w:val="0"/>
      <w:color w:val="CC0033"/>
    </w:rPr>
  </w:style>
  <w:style w:type="paragraph" w:styleId="af5">
    <w:name w:val="Body Text"/>
    <w:basedOn w:val="a"/>
    <w:semiHidden/>
    <w:qFormat/>
    <w:rsid w:val="00CC2218"/>
    <w:pPr>
      <w:wordWrap w:val="0"/>
      <w:topLinePunct/>
      <w:spacing w:line="240" w:lineRule="auto"/>
      <w:ind w:firstLine="0"/>
      <w:jc w:val="left"/>
    </w:pPr>
    <w:rPr>
      <w:rFonts w:ascii="新細明體" w:eastAsia="新細明體" w:hAnsi="新細明體"/>
      <w:kern w:val="0"/>
      <w:sz w:val="20"/>
      <w:szCs w:val="20"/>
    </w:rPr>
  </w:style>
  <w:style w:type="character" w:customStyle="1" w:styleId="af6">
    <w:name w:val="本文 字元"/>
    <w:semiHidden/>
    <w:rsid w:val="00CC2218"/>
    <w:rPr>
      <w:rFonts w:ascii="新細明體" w:hAnsi="新細明體"/>
    </w:rPr>
  </w:style>
  <w:style w:type="paragraph" w:customStyle="1" w:styleId="af7">
    <w:name w:val="表"/>
    <w:basedOn w:val="a"/>
    <w:semiHidden/>
    <w:rsid w:val="00CC2218"/>
    <w:pPr>
      <w:kinsoku w:val="0"/>
      <w:adjustRightInd w:val="0"/>
      <w:spacing w:before="120" w:after="120" w:line="0" w:lineRule="atLeast"/>
      <w:ind w:firstLine="0"/>
      <w:jc w:val="center"/>
      <w:textAlignment w:val="baseline"/>
    </w:pPr>
    <w:rPr>
      <w:rFonts w:eastAsia="新細明體"/>
      <w:b/>
      <w:kern w:val="20"/>
      <w:szCs w:val="20"/>
    </w:rPr>
  </w:style>
  <w:style w:type="character" w:customStyle="1" w:styleId="af8">
    <w:name w:val="表 字元"/>
    <w:semiHidden/>
    <w:rsid w:val="00CC2218"/>
    <w:rPr>
      <w:rFonts w:eastAsia="新細明體"/>
      <w:b/>
      <w:kern w:val="20"/>
      <w:sz w:val="24"/>
      <w:lang w:val="en-US" w:eastAsia="zh-TW" w:bidi="ar-SA"/>
    </w:rPr>
  </w:style>
  <w:style w:type="paragraph" w:customStyle="1" w:styleId="af9">
    <w:name w:val="表文"/>
    <w:basedOn w:val="a"/>
    <w:semiHidden/>
    <w:rsid w:val="00CC2218"/>
    <w:pPr>
      <w:widowControl/>
      <w:overflowPunct w:val="0"/>
      <w:autoSpaceDE w:val="0"/>
      <w:autoSpaceDN w:val="0"/>
      <w:adjustRightInd w:val="0"/>
      <w:spacing w:before="120" w:after="120" w:line="360" w:lineRule="auto"/>
      <w:ind w:firstLine="510"/>
      <w:jc w:val="left"/>
      <w:textAlignment w:val="baseline"/>
    </w:pPr>
    <w:rPr>
      <w:kern w:val="0"/>
      <w:sz w:val="28"/>
      <w:szCs w:val="20"/>
    </w:rPr>
  </w:style>
  <w:style w:type="paragraph" w:styleId="afa">
    <w:name w:val="Date"/>
    <w:basedOn w:val="a"/>
    <w:next w:val="a"/>
    <w:semiHidden/>
    <w:rsid w:val="00CC2218"/>
    <w:pPr>
      <w:kinsoku w:val="0"/>
      <w:adjustRightInd w:val="0"/>
      <w:spacing w:line="370" w:lineRule="atLeast"/>
      <w:ind w:firstLine="0"/>
      <w:jc w:val="right"/>
      <w:textAlignment w:val="baseline"/>
    </w:pPr>
    <w:rPr>
      <w:rFonts w:eastAsia="新細明體"/>
      <w:kern w:val="20"/>
      <w:szCs w:val="20"/>
    </w:rPr>
  </w:style>
  <w:style w:type="paragraph" w:styleId="afb">
    <w:name w:val="annotation text"/>
    <w:basedOn w:val="a"/>
    <w:semiHidden/>
    <w:rsid w:val="00CC2218"/>
    <w:pPr>
      <w:kinsoku w:val="0"/>
      <w:adjustRightInd w:val="0"/>
      <w:spacing w:line="370" w:lineRule="atLeast"/>
      <w:ind w:firstLine="0"/>
      <w:jc w:val="left"/>
      <w:textAlignment w:val="baseline"/>
    </w:pPr>
    <w:rPr>
      <w:rFonts w:eastAsia="新細明體"/>
      <w:kern w:val="20"/>
      <w:szCs w:val="20"/>
    </w:rPr>
  </w:style>
  <w:style w:type="paragraph" w:styleId="afc">
    <w:name w:val="annotation subject"/>
    <w:basedOn w:val="afb"/>
    <w:next w:val="afb"/>
    <w:semiHidden/>
    <w:rsid w:val="00CC2218"/>
    <w:rPr>
      <w:b/>
      <w:bCs/>
    </w:rPr>
  </w:style>
  <w:style w:type="paragraph" w:styleId="afd">
    <w:name w:val="Balloon Text"/>
    <w:basedOn w:val="a"/>
    <w:semiHidden/>
    <w:rsid w:val="00CC2218"/>
    <w:pPr>
      <w:kinsoku w:val="0"/>
      <w:adjustRightInd w:val="0"/>
      <w:spacing w:line="370" w:lineRule="atLeast"/>
      <w:ind w:firstLine="0"/>
      <w:textAlignment w:val="baseline"/>
    </w:pPr>
    <w:rPr>
      <w:rFonts w:ascii="Arial" w:eastAsia="新細明體" w:hAnsi="Arial"/>
      <w:kern w:val="20"/>
      <w:sz w:val="18"/>
      <w:szCs w:val="18"/>
    </w:rPr>
  </w:style>
  <w:style w:type="character" w:styleId="afe">
    <w:name w:val="Strong"/>
    <w:qFormat/>
    <w:rsid w:val="00CC2218"/>
    <w:rPr>
      <w:b/>
      <w:bCs/>
    </w:rPr>
  </w:style>
  <w:style w:type="paragraph" w:customStyle="1" w:styleId="aff">
    <w:name w:val="機關名稱"/>
    <w:basedOn w:val="a"/>
    <w:semiHidden/>
    <w:rsid w:val="00CC2218"/>
    <w:pPr>
      <w:snapToGrid w:val="0"/>
      <w:spacing w:line="240" w:lineRule="auto"/>
      <w:ind w:firstLine="0"/>
      <w:jc w:val="left"/>
    </w:pPr>
    <w:rPr>
      <w:sz w:val="44"/>
      <w:szCs w:val="20"/>
    </w:rPr>
  </w:style>
  <w:style w:type="paragraph" w:customStyle="1" w:styleId="aff0">
    <w:name w:val="發文日期"/>
    <w:basedOn w:val="a"/>
    <w:semiHidden/>
    <w:rsid w:val="00CC2218"/>
    <w:pPr>
      <w:snapToGrid w:val="0"/>
      <w:spacing w:line="280" w:lineRule="exact"/>
      <w:ind w:firstLine="0"/>
      <w:jc w:val="left"/>
    </w:pPr>
    <w:rPr>
      <w:szCs w:val="20"/>
    </w:rPr>
  </w:style>
  <w:style w:type="paragraph" w:customStyle="1" w:styleId="aff1">
    <w:name w:val="十一、"/>
    <w:basedOn w:val="aff2"/>
    <w:semiHidden/>
    <w:qFormat/>
    <w:rsid w:val="00CC2218"/>
    <w:pPr>
      <w:ind w:left="720" w:hangingChars="300" w:hanging="720"/>
    </w:pPr>
  </w:style>
  <w:style w:type="paragraph" w:customStyle="1" w:styleId="aff2">
    <w:name w:val="專載／一、"/>
    <w:basedOn w:val="a"/>
    <w:autoRedefine/>
    <w:qFormat/>
    <w:rsid w:val="004B7037"/>
    <w:pPr>
      <w:ind w:left="480" w:hangingChars="200" w:hanging="480"/>
    </w:pPr>
    <w:rPr>
      <w:rFonts w:ascii="標楷體" w:hAnsi="標楷體"/>
    </w:rPr>
  </w:style>
  <w:style w:type="character" w:customStyle="1" w:styleId="12">
    <w:name w:val="一、 字元1"/>
    <w:semiHidden/>
    <w:rsid w:val="00CC2218"/>
    <w:rPr>
      <w:rFonts w:ascii="標楷體" w:eastAsia="標楷體" w:hAnsi="標楷體"/>
      <w:kern w:val="2"/>
      <w:sz w:val="24"/>
      <w:szCs w:val="24"/>
    </w:rPr>
  </w:style>
  <w:style w:type="character" w:customStyle="1" w:styleId="aff3">
    <w:name w:val="十一、 字元"/>
    <w:basedOn w:val="12"/>
    <w:semiHidden/>
    <w:rsid w:val="00CC2218"/>
  </w:style>
  <w:style w:type="character" w:customStyle="1" w:styleId="aff4">
    <w:name w:val="一、 字元"/>
    <w:semiHidden/>
    <w:rsid w:val="00CC2218"/>
    <w:rPr>
      <w:rFonts w:eastAsia="細明體"/>
      <w:color w:val="0000FF"/>
      <w:kern w:val="20"/>
      <w:sz w:val="24"/>
      <w:lang w:val="en-US" w:eastAsia="zh-TW" w:bidi="ar-SA"/>
    </w:rPr>
  </w:style>
  <w:style w:type="paragraph" w:customStyle="1" w:styleId="aff5">
    <w:name w:val="公文(後續段落)"/>
    <w:semiHidden/>
    <w:rsid w:val="00CC2218"/>
    <w:pPr>
      <w:adjustRightInd w:val="0"/>
      <w:snapToGrid w:val="0"/>
      <w:spacing w:line="578" w:lineRule="exact"/>
      <w:textAlignment w:val="center"/>
    </w:pPr>
    <w:rPr>
      <w:rFonts w:eastAsia="標楷體"/>
      <w:noProof/>
      <w:sz w:val="32"/>
    </w:rPr>
  </w:style>
  <w:style w:type="character" w:customStyle="1" w:styleId="remind">
    <w:name w:val="remind"/>
    <w:semiHidden/>
    <w:rsid w:val="00CC2218"/>
    <w:rPr>
      <w:b/>
      <w:bCs/>
      <w:color w:val="FF0000"/>
      <w:sz w:val="19"/>
      <w:szCs w:val="19"/>
    </w:rPr>
  </w:style>
  <w:style w:type="paragraph" w:customStyle="1" w:styleId="aff6">
    <w:name w:val="一、標頭"/>
    <w:basedOn w:val="16"/>
    <w:semiHidden/>
    <w:qFormat/>
    <w:rsid w:val="00CC2218"/>
    <w:pPr>
      <w:topLinePunct/>
      <w:spacing w:before="0" w:line="360" w:lineRule="auto"/>
      <w:jc w:val="left"/>
    </w:pPr>
    <w:rPr>
      <w:b/>
      <w:sz w:val="28"/>
      <w:szCs w:val="28"/>
    </w:rPr>
  </w:style>
  <w:style w:type="character" w:customStyle="1" w:styleId="aff7">
    <w:name w:val="一、標頭 字元"/>
    <w:basedOn w:val="160"/>
    <w:semiHidden/>
    <w:rsid w:val="00CC2218"/>
  </w:style>
  <w:style w:type="paragraph" w:customStyle="1" w:styleId="aff8">
    <w:name w:val="法條的款"/>
    <w:basedOn w:val="aff9"/>
    <w:semiHidden/>
    <w:rsid w:val="00CC2218"/>
    <w:pPr>
      <w:ind w:left="2912" w:hanging="644"/>
    </w:pPr>
  </w:style>
  <w:style w:type="paragraph" w:customStyle="1" w:styleId="aff9">
    <w:name w:val="法條的條"/>
    <w:basedOn w:val="a"/>
    <w:semiHidden/>
    <w:rsid w:val="00CC2218"/>
    <w:pPr>
      <w:kinsoku w:val="0"/>
      <w:autoSpaceDE w:val="0"/>
      <w:autoSpaceDN w:val="0"/>
      <w:adjustRightInd w:val="0"/>
      <w:snapToGrid w:val="0"/>
      <w:spacing w:line="288" w:lineRule="auto"/>
      <w:ind w:left="1610" w:right="6" w:hanging="1610"/>
    </w:pPr>
    <w:rPr>
      <w:rFonts w:ascii="標楷體"/>
      <w:snapToGrid w:val="0"/>
      <w:kern w:val="0"/>
      <w:sz w:val="32"/>
      <w:szCs w:val="20"/>
    </w:rPr>
  </w:style>
  <w:style w:type="paragraph" w:customStyle="1" w:styleId="affa">
    <w:name w:val="法條的項"/>
    <w:basedOn w:val="aff9"/>
    <w:semiHidden/>
    <w:rsid w:val="00CC2218"/>
    <w:pPr>
      <w:ind w:firstLine="630"/>
      <w:textDirection w:val="lrTbV"/>
    </w:pPr>
  </w:style>
  <w:style w:type="paragraph" w:customStyle="1" w:styleId="affb">
    <w:name w:val="法條的目"/>
    <w:basedOn w:val="aff9"/>
    <w:semiHidden/>
    <w:rsid w:val="00CC2218"/>
    <w:pPr>
      <w:ind w:left="3556" w:hanging="644"/>
    </w:pPr>
  </w:style>
  <w:style w:type="paragraph" w:customStyle="1" w:styleId="affc">
    <w:name w:val="表格內  條文"/>
    <w:basedOn w:val="aff9"/>
    <w:semiHidden/>
    <w:qFormat/>
    <w:rsid w:val="00CC2218"/>
    <w:pPr>
      <w:spacing w:line="370" w:lineRule="exact"/>
      <w:ind w:left="100" w:right="0" w:hangingChars="100" w:hanging="100"/>
    </w:pPr>
    <w:rPr>
      <w:rFonts w:hAnsi="標楷體"/>
      <w:sz w:val="24"/>
      <w:szCs w:val="24"/>
    </w:rPr>
  </w:style>
  <w:style w:type="paragraph" w:customStyle="1" w:styleId="affd">
    <w:name w:val="表格內(條文下)  一、"/>
    <w:basedOn w:val="af5"/>
    <w:semiHidden/>
    <w:qFormat/>
    <w:rsid w:val="00CC2218"/>
    <w:pPr>
      <w:spacing w:line="370" w:lineRule="exact"/>
      <w:ind w:leftChars="100" w:left="300" w:hangingChars="200" w:hanging="200"/>
      <w:jc w:val="both"/>
    </w:pPr>
    <w:rPr>
      <w:rFonts w:ascii="標楷體" w:eastAsia="標楷體" w:hAnsi="標楷體"/>
      <w:color w:val="000000"/>
      <w:sz w:val="24"/>
    </w:rPr>
  </w:style>
  <w:style w:type="paragraph" w:customStyle="1" w:styleId="affe">
    <w:name w:val="表格內 一、"/>
    <w:basedOn w:val="affd"/>
    <w:semiHidden/>
    <w:qFormat/>
    <w:rsid w:val="00CC2218"/>
    <w:pPr>
      <w:ind w:leftChars="0" w:left="200"/>
    </w:pPr>
  </w:style>
  <w:style w:type="paragraph" w:customStyle="1" w:styleId="32">
    <w:name w:val="表格內首縮3次縮2"/>
    <w:basedOn w:val="af5"/>
    <w:semiHidden/>
    <w:qFormat/>
    <w:rsid w:val="00CC2218"/>
    <w:pPr>
      <w:spacing w:line="370" w:lineRule="exact"/>
      <w:ind w:leftChars="100" w:left="100" w:firstLineChars="200" w:firstLine="200"/>
      <w:jc w:val="both"/>
    </w:pPr>
    <w:rPr>
      <w:rFonts w:ascii="標楷體" w:eastAsia="標楷體" w:hAnsi="標楷體"/>
      <w:color w:val="000000"/>
      <w:sz w:val="24"/>
      <w:u w:val="single"/>
    </w:rPr>
  </w:style>
  <w:style w:type="paragraph" w:customStyle="1" w:styleId="afff">
    <w:name w:val="表格內 一、下 (一)"/>
    <w:basedOn w:val="af5"/>
    <w:semiHidden/>
    <w:qFormat/>
    <w:rsid w:val="00CC2218"/>
    <w:pPr>
      <w:spacing w:line="370" w:lineRule="exact"/>
      <w:ind w:leftChars="325" w:left="550" w:hangingChars="225" w:hanging="225"/>
      <w:jc w:val="both"/>
    </w:pPr>
    <w:rPr>
      <w:rFonts w:ascii="標楷體" w:eastAsia="標楷體" w:hAnsi="標楷體"/>
      <w:color w:val="000000"/>
      <w:sz w:val="24"/>
      <w:u w:val="single"/>
    </w:rPr>
  </w:style>
  <w:style w:type="paragraph" w:customStyle="1" w:styleId="afff0">
    <w:name w:val="中華民國"/>
    <w:basedOn w:val="a"/>
    <w:semiHidden/>
    <w:qFormat/>
    <w:rsid w:val="00CC2218"/>
    <w:pPr>
      <w:spacing w:line="240" w:lineRule="auto"/>
      <w:ind w:firstLine="0"/>
    </w:pPr>
    <w:rPr>
      <w:rFonts w:ascii="標楷體" w:hAnsi="標楷體"/>
      <w:sz w:val="20"/>
      <w:szCs w:val="20"/>
    </w:rPr>
  </w:style>
  <w:style w:type="character" w:customStyle="1" w:styleId="afff1">
    <w:name w:val="中華民國 字元"/>
    <w:semiHidden/>
    <w:rsid w:val="00CC2218"/>
    <w:rPr>
      <w:rFonts w:ascii="標楷體" w:eastAsia="標楷體" w:hAnsi="標楷體"/>
      <w:kern w:val="2"/>
    </w:rPr>
  </w:style>
  <w:style w:type="paragraph" w:customStyle="1" w:styleId="afff2">
    <w:name w:val="第一節"/>
    <w:basedOn w:val="a"/>
    <w:semiHidden/>
    <w:qFormat/>
    <w:rsid w:val="00CC2218"/>
    <w:pPr>
      <w:spacing w:beforeLines="100" w:line="360" w:lineRule="exact"/>
      <w:ind w:leftChars="400" w:firstLine="0"/>
      <w:jc w:val="left"/>
    </w:pPr>
    <w:rPr>
      <w:rFonts w:ascii="標楷體" w:hAnsi="標楷體"/>
    </w:rPr>
  </w:style>
  <w:style w:type="character" w:customStyle="1" w:styleId="afff3">
    <w:name w:val="第一節 字元"/>
    <w:semiHidden/>
    <w:rsid w:val="00CC2218"/>
    <w:rPr>
      <w:rFonts w:ascii="標楷體" w:eastAsia="標楷體" w:hAnsi="標楷體"/>
      <w:kern w:val="2"/>
      <w:sz w:val="24"/>
      <w:szCs w:val="24"/>
    </w:rPr>
  </w:style>
  <w:style w:type="paragraph" w:customStyle="1" w:styleId="30">
    <w:name w:val="第一條下縮3 一、"/>
    <w:basedOn w:val="a"/>
    <w:semiHidden/>
    <w:qFormat/>
    <w:rsid w:val="00CC2218"/>
    <w:pPr>
      <w:ind w:leftChars="500" w:left="700" w:hangingChars="200" w:hanging="200"/>
    </w:pPr>
    <w:rPr>
      <w:rFonts w:hAnsi="標楷體"/>
    </w:rPr>
  </w:style>
  <w:style w:type="character" w:customStyle="1" w:styleId="31">
    <w:name w:val="第一條下縮3 一、 字元"/>
    <w:semiHidden/>
    <w:rsid w:val="00CC2218"/>
    <w:rPr>
      <w:rFonts w:eastAsia="標楷體" w:hAnsi="標楷體"/>
      <w:kern w:val="2"/>
      <w:sz w:val="24"/>
      <w:szCs w:val="24"/>
    </w:rPr>
  </w:style>
  <w:style w:type="paragraph" w:customStyle="1" w:styleId="afff4">
    <w:name w:val="第一條  一、"/>
    <w:basedOn w:val="a"/>
    <w:semiHidden/>
    <w:qFormat/>
    <w:rsid w:val="00CC2218"/>
    <w:pPr>
      <w:ind w:leftChars="700" w:left="900" w:hangingChars="200" w:hanging="200"/>
    </w:pPr>
    <w:rPr>
      <w:rFonts w:ascii="標楷體" w:hAnsi="標楷體"/>
    </w:rPr>
  </w:style>
  <w:style w:type="character" w:customStyle="1" w:styleId="afff5">
    <w:name w:val="第一條  一、 字元"/>
    <w:semiHidden/>
    <w:rsid w:val="00CC2218"/>
    <w:rPr>
      <w:rFonts w:ascii="標楷體" w:eastAsia="標楷體" w:hAnsi="標楷體"/>
      <w:kern w:val="2"/>
      <w:sz w:val="24"/>
      <w:szCs w:val="24"/>
    </w:rPr>
  </w:style>
  <w:style w:type="paragraph" w:customStyle="1" w:styleId="afff6">
    <w:name w:val="第一條  一、 下"/>
    <w:basedOn w:val="a"/>
    <w:semiHidden/>
    <w:qFormat/>
    <w:rsid w:val="00CC2218"/>
    <w:pPr>
      <w:ind w:leftChars="500" w:left="500" w:firstLineChars="200" w:firstLine="200"/>
    </w:pPr>
    <w:rPr>
      <w:rFonts w:ascii="標楷體" w:hAnsi="標楷體"/>
    </w:rPr>
  </w:style>
  <w:style w:type="character" w:customStyle="1" w:styleId="afff7">
    <w:name w:val="第一條  一、 下 字元"/>
    <w:semiHidden/>
    <w:rsid w:val="00CC2218"/>
    <w:rPr>
      <w:rFonts w:ascii="標楷體" w:eastAsia="標楷體" w:hAnsi="標楷體"/>
      <w:kern w:val="2"/>
      <w:sz w:val="24"/>
      <w:szCs w:val="24"/>
    </w:rPr>
  </w:style>
  <w:style w:type="paragraph" w:customStyle="1" w:styleId="afff8">
    <w:name w:val="第一條 一、 (一)"/>
    <w:basedOn w:val="afff4"/>
    <w:semiHidden/>
    <w:rsid w:val="00CC2218"/>
    <w:pPr>
      <w:ind w:leftChars="900" w:left="1150" w:hangingChars="250" w:hanging="250"/>
    </w:pPr>
  </w:style>
  <w:style w:type="character" w:customStyle="1" w:styleId="afff9">
    <w:name w:val="第一條 一、 (一) 字元"/>
    <w:basedOn w:val="afff5"/>
    <w:semiHidden/>
    <w:rsid w:val="00CC2218"/>
  </w:style>
  <w:style w:type="paragraph" w:customStyle="1" w:styleId="afffa">
    <w:name w:val="一、(二)"/>
    <w:basedOn w:val="a"/>
    <w:semiHidden/>
    <w:qFormat/>
    <w:rsid w:val="00CC2218"/>
    <w:pPr>
      <w:ind w:leftChars="200" w:left="200" w:hangingChars="300" w:hanging="300"/>
    </w:pPr>
    <w:rPr>
      <w:rFonts w:ascii="標楷體" w:hAnsi="標楷體"/>
    </w:rPr>
  </w:style>
  <w:style w:type="character" w:customStyle="1" w:styleId="afffb">
    <w:name w:val="一、(二) 字元"/>
    <w:semiHidden/>
    <w:rsid w:val="00CC2218"/>
    <w:rPr>
      <w:rFonts w:ascii="標楷體" w:eastAsia="標楷體" w:hAnsi="標楷體"/>
      <w:kern w:val="2"/>
      <w:sz w:val="24"/>
      <w:szCs w:val="24"/>
    </w:rPr>
  </w:style>
  <w:style w:type="paragraph" w:customStyle="1" w:styleId="afffc">
    <w:name w:val="一 、下齊頭"/>
    <w:basedOn w:val="a"/>
    <w:semiHidden/>
    <w:qFormat/>
    <w:rsid w:val="00CC2218"/>
    <w:pPr>
      <w:ind w:leftChars="200" w:left="200" w:firstLine="0"/>
    </w:pPr>
    <w:rPr>
      <w:rFonts w:ascii="標楷體" w:hAnsi="標楷體"/>
    </w:rPr>
  </w:style>
  <w:style w:type="character" w:customStyle="1" w:styleId="afffd">
    <w:name w:val="一 、下齊頭 字元"/>
    <w:semiHidden/>
    <w:rsid w:val="00CC2218"/>
    <w:rPr>
      <w:rFonts w:ascii="標楷體" w:eastAsia="標楷體" w:hAnsi="標楷體"/>
      <w:kern w:val="2"/>
      <w:sz w:val="24"/>
      <w:szCs w:val="24"/>
    </w:rPr>
  </w:style>
  <w:style w:type="paragraph" w:customStyle="1" w:styleId="13">
    <w:name w:val="一、(二) 1."/>
    <w:basedOn w:val="a"/>
    <w:semiHidden/>
    <w:qFormat/>
    <w:rsid w:val="00CC2218"/>
    <w:pPr>
      <w:ind w:leftChars="515" w:left="615" w:hangingChars="100" w:hanging="100"/>
    </w:pPr>
    <w:rPr>
      <w:rFonts w:ascii="標楷體" w:hAnsi="標楷體"/>
    </w:rPr>
  </w:style>
  <w:style w:type="character" w:customStyle="1" w:styleId="14">
    <w:name w:val="一、(二) 1. 字元"/>
    <w:semiHidden/>
    <w:rsid w:val="00CC2218"/>
    <w:rPr>
      <w:rFonts w:ascii="標楷體" w:eastAsia="標楷體" w:hAnsi="標楷體"/>
      <w:kern w:val="2"/>
      <w:sz w:val="24"/>
      <w:szCs w:val="24"/>
    </w:rPr>
  </w:style>
  <w:style w:type="paragraph" w:customStyle="1" w:styleId="afffe">
    <w:name w:val="十一、(一)"/>
    <w:basedOn w:val="afffa"/>
    <w:semiHidden/>
    <w:qFormat/>
    <w:rsid w:val="00CC2218"/>
    <w:pPr>
      <w:ind w:leftChars="300" w:left="600"/>
    </w:pPr>
  </w:style>
  <w:style w:type="character" w:customStyle="1" w:styleId="affff">
    <w:name w:val="十一、(一) 字元"/>
    <w:basedOn w:val="afffb"/>
    <w:semiHidden/>
    <w:rsid w:val="00CC2218"/>
  </w:style>
  <w:style w:type="paragraph" w:customStyle="1" w:styleId="affff0">
    <w:name w:val="十一、下齊頭"/>
    <w:basedOn w:val="aff1"/>
    <w:semiHidden/>
    <w:qFormat/>
    <w:rsid w:val="00CC2218"/>
    <w:pPr>
      <w:ind w:leftChars="300" w:left="300" w:firstLineChars="0" w:firstLine="0"/>
    </w:pPr>
  </w:style>
  <w:style w:type="character" w:customStyle="1" w:styleId="affff1">
    <w:name w:val="十一、下齊頭 字元"/>
    <w:basedOn w:val="aff3"/>
    <w:semiHidden/>
    <w:rsid w:val="00CC2218"/>
  </w:style>
  <w:style w:type="paragraph" w:customStyle="1" w:styleId="21">
    <w:name w:val="首縮2"/>
    <w:basedOn w:val="a"/>
    <w:semiHidden/>
    <w:qFormat/>
    <w:rsid w:val="00CC2218"/>
    <w:pPr>
      <w:ind w:firstLineChars="200" w:firstLine="200"/>
    </w:pPr>
  </w:style>
  <w:style w:type="character" w:customStyle="1" w:styleId="22">
    <w:name w:val="首縮2 字元"/>
    <w:semiHidden/>
    <w:rsid w:val="00CC2218"/>
    <w:rPr>
      <w:rFonts w:eastAsia="標楷體"/>
      <w:kern w:val="2"/>
      <w:sz w:val="24"/>
      <w:szCs w:val="24"/>
    </w:rPr>
  </w:style>
  <w:style w:type="paragraph" w:customStyle="1" w:styleId="15">
    <w:name w:val="清單段落1"/>
    <w:basedOn w:val="a"/>
    <w:semiHidden/>
    <w:rsid w:val="00CC2218"/>
    <w:pPr>
      <w:spacing w:line="240" w:lineRule="auto"/>
      <w:ind w:leftChars="200" w:left="480" w:firstLine="0"/>
      <w:jc w:val="left"/>
    </w:pPr>
    <w:rPr>
      <w:rFonts w:ascii="Calibri" w:eastAsia="新細明體" w:hAnsi="Calibri"/>
      <w:szCs w:val="22"/>
    </w:rPr>
  </w:style>
  <w:style w:type="paragraph" w:styleId="Web">
    <w:name w:val="Normal (Web)"/>
    <w:basedOn w:val="a"/>
    <w:uiPriority w:val="99"/>
    <w:semiHidden/>
    <w:rsid w:val="00CC2218"/>
    <w:pPr>
      <w:widowControl/>
      <w:spacing w:before="100" w:beforeAutospacing="1" w:after="100" w:afterAutospacing="1" w:line="240" w:lineRule="auto"/>
      <w:ind w:firstLine="0"/>
      <w:jc w:val="left"/>
    </w:pPr>
    <w:rPr>
      <w:rFonts w:ascii="新細明體" w:eastAsia="新細明體" w:hAnsi="新細明體" w:cs="新細明體"/>
      <w:kern w:val="0"/>
    </w:rPr>
  </w:style>
  <w:style w:type="paragraph" w:customStyle="1" w:styleId="affff2">
    <w:name w:val="表格內 齊頭"/>
    <w:basedOn w:val="a"/>
    <w:semiHidden/>
    <w:qFormat/>
    <w:rsid w:val="00CC2218"/>
    <w:pPr>
      <w:ind w:firstLine="0"/>
    </w:pPr>
    <w:rPr>
      <w:rFonts w:ascii="標楷體" w:hAnsi="標楷體" w:cs="Verdana"/>
      <w:lang w:eastAsia="en-US"/>
    </w:rPr>
  </w:style>
  <w:style w:type="paragraph" w:styleId="affff3">
    <w:name w:val="Salutation"/>
    <w:basedOn w:val="a"/>
    <w:next w:val="a"/>
    <w:semiHidden/>
    <w:rsid w:val="00CC2218"/>
    <w:pPr>
      <w:spacing w:line="240" w:lineRule="auto"/>
      <w:ind w:firstLine="0"/>
      <w:jc w:val="left"/>
    </w:pPr>
    <w:rPr>
      <w:rFonts w:ascii="標楷體" w:hAnsi="標楷體"/>
      <w:color w:val="000000"/>
      <w:sz w:val="28"/>
      <w:szCs w:val="28"/>
    </w:rPr>
  </w:style>
  <w:style w:type="character" w:customStyle="1" w:styleId="affff4">
    <w:name w:val="問候 字元"/>
    <w:semiHidden/>
    <w:rsid w:val="00CC2218"/>
    <w:rPr>
      <w:rFonts w:ascii="標楷體" w:eastAsia="標楷體" w:hAnsi="標楷體"/>
      <w:color w:val="000000"/>
      <w:kern w:val="2"/>
      <w:sz w:val="28"/>
      <w:szCs w:val="28"/>
    </w:rPr>
  </w:style>
  <w:style w:type="paragraph" w:customStyle="1" w:styleId="affff5">
    <w:name w:val="字元"/>
    <w:basedOn w:val="a"/>
    <w:semiHidden/>
    <w:rsid w:val="00CC2218"/>
    <w:pPr>
      <w:widowControl/>
      <w:spacing w:after="160" w:line="240" w:lineRule="exact"/>
      <w:ind w:firstLine="0"/>
      <w:jc w:val="left"/>
    </w:pPr>
    <w:rPr>
      <w:rFonts w:ascii="Verdana" w:eastAsia="Times New Roman" w:hAnsi="Verdana" w:cs="Mangal"/>
      <w:sz w:val="20"/>
      <w:lang w:eastAsia="en-US" w:bidi="hi-IN"/>
    </w:rPr>
  </w:style>
  <w:style w:type="paragraph" w:customStyle="1" w:styleId="affff6">
    <w:name w:val="一、(一)下齊頭"/>
    <w:basedOn w:val="afffa"/>
    <w:semiHidden/>
    <w:qFormat/>
    <w:rsid w:val="00CC2218"/>
    <w:pPr>
      <w:ind w:leftChars="500" w:left="1200" w:firstLineChars="0" w:firstLine="0"/>
    </w:pPr>
  </w:style>
  <w:style w:type="paragraph" w:customStyle="1" w:styleId="0">
    <w:name w:val="0一"/>
    <w:basedOn w:val="33"/>
    <w:semiHidden/>
    <w:rsid w:val="00CC2218"/>
    <w:pPr>
      <w:spacing w:line="400" w:lineRule="exact"/>
      <w:ind w:left="510" w:hanging="510"/>
    </w:pPr>
    <w:rPr>
      <w:rFonts w:ascii="標楷體"/>
      <w:sz w:val="24"/>
      <w:szCs w:val="20"/>
    </w:rPr>
  </w:style>
  <w:style w:type="paragraph" w:styleId="33">
    <w:name w:val="Body Text 3"/>
    <w:basedOn w:val="a"/>
    <w:semiHidden/>
    <w:rsid w:val="00CC2218"/>
    <w:pPr>
      <w:spacing w:after="120"/>
    </w:pPr>
    <w:rPr>
      <w:sz w:val="16"/>
      <w:szCs w:val="16"/>
    </w:rPr>
  </w:style>
  <w:style w:type="character" w:customStyle="1" w:styleId="34">
    <w:name w:val="本文 3 字元"/>
    <w:semiHidden/>
    <w:rsid w:val="00CC2218"/>
    <w:rPr>
      <w:rFonts w:eastAsia="標楷體"/>
      <w:kern w:val="2"/>
      <w:sz w:val="16"/>
      <w:szCs w:val="16"/>
    </w:rPr>
  </w:style>
  <w:style w:type="paragraph" w:customStyle="1" w:styleId="affff7">
    <w:name w:val="表名稱"/>
    <w:basedOn w:val="a"/>
    <w:semiHidden/>
    <w:rsid w:val="00CC2218"/>
    <w:pPr>
      <w:adjustRightInd w:val="0"/>
      <w:spacing w:before="120" w:after="120" w:line="440" w:lineRule="exact"/>
      <w:ind w:right="-227" w:firstLine="0"/>
      <w:jc w:val="center"/>
      <w:textAlignment w:val="baseline"/>
    </w:pPr>
    <w:rPr>
      <w:rFonts w:eastAsia="華康中黑體"/>
      <w:b/>
      <w:bCs/>
      <w:kern w:val="0"/>
      <w:szCs w:val="20"/>
    </w:rPr>
  </w:style>
  <w:style w:type="paragraph" w:customStyle="1" w:styleId="1111">
    <w:name w:val="1.1.1(1)"/>
    <w:basedOn w:val="a"/>
    <w:semiHidden/>
    <w:rsid w:val="00CC2218"/>
    <w:pPr>
      <w:tabs>
        <w:tab w:val="left" w:pos="1134"/>
      </w:tabs>
      <w:adjustRightInd w:val="0"/>
      <w:spacing w:before="40" w:after="40" w:line="440" w:lineRule="exact"/>
      <w:ind w:leftChars="295" w:left="1131" w:right="-227" w:hangingChars="151" w:hanging="423"/>
      <w:textAlignment w:val="baseline"/>
    </w:pPr>
    <w:rPr>
      <w:spacing w:val="20"/>
      <w:kern w:val="0"/>
      <w:szCs w:val="20"/>
    </w:rPr>
  </w:style>
  <w:style w:type="paragraph" w:customStyle="1" w:styleId="110">
    <w:name w:val="一、(二) 1.(1)"/>
    <w:basedOn w:val="13"/>
    <w:semiHidden/>
    <w:qFormat/>
    <w:rsid w:val="00CC2218"/>
    <w:pPr>
      <w:ind w:leftChars="615" w:left="765" w:hangingChars="150" w:hanging="150"/>
    </w:pPr>
  </w:style>
  <w:style w:type="character" w:customStyle="1" w:styleId="111">
    <w:name w:val="一、(二) 1.(1) 字元"/>
    <w:basedOn w:val="14"/>
    <w:semiHidden/>
    <w:rsid w:val="00CC2218"/>
  </w:style>
  <w:style w:type="paragraph" w:customStyle="1" w:styleId="11a">
    <w:name w:val="一、(二) 1.(1) a"/>
    <w:basedOn w:val="13"/>
    <w:semiHidden/>
    <w:qFormat/>
    <w:rsid w:val="00CC2218"/>
    <w:pPr>
      <w:ind w:leftChars="785" w:left="885"/>
    </w:pPr>
  </w:style>
  <w:style w:type="character" w:customStyle="1" w:styleId="11a0">
    <w:name w:val="一、(二) 1.(1) a 字元"/>
    <w:basedOn w:val="14"/>
    <w:semiHidden/>
    <w:rsid w:val="00CC2218"/>
  </w:style>
  <w:style w:type="paragraph" w:customStyle="1" w:styleId="title2">
    <w:name w:val="title2"/>
    <w:basedOn w:val="a"/>
    <w:semiHidden/>
    <w:rsid w:val="00CC2218"/>
    <w:pPr>
      <w:adjustRightInd w:val="0"/>
      <w:spacing w:line="360" w:lineRule="atLeast"/>
      <w:ind w:left="1021" w:hanging="624"/>
      <w:jc w:val="left"/>
      <w:textDirection w:val="lrTbV"/>
      <w:textAlignment w:val="baseline"/>
    </w:pPr>
    <w:rPr>
      <w:rFonts w:ascii="標楷體"/>
      <w:kern w:val="0"/>
      <w:sz w:val="32"/>
      <w:szCs w:val="20"/>
    </w:rPr>
  </w:style>
  <w:style w:type="paragraph" w:customStyle="1" w:styleId="affff8">
    <w:name w:val="第一條  下"/>
    <w:basedOn w:val="a"/>
    <w:semiHidden/>
    <w:qFormat/>
    <w:rsid w:val="00CC2218"/>
    <w:pPr>
      <w:ind w:leftChars="500" w:left="500" w:firstLineChars="200" w:firstLine="200"/>
    </w:pPr>
    <w:rPr>
      <w:rFonts w:ascii="標楷體" w:hAnsi="標楷體"/>
    </w:rPr>
  </w:style>
  <w:style w:type="character" w:customStyle="1" w:styleId="affff9">
    <w:name w:val="第一條  下 字元"/>
    <w:semiHidden/>
    <w:rsid w:val="00CC2218"/>
    <w:rPr>
      <w:rFonts w:ascii="標楷體" w:eastAsia="標楷體" w:hAnsi="標楷體"/>
      <w:kern w:val="2"/>
      <w:sz w:val="24"/>
      <w:szCs w:val="24"/>
    </w:rPr>
  </w:style>
  <w:style w:type="paragraph" w:customStyle="1" w:styleId="affffa">
    <w:name w:val="前項的內文"/>
    <w:basedOn w:val="a"/>
    <w:semiHidden/>
    <w:rsid w:val="00CC2218"/>
    <w:pPr>
      <w:adjustRightInd w:val="0"/>
      <w:spacing w:line="300" w:lineRule="atLeast"/>
      <w:ind w:left="1304" w:firstLine="510"/>
      <w:jc w:val="left"/>
      <w:textAlignment w:val="baseline"/>
    </w:pPr>
    <w:rPr>
      <w:rFonts w:ascii="華康中明體" w:eastAsia="華康中明體"/>
      <w:spacing w:val="20"/>
      <w:kern w:val="0"/>
      <w:sz w:val="22"/>
      <w:szCs w:val="20"/>
    </w:rPr>
  </w:style>
  <w:style w:type="paragraph" w:customStyle="1" w:styleId="affffb">
    <w:name w:val="表內文"/>
    <w:basedOn w:val="a"/>
    <w:semiHidden/>
    <w:rsid w:val="00CC2218"/>
    <w:pPr>
      <w:adjustRightInd w:val="0"/>
      <w:spacing w:line="320" w:lineRule="atLeast"/>
      <w:ind w:firstLine="0"/>
      <w:textAlignment w:val="baseline"/>
    </w:pPr>
    <w:rPr>
      <w:rFonts w:ascii="華康中楷體" w:eastAsia="華康中楷體"/>
      <w:kern w:val="0"/>
      <w:szCs w:val="20"/>
    </w:rPr>
  </w:style>
  <w:style w:type="paragraph" w:customStyle="1" w:styleId="affffc">
    <w:name w:val="主旨"/>
    <w:basedOn w:val="a"/>
    <w:semiHidden/>
    <w:qFormat/>
    <w:rsid w:val="00CC2218"/>
    <w:pPr>
      <w:topLinePunct/>
    </w:pPr>
    <w:rPr>
      <w:spacing w:val="2"/>
    </w:rPr>
  </w:style>
  <w:style w:type="paragraph" w:customStyle="1" w:styleId="affffd">
    <w:name w:val="說明 一、"/>
    <w:basedOn w:val="a"/>
    <w:semiHidden/>
    <w:qFormat/>
    <w:rsid w:val="00CC2218"/>
    <w:pPr>
      <w:topLinePunct/>
      <w:ind w:leftChars="300" w:left="1200" w:hangingChars="200" w:hanging="480"/>
    </w:pPr>
    <w:rPr>
      <w:spacing w:val="2"/>
    </w:rPr>
  </w:style>
  <w:style w:type="character" w:customStyle="1" w:styleId="affffe">
    <w:name w:val="說明 一、 字元"/>
    <w:semiHidden/>
    <w:rsid w:val="00CC2218"/>
    <w:rPr>
      <w:rFonts w:eastAsia="標楷體"/>
      <w:spacing w:val="2"/>
      <w:kern w:val="2"/>
      <w:sz w:val="24"/>
      <w:szCs w:val="24"/>
    </w:rPr>
  </w:style>
  <w:style w:type="paragraph" w:customStyle="1" w:styleId="afffff">
    <w:name w:val="十一、(一) 下"/>
    <w:basedOn w:val="afffe"/>
    <w:semiHidden/>
    <w:qFormat/>
    <w:rsid w:val="00CC2218"/>
  </w:style>
  <w:style w:type="character" w:customStyle="1" w:styleId="afffff0">
    <w:name w:val="十一、(一) 下 字元"/>
    <w:basedOn w:val="affff"/>
    <w:semiHidden/>
    <w:rsid w:val="00CC2218"/>
  </w:style>
  <w:style w:type="paragraph" w:customStyle="1" w:styleId="afffff1">
    <w:name w:val="齊頭"/>
    <w:basedOn w:val="aff2"/>
    <w:semiHidden/>
    <w:qFormat/>
    <w:rsid w:val="00CC2218"/>
    <w:pPr>
      <w:ind w:left="0" w:firstLineChars="0" w:firstLine="0"/>
    </w:pPr>
    <w:rPr>
      <w:rFonts w:ascii="Times New Roman" w:hAnsi="Times New Roman" w:cs="新細明體"/>
      <w:kern w:val="0"/>
      <w:szCs w:val="28"/>
    </w:rPr>
  </w:style>
  <w:style w:type="character" w:customStyle="1" w:styleId="afffff2">
    <w:name w:val="齊頭 字元"/>
    <w:semiHidden/>
    <w:rsid w:val="00CC2218"/>
    <w:rPr>
      <w:rFonts w:ascii="標楷體" w:eastAsia="標楷體" w:hAnsi="標楷體" w:cs="新細明體"/>
      <w:kern w:val="2"/>
      <w:sz w:val="24"/>
      <w:szCs w:val="28"/>
    </w:rPr>
  </w:style>
  <w:style w:type="paragraph" w:customStyle="1" w:styleId="afffff3">
    <w:name w:val="說明 一、（一）"/>
    <w:basedOn w:val="affffd"/>
    <w:semiHidden/>
    <w:qFormat/>
    <w:rsid w:val="00CC2218"/>
    <w:pPr>
      <w:ind w:leftChars="525" w:left="775" w:hangingChars="250" w:hanging="250"/>
    </w:pPr>
  </w:style>
  <w:style w:type="character" w:customStyle="1" w:styleId="afffff4">
    <w:name w:val="說明 一、（一） 字元"/>
    <w:basedOn w:val="affffe"/>
    <w:semiHidden/>
    <w:rsid w:val="00CC2218"/>
  </w:style>
  <w:style w:type="paragraph" w:customStyle="1" w:styleId="17">
    <w:name w:val="說明 一、（一）1."/>
    <w:basedOn w:val="afffff3"/>
    <w:semiHidden/>
    <w:qFormat/>
    <w:rsid w:val="00CC2218"/>
    <w:pPr>
      <w:ind w:leftChars="800" w:left="875" w:hangingChars="75" w:hanging="75"/>
    </w:pPr>
  </w:style>
  <w:style w:type="character" w:customStyle="1" w:styleId="18">
    <w:name w:val="說明 一、（一）1. 字元"/>
    <w:basedOn w:val="afffff4"/>
    <w:semiHidden/>
    <w:rsid w:val="00CC2218"/>
  </w:style>
  <w:style w:type="paragraph" w:customStyle="1" w:styleId="19">
    <w:name w:val="(1)"/>
    <w:basedOn w:val="a"/>
    <w:semiHidden/>
    <w:rsid w:val="00CC2218"/>
    <w:pPr>
      <w:adjustRightInd w:val="0"/>
      <w:spacing w:line="320" w:lineRule="atLeast"/>
      <w:ind w:left="511" w:hanging="284"/>
      <w:textAlignment w:val="baseline"/>
    </w:pPr>
    <w:rPr>
      <w:rFonts w:ascii="華康中楷體" w:eastAsia="華康中楷體"/>
      <w:kern w:val="0"/>
      <w:szCs w:val="20"/>
    </w:rPr>
  </w:style>
  <w:style w:type="character" w:customStyle="1" w:styleId="23">
    <w:name w:val="本文 2 字元"/>
    <w:semiHidden/>
    <w:rsid w:val="00CC2218"/>
    <w:rPr>
      <w:rFonts w:eastAsia="標楷體"/>
      <w:sz w:val="40"/>
      <w:szCs w:val="24"/>
    </w:rPr>
  </w:style>
  <w:style w:type="paragraph" w:styleId="24">
    <w:name w:val="Body Text 2"/>
    <w:basedOn w:val="a"/>
    <w:semiHidden/>
    <w:rsid w:val="00CC2218"/>
    <w:pPr>
      <w:spacing w:line="240" w:lineRule="auto"/>
      <w:ind w:firstLine="0"/>
      <w:jc w:val="left"/>
    </w:pPr>
    <w:rPr>
      <w:kern w:val="0"/>
      <w:sz w:val="40"/>
    </w:rPr>
  </w:style>
  <w:style w:type="character" w:customStyle="1" w:styleId="210">
    <w:name w:val="本文 2 字元1"/>
    <w:semiHidden/>
    <w:rsid w:val="00CC2218"/>
    <w:rPr>
      <w:rFonts w:eastAsia="標楷體"/>
      <w:kern w:val="2"/>
      <w:sz w:val="24"/>
      <w:szCs w:val="24"/>
    </w:rPr>
  </w:style>
  <w:style w:type="paragraph" w:customStyle="1" w:styleId="40">
    <w:name w:val="(一)凸4"/>
    <w:basedOn w:val="a"/>
    <w:semiHidden/>
    <w:rsid w:val="00CC2218"/>
    <w:pPr>
      <w:adjustRightInd w:val="0"/>
      <w:spacing w:line="280" w:lineRule="atLeast"/>
      <w:ind w:left="1474" w:hanging="1474"/>
      <w:jc w:val="center"/>
      <w:textAlignment w:val="baseline"/>
    </w:pPr>
    <w:rPr>
      <w:rFonts w:ascii="華康中楷體" w:eastAsia="華康中楷體"/>
      <w:kern w:val="0"/>
      <w:sz w:val="22"/>
      <w:szCs w:val="20"/>
    </w:rPr>
  </w:style>
  <w:style w:type="paragraph" w:customStyle="1" w:styleId="afffff5">
    <w:name w:val="法規／大標"/>
    <w:autoRedefine/>
    <w:rsid w:val="006F081E"/>
    <w:pPr>
      <w:topLinePunct/>
      <w:spacing w:line="360" w:lineRule="auto"/>
      <w:ind w:left="1080" w:hangingChars="300" w:hanging="1080"/>
    </w:pPr>
    <w:rPr>
      <w:rFonts w:eastAsia="標楷體"/>
      <w:noProof/>
      <w:kern w:val="2"/>
      <w:sz w:val="36"/>
      <w:szCs w:val="36"/>
    </w:rPr>
  </w:style>
  <w:style w:type="paragraph" w:customStyle="1" w:styleId="1a">
    <w:name w:val="1.文"/>
    <w:basedOn w:val="a"/>
    <w:semiHidden/>
    <w:rsid w:val="00CC2218"/>
    <w:pPr>
      <w:adjustRightInd w:val="0"/>
      <w:spacing w:line="320" w:lineRule="atLeast"/>
      <w:ind w:left="227" w:hanging="227"/>
      <w:textAlignment w:val="baseline"/>
    </w:pPr>
    <w:rPr>
      <w:rFonts w:ascii="華康中楷體" w:eastAsia="華康中楷體"/>
      <w:kern w:val="0"/>
      <w:szCs w:val="20"/>
    </w:rPr>
  </w:style>
  <w:style w:type="paragraph" w:customStyle="1" w:styleId="afffff6">
    <w:name w:val="直標"/>
    <w:basedOn w:val="a"/>
    <w:semiHidden/>
    <w:rsid w:val="00CC2218"/>
    <w:pPr>
      <w:adjustRightInd w:val="0"/>
      <w:spacing w:line="240" w:lineRule="atLeast"/>
      <w:ind w:firstLine="0"/>
      <w:jc w:val="center"/>
      <w:textAlignment w:val="baseline"/>
    </w:pPr>
    <w:rPr>
      <w:rFonts w:ascii="華康中楷體" w:eastAsia="華康中楷體"/>
      <w:kern w:val="0"/>
      <w:szCs w:val="20"/>
    </w:rPr>
  </w:style>
  <w:style w:type="paragraph" w:customStyle="1" w:styleId="afffff7">
    <w:name w:val="專載／(一)凸排"/>
    <w:basedOn w:val="a"/>
    <w:autoRedefine/>
    <w:rsid w:val="00530B68"/>
    <w:pPr>
      <w:ind w:leftChars="200" w:left="1200" w:hangingChars="300" w:hanging="720"/>
    </w:pPr>
    <w:rPr>
      <w:rFonts w:ascii="標楷體" w:hAnsi="標楷體"/>
    </w:rPr>
  </w:style>
  <w:style w:type="paragraph" w:customStyle="1" w:styleId="1b">
    <w:name w:val="凸1"/>
    <w:basedOn w:val="a"/>
    <w:semiHidden/>
    <w:rsid w:val="00CC2218"/>
    <w:pPr>
      <w:adjustRightInd w:val="0"/>
      <w:spacing w:line="340" w:lineRule="exact"/>
      <w:ind w:left="227" w:hanging="227"/>
      <w:textAlignment w:val="baseline"/>
    </w:pPr>
    <w:rPr>
      <w:rFonts w:ascii="標楷體" w:eastAsia="華康中楷體"/>
      <w:kern w:val="0"/>
      <w:sz w:val="26"/>
      <w:szCs w:val="20"/>
    </w:rPr>
  </w:style>
  <w:style w:type="paragraph" w:styleId="afffff8">
    <w:name w:val="Normal Indent"/>
    <w:basedOn w:val="a"/>
    <w:next w:val="a"/>
    <w:semiHidden/>
    <w:rsid w:val="00CC2218"/>
    <w:pPr>
      <w:adjustRightInd w:val="0"/>
      <w:spacing w:line="360" w:lineRule="atLeast"/>
      <w:ind w:left="480" w:firstLine="0"/>
      <w:jc w:val="left"/>
      <w:textAlignment w:val="baseline"/>
    </w:pPr>
    <w:rPr>
      <w:rFonts w:ascii="細明體" w:eastAsia="細明體" w:hAnsi="新細明體"/>
      <w:kern w:val="0"/>
      <w:szCs w:val="20"/>
    </w:rPr>
  </w:style>
  <w:style w:type="character" w:customStyle="1" w:styleId="41">
    <w:name w:val="字元 字元4"/>
    <w:semiHidden/>
    <w:rsid w:val="00CC2218"/>
    <w:rPr>
      <w:kern w:val="2"/>
      <w:sz w:val="24"/>
      <w:szCs w:val="24"/>
    </w:rPr>
  </w:style>
  <w:style w:type="character" w:customStyle="1" w:styleId="35">
    <w:name w:val="字元 字元3"/>
    <w:semiHidden/>
    <w:rsid w:val="00CC2218"/>
    <w:rPr>
      <w:kern w:val="2"/>
      <w:sz w:val="24"/>
      <w:szCs w:val="24"/>
    </w:rPr>
  </w:style>
  <w:style w:type="character" w:customStyle="1" w:styleId="25">
    <w:name w:val="字元 字元2"/>
    <w:semiHidden/>
    <w:rsid w:val="00CC2218"/>
    <w:rPr>
      <w:kern w:val="2"/>
    </w:rPr>
  </w:style>
  <w:style w:type="character" w:customStyle="1" w:styleId="1c">
    <w:name w:val="字元 字元1"/>
    <w:semiHidden/>
    <w:rsid w:val="00CC2218"/>
    <w:rPr>
      <w:kern w:val="2"/>
      <w:sz w:val="24"/>
      <w:szCs w:val="24"/>
    </w:rPr>
  </w:style>
  <w:style w:type="character" w:customStyle="1" w:styleId="afffff9">
    <w:name w:val="字元 字元"/>
    <w:semiHidden/>
    <w:rsid w:val="00CC2218"/>
    <w:rPr>
      <w:kern w:val="2"/>
    </w:rPr>
  </w:style>
  <w:style w:type="paragraph" w:customStyle="1" w:styleId="8">
    <w:name w:val="8級"/>
    <w:basedOn w:val="a"/>
    <w:semiHidden/>
    <w:qFormat/>
    <w:rsid w:val="00CC2218"/>
    <w:pPr>
      <w:autoSpaceDE w:val="0"/>
      <w:autoSpaceDN w:val="0"/>
      <w:spacing w:line="260" w:lineRule="exact"/>
      <w:ind w:firstLine="0"/>
      <w:jc w:val="left"/>
    </w:pPr>
    <w:rPr>
      <w:sz w:val="16"/>
      <w:szCs w:val="16"/>
    </w:rPr>
  </w:style>
  <w:style w:type="character" w:customStyle="1" w:styleId="afffffa">
    <w:name w:val="純文字 字元"/>
    <w:uiPriority w:val="99"/>
    <w:semiHidden/>
    <w:rsid w:val="00CC2218"/>
    <w:rPr>
      <w:rFonts w:ascii="細明體" w:eastAsia="細明體" w:hAnsi="Courier New" w:cs="Courier New"/>
      <w:kern w:val="2"/>
      <w:sz w:val="24"/>
      <w:szCs w:val="24"/>
    </w:rPr>
  </w:style>
  <w:style w:type="paragraph" w:customStyle="1" w:styleId="afffffb">
    <w:name w:val="第十一條"/>
    <w:basedOn w:val="a"/>
    <w:semiHidden/>
    <w:qFormat/>
    <w:rsid w:val="00CC2218"/>
    <w:rPr>
      <w:rFonts w:hAnsi="標楷體"/>
    </w:rPr>
  </w:style>
  <w:style w:type="paragraph" w:customStyle="1" w:styleId="afffffc">
    <w:name w:val="第十一條下 一、"/>
    <w:basedOn w:val="a"/>
    <w:semiHidden/>
    <w:qFormat/>
    <w:rsid w:val="00CC2218"/>
    <w:pPr>
      <w:ind w:leftChars="600" w:left="800" w:hangingChars="200" w:hanging="200"/>
    </w:pPr>
    <w:rPr>
      <w:rFonts w:hAnsi="標楷體"/>
    </w:rPr>
  </w:style>
  <w:style w:type="character" w:customStyle="1" w:styleId="afffffd">
    <w:name w:val="第十一條 字元"/>
    <w:semiHidden/>
    <w:rsid w:val="00CC2218"/>
    <w:rPr>
      <w:rFonts w:eastAsia="標楷體" w:hAnsi="標楷體"/>
      <w:kern w:val="2"/>
      <w:sz w:val="24"/>
      <w:szCs w:val="24"/>
    </w:rPr>
  </w:style>
  <w:style w:type="paragraph" w:customStyle="1" w:styleId="afffffe">
    <w:name w:val="第十一條下"/>
    <w:basedOn w:val="afffffc"/>
    <w:semiHidden/>
    <w:qFormat/>
    <w:rsid w:val="00CC2218"/>
    <w:pPr>
      <w:ind w:leftChars="400" w:left="400" w:firstLineChars="200" w:firstLine="200"/>
    </w:pPr>
  </w:style>
  <w:style w:type="character" w:customStyle="1" w:styleId="affffff">
    <w:name w:val="第十一條下 一、 字元"/>
    <w:semiHidden/>
    <w:rsid w:val="00CC2218"/>
    <w:rPr>
      <w:rFonts w:eastAsia="標楷體" w:hAnsi="標楷體"/>
      <w:kern w:val="2"/>
      <w:sz w:val="24"/>
      <w:szCs w:val="24"/>
    </w:rPr>
  </w:style>
  <w:style w:type="character" w:customStyle="1" w:styleId="affffff0">
    <w:name w:val="一 字元"/>
    <w:semiHidden/>
    <w:rsid w:val="00CC2218"/>
    <w:rPr>
      <w:rFonts w:ascii="標楷體" w:eastAsia="標楷體" w:hAnsi="Courier New"/>
      <w:kern w:val="2"/>
      <w:sz w:val="28"/>
    </w:rPr>
  </w:style>
  <w:style w:type="character" w:customStyle="1" w:styleId="affffff1">
    <w:name w:val="第十一條下 字元"/>
    <w:basedOn w:val="affffff"/>
    <w:semiHidden/>
    <w:rsid w:val="00CC2218"/>
  </w:style>
  <w:style w:type="character" w:customStyle="1" w:styleId="1d">
    <w:name w:val="標題 1 字元"/>
    <w:semiHidden/>
    <w:rsid w:val="00CC2218"/>
    <w:rPr>
      <w:rFonts w:ascii="標楷體" w:eastAsia="標楷體"/>
      <w:kern w:val="2"/>
      <w:sz w:val="16"/>
      <w:szCs w:val="24"/>
      <w:u w:val="single"/>
    </w:rPr>
  </w:style>
  <w:style w:type="paragraph" w:customStyle="1" w:styleId="Default">
    <w:name w:val="Default"/>
    <w:semiHidden/>
    <w:rsid w:val="00CC2218"/>
    <w:pPr>
      <w:widowControl w:val="0"/>
      <w:autoSpaceDE w:val="0"/>
      <w:autoSpaceDN w:val="0"/>
      <w:adjustRightInd w:val="0"/>
    </w:pPr>
    <w:rPr>
      <w:rFonts w:ascii="標楷體" w:eastAsia="標楷體" w:cs="標楷體"/>
      <w:color w:val="000000"/>
      <w:sz w:val="24"/>
      <w:szCs w:val="24"/>
    </w:rPr>
  </w:style>
  <w:style w:type="paragraph" w:customStyle="1" w:styleId="xl24">
    <w:name w:val="xl24"/>
    <w:basedOn w:val="a"/>
    <w:semiHidden/>
    <w:rsid w:val="00CC2218"/>
    <w:pPr>
      <w:widowControl/>
      <w:spacing w:before="100" w:beforeAutospacing="1" w:after="100" w:afterAutospacing="1" w:line="240" w:lineRule="auto"/>
      <w:ind w:firstLine="0"/>
      <w:jc w:val="center"/>
    </w:pPr>
    <w:rPr>
      <w:rFonts w:ascii="Arial Unicode MS" w:eastAsia="Arial Unicode MS" w:hAnsi="Arial Unicode MS"/>
      <w:kern w:val="0"/>
    </w:rPr>
  </w:style>
  <w:style w:type="paragraph" w:styleId="affffff2">
    <w:name w:val="List Paragraph"/>
    <w:basedOn w:val="a"/>
    <w:uiPriority w:val="34"/>
    <w:qFormat/>
    <w:rsid w:val="00CC2218"/>
    <w:pPr>
      <w:spacing w:line="240" w:lineRule="auto"/>
      <w:ind w:leftChars="200" w:left="480" w:firstLine="0"/>
      <w:jc w:val="left"/>
    </w:pPr>
    <w:rPr>
      <w:rFonts w:eastAsia="新細明體"/>
    </w:rPr>
  </w:style>
  <w:style w:type="paragraph" w:customStyle="1" w:styleId="affffff3">
    <w:name w:val="表格內(條文下)  一、下"/>
    <w:basedOn w:val="affd"/>
    <w:semiHidden/>
    <w:qFormat/>
    <w:rsid w:val="00CC2218"/>
    <w:pPr>
      <w:ind w:left="240" w:firstLineChars="200" w:firstLine="480"/>
    </w:pPr>
  </w:style>
  <w:style w:type="paragraph" w:customStyle="1" w:styleId="affffff4">
    <w:name w:val="第一條下 一、(一)"/>
    <w:basedOn w:val="afffffc"/>
    <w:semiHidden/>
    <w:qFormat/>
    <w:rsid w:val="00CC2218"/>
    <w:pPr>
      <w:ind w:leftChars="700" w:left="2400" w:hangingChars="300" w:hanging="720"/>
    </w:pPr>
  </w:style>
  <w:style w:type="paragraph" w:customStyle="1" w:styleId="5">
    <w:name w:val="5"/>
    <w:basedOn w:val="afffffb"/>
    <w:semiHidden/>
    <w:qFormat/>
    <w:rsid w:val="00CC2218"/>
    <w:pPr>
      <w:ind w:left="1200" w:hangingChars="500" w:hanging="1200"/>
    </w:pPr>
  </w:style>
  <w:style w:type="character" w:customStyle="1" w:styleId="affffff5">
    <w:name w:val="第一條下 一、(一) 字元"/>
    <w:basedOn w:val="affffff"/>
    <w:semiHidden/>
    <w:rsid w:val="00CC2218"/>
  </w:style>
  <w:style w:type="paragraph" w:customStyle="1" w:styleId="affffff6">
    <w:name w:val="月"/>
    <w:basedOn w:val="a6"/>
    <w:semiHidden/>
    <w:qFormat/>
    <w:rsid w:val="00CC2218"/>
    <w:pPr>
      <w:spacing w:beforeLines="150" w:afterLines="50"/>
      <w:ind w:firstLine="0"/>
    </w:pPr>
    <w:rPr>
      <w:rFonts w:ascii="Times New Roman" w:eastAsia="標楷體" w:hAnsi="Times New Roman" w:cs="Times New Roman"/>
    </w:rPr>
  </w:style>
  <w:style w:type="paragraph" w:customStyle="1" w:styleId="26">
    <w:name w:val="2"/>
    <w:basedOn w:val="a6"/>
    <w:semiHidden/>
    <w:qFormat/>
    <w:rsid w:val="00CC2218"/>
    <w:pPr>
      <w:ind w:firstLineChars="200" w:firstLine="480"/>
    </w:pPr>
    <w:rPr>
      <w:rFonts w:ascii="Times New Roman" w:eastAsia="標楷體" w:hAnsi="Times New Roman" w:cs="Times New Roman"/>
    </w:rPr>
  </w:style>
  <w:style w:type="paragraph" w:customStyle="1" w:styleId="021">
    <w:name w:val="021"/>
    <w:basedOn w:val="a"/>
    <w:semiHidden/>
    <w:rsid w:val="00CC2218"/>
    <w:pPr>
      <w:widowControl/>
      <w:spacing w:before="100" w:beforeAutospacing="1" w:after="100" w:afterAutospacing="1" w:line="240" w:lineRule="auto"/>
      <w:ind w:firstLine="0"/>
      <w:jc w:val="left"/>
    </w:pPr>
    <w:rPr>
      <w:rFonts w:ascii="新細明體" w:eastAsia="新細明體" w:hAnsi="新細明體" w:cs="新細明體"/>
      <w:kern w:val="0"/>
    </w:rPr>
  </w:style>
  <w:style w:type="paragraph" w:customStyle="1" w:styleId="00">
    <w:name w:val="00"/>
    <w:basedOn w:val="26"/>
    <w:semiHidden/>
    <w:qFormat/>
    <w:rsid w:val="00CC2218"/>
    <w:pPr>
      <w:spacing w:beforeLines="150" w:afterLines="50"/>
      <w:ind w:firstLineChars="0" w:firstLine="0"/>
    </w:pPr>
  </w:style>
  <w:style w:type="paragraph" w:customStyle="1" w:styleId="000">
    <w:name w:val="000"/>
    <w:basedOn w:val="26"/>
    <w:semiHidden/>
    <w:qFormat/>
    <w:rsid w:val="00CC2218"/>
    <w:pPr>
      <w:ind w:firstLineChars="0" w:firstLine="0"/>
    </w:pPr>
  </w:style>
  <w:style w:type="paragraph" w:customStyle="1" w:styleId="123">
    <w:name w:val="123"/>
    <w:basedOn w:val="000"/>
    <w:semiHidden/>
    <w:qFormat/>
    <w:rsid w:val="00CC2218"/>
    <w:pPr>
      <w:spacing w:beforeLines="150" w:afterLines="50"/>
    </w:pPr>
  </w:style>
  <w:style w:type="paragraph" w:customStyle="1" w:styleId="xl25">
    <w:name w:val="xl25"/>
    <w:basedOn w:val="a"/>
    <w:semiHidden/>
    <w:rsid w:val="00CC2218"/>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kern w:val="0"/>
    </w:rPr>
  </w:style>
  <w:style w:type="paragraph" w:customStyle="1" w:styleId="xl30">
    <w:name w:val="xl30"/>
    <w:basedOn w:val="a"/>
    <w:semiHidden/>
    <w:rsid w:val="00CC2218"/>
    <w:pPr>
      <w:widowControl/>
      <w:pBdr>
        <w:bottom w:val="single" w:sz="4" w:space="0" w:color="auto"/>
      </w:pBdr>
      <w:spacing w:before="100" w:beforeAutospacing="1" w:after="100" w:afterAutospacing="1" w:line="240" w:lineRule="auto"/>
      <w:ind w:firstLine="0"/>
      <w:jc w:val="center"/>
    </w:pPr>
    <w:rPr>
      <w:rFonts w:ascii="標楷體" w:hAnsi="標楷體" w:cs="Arial Unicode MS" w:hint="eastAsia"/>
      <w:b/>
      <w:bCs/>
      <w:kern w:val="0"/>
      <w:sz w:val="28"/>
      <w:szCs w:val="28"/>
    </w:rPr>
  </w:style>
  <w:style w:type="paragraph" w:customStyle="1" w:styleId="0221">
    <w:name w:val="0221"/>
    <w:basedOn w:val="a"/>
    <w:semiHidden/>
    <w:rsid w:val="00CC2218"/>
    <w:pPr>
      <w:widowControl/>
      <w:spacing w:before="100" w:beforeAutospacing="1" w:after="100" w:afterAutospacing="1" w:line="240" w:lineRule="auto"/>
      <w:ind w:firstLine="0"/>
      <w:jc w:val="left"/>
    </w:pPr>
    <w:rPr>
      <w:rFonts w:ascii="新細明體" w:eastAsia="新細明體" w:hAnsi="新細明體" w:cs="新細明體"/>
      <w:kern w:val="0"/>
    </w:rPr>
  </w:style>
  <w:style w:type="paragraph" w:customStyle="1" w:styleId="affffff7">
    <w:name w:val="第一條"/>
    <w:basedOn w:val="afffffb"/>
    <w:semiHidden/>
    <w:qFormat/>
    <w:rsid w:val="00CC2218"/>
    <w:pPr>
      <w:ind w:left="300" w:hangingChars="300" w:hanging="300"/>
    </w:pPr>
  </w:style>
  <w:style w:type="paragraph" w:customStyle="1" w:styleId="affffff8">
    <w:name w:val="第一條下 齊頭"/>
    <w:basedOn w:val="a"/>
    <w:semiHidden/>
    <w:qFormat/>
    <w:rsid w:val="00CC2218"/>
    <w:pPr>
      <w:ind w:leftChars="300" w:left="300" w:firstLineChars="200" w:firstLine="200"/>
    </w:pPr>
    <w:rPr>
      <w:rFonts w:hAnsi="標楷體"/>
    </w:rPr>
  </w:style>
  <w:style w:type="character" w:customStyle="1" w:styleId="affffff9">
    <w:name w:val="第一條 字元"/>
    <w:basedOn w:val="afffffd"/>
    <w:semiHidden/>
    <w:rsid w:val="00CC2218"/>
  </w:style>
  <w:style w:type="paragraph" w:customStyle="1" w:styleId="affffffa">
    <w:name w:val="第一條下  一、"/>
    <w:basedOn w:val="a"/>
    <w:semiHidden/>
    <w:qFormat/>
    <w:rsid w:val="00CC2218"/>
    <w:pPr>
      <w:ind w:leftChars="500" w:left="700" w:hangingChars="200" w:hanging="200"/>
    </w:pPr>
    <w:rPr>
      <w:rFonts w:hAnsi="標楷體"/>
    </w:rPr>
  </w:style>
  <w:style w:type="paragraph" w:customStyle="1" w:styleId="36">
    <w:name w:val="第一條下縮3"/>
    <w:basedOn w:val="a"/>
    <w:semiHidden/>
    <w:qFormat/>
    <w:rsid w:val="00CC2218"/>
    <w:pPr>
      <w:ind w:left="300" w:hangingChars="300" w:hanging="300"/>
    </w:pPr>
    <w:rPr>
      <w:rFonts w:hAnsi="標楷體"/>
    </w:rPr>
  </w:style>
  <w:style w:type="character" w:customStyle="1" w:styleId="37">
    <w:name w:val="第一條下縮3 字元"/>
    <w:semiHidden/>
    <w:rsid w:val="00CC2218"/>
    <w:rPr>
      <w:rFonts w:eastAsia="標楷體" w:hAnsi="標楷體"/>
      <w:kern w:val="2"/>
      <w:sz w:val="24"/>
      <w:szCs w:val="24"/>
    </w:rPr>
  </w:style>
  <w:style w:type="paragraph" w:customStyle="1" w:styleId="38">
    <w:name w:val="第一條下縮3 下"/>
    <w:basedOn w:val="a"/>
    <w:semiHidden/>
    <w:qFormat/>
    <w:rsid w:val="00CC2218"/>
    <w:pPr>
      <w:ind w:leftChars="300" w:left="300" w:firstLineChars="200" w:firstLine="200"/>
    </w:pPr>
    <w:rPr>
      <w:rFonts w:hAnsi="標楷體"/>
    </w:rPr>
  </w:style>
  <w:style w:type="character" w:customStyle="1" w:styleId="39">
    <w:name w:val="第一條下縮3 下 字元"/>
    <w:semiHidden/>
    <w:rsid w:val="00CC2218"/>
    <w:rPr>
      <w:rFonts w:eastAsia="標楷體" w:hAnsi="標楷體"/>
      <w:kern w:val="2"/>
      <w:sz w:val="24"/>
      <w:szCs w:val="24"/>
    </w:rPr>
  </w:style>
  <w:style w:type="paragraph" w:customStyle="1" w:styleId="1e">
    <w:name w:val="第一條下 一、(一)1."/>
    <w:basedOn w:val="afff8"/>
    <w:semiHidden/>
    <w:qFormat/>
    <w:rsid w:val="00CC2218"/>
    <w:pPr>
      <w:ind w:leftChars="1000" w:left="1085" w:hangingChars="85" w:hanging="85"/>
    </w:pPr>
  </w:style>
  <w:style w:type="paragraph" w:customStyle="1" w:styleId="affffffb">
    <w:name w:val="第十一條下 一、(一)"/>
    <w:basedOn w:val="afffffc"/>
    <w:semiHidden/>
    <w:qFormat/>
    <w:rsid w:val="00CC2218"/>
    <w:pPr>
      <w:ind w:leftChars="800" w:left="2640" w:hangingChars="300" w:hanging="720"/>
    </w:pPr>
  </w:style>
  <w:style w:type="character" w:customStyle="1" w:styleId="1f">
    <w:name w:val="第一條下 一、(一)1. 字元"/>
    <w:basedOn w:val="afff9"/>
    <w:semiHidden/>
    <w:rsid w:val="00CC2218"/>
  </w:style>
  <w:style w:type="character" w:customStyle="1" w:styleId="dialogtext1">
    <w:name w:val="dialog_text1"/>
    <w:semiHidden/>
    <w:rsid w:val="00CC2218"/>
    <w:rPr>
      <w:rFonts w:ascii="sөũ" w:hAnsi="sөũ" w:hint="default"/>
      <w:color w:val="000000"/>
      <w:sz w:val="24"/>
      <w:szCs w:val="24"/>
    </w:rPr>
  </w:style>
  <w:style w:type="character" w:customStyle="1" w:styleId="affffffc">
    <w:name w:val="第十一條下 一、(一) 字元"/>
    <w:basedOn w:val="affffff"/>
    <w:semiHidden/>
    <w:rsid w:val="00CC2218"/>
  </w:style>
  <w:style w:type="character" w:customStyle="1" w:styleId="affffffd">
    <w:name w:val="註解方塊文字 字元"/>
    <w:semiHidden/>
    <w:rsid w:val="00CC2218"/>
    <w:rPr>
      <w:rFonts w:ascii="Arial" w:hAnsi="Arial"/>
      <w:kern w:val="20"/>
      <w:sz w:val="18"/>
      <w:szCs w:val="18"/>
    </w:rPr>
  </w:style>
  <w:style w:type="character" w:customStyle="1" w:styleId="27">
    <w:name w:val="本文縮排 2 字元"/>
    <w:semiHidden/>
    <w:rsid w:val="00CC2218"/>
    <w:rPr>
      <w:kern w:val="2"/>
      <w:sz w:val="24"/>
      <w:szCs w:val="24"/>
    </w:rPr>
  </w:style>
  <w:style w:type="character" w:customStyle="1" w:styleId="3a">
    <w:name w:val="本文縮排 3 字元"/>
    <w:semiHidden/>
    <w:rsid w:val="00CC2218"/>
    <w:rPr>
      <w:kern w:val="2"/>
      <w:sz w:val="16"/>
      <w:szCs w:val="16"/>
    </w:rPr>
  </w:style>
  <w:style w:type="character" w:customStyle="1" w:styleId="affffffe">
    <w:name w:val="日期 字元"/>
    <w:semiHidden/>
    <w:rsid w:val="00CC2218"/>
    <w:rPr>
      <w:kern w:val="20"/>
      <w:sz w:val="24"/>
    </w:rPr>
  </w:style>
  <w:style w:type="character" w:customStyle="1" w:styleId="afffffff">
    <w:name w:val="註解文字 字元"/>
    <w:semiHidden/>
    <w:rsid w:val="00CC2218"/>
    <w:rPr>
      <w:kern w:val="20"/>
      <w:sz w:val="24"/>
    </w:rPr>
  </w:style>
  <w:style w:type="character" w:customStyle="1" w:styleId="afffffff0">
    <w:name w:val="註解主旨 字元"/>
    <w:semiHidden/>
    <w:rsid w:val="00CC2218"/>
    <w:rPr>
      <w:b/>
      <w:bCs/>
      <w:kern w:val="20"/>
      <w:sz w:val="24"/>
    </w:rPr>
  </w:style>
  <w:style w:type="paragraph" w:customStyle="1" w:styleId="TableParagraph">
    <w:name w:val="Table Paragraph"/>
    <w:basedOn w:val="a"/>
    <w:semiHidden/>
    <w:qFormat/>
    <w:rsid w:val="00CC2218"/>
    <w:pPr>
      <w:spacing w:line="240" w:lineRule="auto"/>
      <w:ind w:firstLine="0"/>
      <w:jc w:val="left"/>
    </w:pPr>
    <w:rPr>
      <w:rFonts w:ascii="Calibri" w:eastAsia="新細明體" w:hAnsi="Calibri"/>
      <w:kern w:val="0"/>
      <w:sz w:val="22"/>
      <w:szCs w:val="22"/>
      <w:lang w:eastAsia="en-US"/>
    </w:rPr>
  </w:style>
  <w:style w:type="paragraph" w:styleId="afffffff1">
    <w:name w:val="Note Heading"/>
    <w:basedOn w:val="a"/>
    <w:next w:val="a"/>
    <w:semiHidden/>
    <w:rsid w:val="00CC2218"/>
    <w:pPr>
      <w:spacing w:line="240" w:lineRule="auto"/>
      <w:ind w:firstLine="0"/>
      <w:jc w:val="center"/>
    </w:pPr>
    <w:rPr>
      <w:rFonts w:ascii="標楷體"/>
      <w:sz w:val="32"/>
      <w:szCs w:val="20"/>
    </w:rPr>
  </w:style>
  <w:style w:type="character" w:customStyle="1" w:styleId="afffffff2">
    <w:name w:val="註釋標題 字元"/>
    <w:semiHidden/>
    <w:rsid w:val="00CC2218"/>
    <w:rPr>
      <w:rFonts w:ascii="標楷體" w:eastAsia="標楷體"/>
      <w:kern w:val="2"/>
      <w:sz w:val="32"/>
    </w:rPr>
  </w:style>
  <w:style w:type="paragraph" w:styleId="afffffff3">
    <w:name w:val="Closing"/>
    <w:basedOn w:val="a"/>
    <w:semiHidden/>
    <w:rsid w:val="00CC2218"/>
    <w:pPr>
      <w:spacing w:line="240" w:lineRule="auto"/>
      <w:ind w:leftChars="1800" w:left="100" w:firstLine="0"/>
      <w:jc w:val="left"/>
    </w:pPr>
    <w:rPr>
      <w:rFonts w:ascii="標楷體"/>
      <w:sz w:val="32"/>
      <w:szCs w:val="20"/>
    </w:rPr>
  </w:style>
  <w:style w:type="character" w:customStyle="1" w:styleId="afffffff4">
    <w:name w:val="結語 字元"/>
    <w:semiHidden/>
    <w:rsid w:val="00CC2218"/>
    <w:rPr>
      <w:rFonts w:ascii="標楷體" w:eastAsia="標楷體"/>
      <w:kern w:val="2"/>
      <w:sz w:val="32"/>
    </w:rPr>
  </w:style>
  <w:style w:type="paragraph" w:customStyle="1" w:styleId="afffffff5">
    <w:name w:val="全銜"/>
    <w:basedOn w:val="a"/>
    <w:semiHidden/>
    <w:rsid w:val="00CC2218"/>
    <w:pPr>
      <w:tabs>
        <w:tab w:val="left" w:pos="4708"/>
        <w:tab w:val="left" w:pos="7105"/>
      </w:tabs>
      <w:adjustRightInd w:val="0"/>
      <w:snapToGrid w:val="0"/>
      <w:spacing w:before="120" w:line="360" w:lineRule="exact"/>
      <w:ind w:firstLine="0"/>
      <w:jc w:val="center"/>
    </w:pPr>
    <w:rPr>
      <w:rFonts w:ascii="標楷體"/>
      <w:b/>
      <w:kern w:val="40"/>
      <w:sz w:val="40"/>
      <w:szCs w:val="20"/>
    </w:rPr>
  </w:style>
  <w:style w:type="paragraph" w:customStyle="1" w:styleId="afffffff6">
    <w:name w:val="機關地址"/>
    <w:basedOn w:val="a"/>
    <w:semiHidden/>
    <w:rsid w:val="00CC2218"/>
    <w:pPr>
      <w:adjustRightInd w:val="0"/>
      <w:snapToGrid w:val="0"/>
      <w:spacing w:line="300" w:lineRule="exact"/>
      <w:ind w:right="851" w:firstLineChars="1700" w:firstLine="4080"/>
      <w:jc w:val="left"/>
    </w:pPr>
    <w:rPr>
      <w:rFonts w:ascii="Arial" w:hAnsi="Arial"/>
      <w:szCs w:val="20"/>
    </w:rPr>
  </w:style>
  <w:style w:type="paragraph" w:customStyle="1" w:styleId="afffffff7">
    <w:name w:val="傳真"/>
    <w:basedOn w:val="a"/>
    <w:semiHidden/>
    <w:rsid w:val="00CC2218"/>
    <w:pPr>
      <w:adjustRightInd w:val="0"/>
      <w:snapToGrid w:val="0"/>
      <w:spacing w:line="300" w:lineRule="exact"/>
      <w:ind w:left="7655" w:firstLine="0"/>
      <w:jc w:val="left"/>
    </w:pPr>
    <w:rPr>
      <w:rFonts w:ascii="Arial" w:hAnsi="Arial"/>
      <w:szCs w:val="20"/>
    </w:rPr>
  </w:style>
  <w:style w:type="paragraph" w:customStyle="1" w:styleId="afffffff8">
    <w:name w:val="受文者"/>
    <w:basedOn w:val="a"/>
    <w:semiHidden/>
    <w:rsid w:val="00CC2218"/>
    <w:pPr>
      <w:adjustRightInd w:val="0"/>
      <w:snapToGrid w:val="0"/>
      <w:spacing w:line="360" w:lineRule="exact"/>
      <w:ind w:left="1304" w:hanging="1304"/>
      <w:jc w:val="left"/>
    </w:pPr>
    <w:rPr>
      <w:rFonts w:ascii="Arial" w:hAnsi="Arial"/>
      <w:sz w:val="40"/>
      <w:szCs w:val="20"/>
    </w:rPr>
  </w:style>
  <w:style w:type="paragraph" w:customStyle="1" w:styleId="afffffff9">
    <w:name w:val="速別"/>
    <w:basedOn w:val="a"/>
    <w:semiHidden/>
    <w:rsid w:val="00CC2218"/>
    <w:pPr>
      <w:adjustRightInd w:val="0"/>
      <w:snapToGrid w:val="0"/>
      <w:spacing w:line="240" w:lineRule="exact"/>
      <w:ind w:left="720" w:hanging="720"/>
      <w:jc w:val="left"/>
    </w:pPr>
    <w:rPr>
      <w:rFonts w:ascii="Arial" w:hAnsi="Arial"/>
      <w:szCs w:val="20"/>
    </w:rPr>
  </w:style>
  <w:style w:type="paragraph" w:customStyle="1" w:styleId="afffffffa">
    <w:name w:val="連絡方式"/>
    <w:basedOn w:val="afffffffb"/>
    <w:semiHidden/>
    <w:rsid w:val="00CC2218"/>
  </w:style>
  <w:style w:type="paragraph" w:customStyle="1" w:styleId="afffffffb">
    <w:name w:val="傳真電話"/>
    <w:basedOn w:val="afffffffc"/>
    <w:semiHidden/>
    <w:rsid w:val="00CC2218"/>
  </w:style>
  <w:style w:type="paragraph" w:customStyle="1" w:styleId="afffffffc">
    <w:name w:val="聯絡方式"/>
    <w:basedOn w:val="afffffff7"/>
    <w:semiHidden/>
    <w:rsid w:val="00CC2218"/>
    <w:pPr>
      <w:ind w:left="0" w:firstLineChars="1700" w:firstLine="4080"/>
    </w:pPr>
  </w:style>
  <w:style w:type="paragraph" w:customStyle="1" w:styleId="afffffffd">
    <w:name w:val="發文字號"/>
    <w:basedOn w:val="a"/>
    <w:semiHidden/>
    <w:rsid w:val="00CC2218"/>
    <w:pPr>
      <w:adjustRightInd w:val="0"/>
      <w:snapToGrid w:val="0"/>
      <w:spacing w:line="240" w:lineRule="exact"/>
      <w:ind w:firstLine="0"/>
      <w:jc w:val="left"/>
    </w:pPr>
    <w:rPr>
      <w:rFonts w:ascii="Arial" w:hAnsi="Arial"/>
      <w:szCs w:val="20"/>
    </w:rPr>
  </w:style>
  <w:style w:type="paragraph" w:customStyle="1" w:styleId="afffffffe">
    <w:name w:val="附件"/>
    <w:basedOn w:val="a"/>
    <w:semiHidden/>
    <w:rsid w:val="00CC2218"/>
    <w:pPr>
      <w:adjustRightInd w:val="0"/>
      <w:snapToGrid w:val="0"/>
      <w:spacing w:line="240" w:lineRule="exact"/>
      <w:ind w:firstLine="0"/>
      <w:jc w:val="left"/>
    </w:pPr>
    <w:rPr>
      <w:rFonts w:ascii="Arial" w:hAnsi="Arial"/>
      <w:szCs w:val="20"/>
    </w:rPr>
  </w:style>
  <w:style w:type="paragraph" w:customStyle="1" w:styleId="affffffff">
    <w:name w:val="說明"/>
    <w:basedOn w:val="a"/>
    <w:semiHidden/>
    <w:rsid w:val="00CC2218"/>
    <w:pPr>
      <w:adjustRightInd w:val="0"/>
      <w:snapToGrid w:val="0"/>
      <w:spacing w:line="240" w:lineRule="auto"/>
      <w:ind w:left="964" w:hanging="964"/>
      <w:jc w:val="left"/>
    </w:pPr>
    <w:rPr>
      <w:sz w:val="32"/>
      <w:szCs w:val="20"/>
    </w:rPr>
  </w:style>
  <w:style w:type="paragraph" w:customStyle="1" w:styleId="affffffff0">
    <w:name w:val="正本"/>
    <w:basedOn w:val="a"/>
    <w:semiHidden/>
    <w:rsid w:val="00CC2218"/>
    <w:pPr>
      <w:adjustRightInd w:val="0"/>
      <w:snapToGrid w:val="0"/>
      <w:spacing w:line="240" w:lineRule="exact"/>
      <w:ind w:left="692" w:hanging="692"/>
      <w:jc w:val="left"/>
    </w:pPr>
    <w:rPr>
      <w:rFonts w:ascii="Arial" w:hAnsi="Arial"/>
      <w:szCs w:val="20"/>
    </w:rPr>
  </w:style>
  <w:style w:type="paragraph" w:customStyle="1" w:styleId="affffffff1">
    <w:name w:val="署名"/>
    <w:basedOn w:val="a"/>
    <w:semiHidden/>
    <w:rsid w:val="00CC2218"/>
    <w:pPr>
      <w:adjustRightInd w:val="0"/>
      <w:snapToGrid w:val="0"/>
      <w:spacing w:beforeLines="100" w:line="360" w:lineRule="exact"/>
      <w:ind w:firstLine="0"/>
      <w:jc w:val="left"/>
      <w:outlineLvl w:val="0"/>
    </w:pPr>
    <w:rPr>
      <w:rFonts w:ascii="Arial" w:hAnsi="Arial"/>
      <w:b/>
      <w:spacing w:val="180"/>
      <w:sz w:val="36"/>
      <w:szCs w:val="20"/>
    </w:rPr>
  </w:style>
  <w:style w:type="paragraph" w:customStyle="1" w:styleId="affffffff2">
    <w:name w:val="保存年限"/>
    <w:basedOn w:val="a"/>
    <w:semiHidden/>
    <w:rsid w:val="00CC2218"/>
    <w:pPr>
      <w:adjustRightInd w:val="0"/>
      <w:snapToGrid w:val="0"/>
      <w:spacing w:line="240" w:lineRule="exact"/>
      <w:ind w:firstLine="0"/>
      <w:jc w:val="left"/>
    </w:pPr>
    <w:rPr>
      <w:rFonts w:ascii="Arial" w:hAnsi="Arial"/>
      <w:szCs w:val="20"/>
    </w:rPr>
  </w:style>
  <w:style w:type="paragraph" w:customStyle="1" w:styleId="affffffff3">
    <w:name w:val="檔號"/>
    <w:basedOn w:val="a"/>
    <w:semiHidden/>
    <w:rsid w:val="00CC2218"/>
    <w:pPr>
      <w:adjustRightInd w:val="0"/>
      <w:snapToGrid w:val="0"/>
      <w:spacing w:line="240" w:lineRule="exact"/>
      <w:ind w:firstLine="0"/>
      <w:jc w:val="left"/>
    </w:pPr>
    <w:rPr>
      <w:rFonts w:ascii="Arial" w:hAnsi="Arial"/>
      <w:szCs w:val="20"/>
    </w:rPr>
  </w:style>
  <w:style w:type="paragraph" w:customStyle="1" w:styleId="affffffff4">
    <w:name w:val="公文(裝訂線)"/>
    <w:basedOn w:val="a"/>
    <w:semiHidden/>
    <w:rsid w:val="00CC2218"/>
    <w:pPr>
      <w:widowControl/>
      <w:adjustRightInd w:val="0"/>
      <w:snapToGrid w:val="0"/>
      <w:spacing w:line="240" w:lineRule="atLeast"/>
      <w:ind w:firstLine="0"/>
      <w:jc w:val="left"/>
      <w:textAlignment w:val="baseline"/>
    </w:pPr>
    <w:rPr>
      <w:rFonts w:ascii="新細明體"/>
      <w:noProof/>
      <w:color w:val="FF0000"/>
      <w:kern w:val="0"/>
      <w:sz w:val="20"/>
      <w:szCs w:val="20"/>
    </w:rPr>
  </w:style>
  <w:style w:type="paragraph" w:customStyle="1" w:styleId="affffffff5">
    <w:name w:val="辦法"/>
    <w:basedOn w:val="affffffff"/>
    <w:semiHidden/>
    <w:rsid w:val="00CC2218"/>
    <w:pPr>
      <w:spacing w:before="188" w:after="60" w:line="280" w:lineRule="atLeast"/>
    </w:pPr>
  </w:style>
  <w:style w:type="paragraph" w:customStyle="1" w:styleId="affffffff6">
    <w:name w:val="擬辦"/>
    <w:basedOn w:val="a"/>
    <w:semiHidden/>
    <w:rsid w:val="00CC2218"/>
    <w:pPr>
      <w:adjustRightInd w:val="0"/>
      <w:snapToGrid w:val="0"/>
      <w:spacing w:before="188" w:after="60" w:line="280" w:lineRule="atLeast"/>
      <w:ind w:left="964" w:hanging="964"/>
      <w:jc w:val="left"/>
    </w:pPr>
    <w:rPr>
      <w:sz w:val="32"/>
      <w:szCs w:val="20"/>
    </w:rPr>
  </w:style>
  <w:style w:type="paragraph" w:styleId="affffffff7">
    <w:name w:val="Document Map"/>
    <w:basedOn w:val="a"/>
    <w:semiHidden/>
    <w:rsid w:val="00CC2218"/>
    <w:pPr>
      <w:shd w:val="clear" w:color="auto" w:fill="000080"/>
      <w:adjustRightInd w:val="0"/>
      <w:snapToGrid w:val="0"/>
      <w:spacing w:line="300" w:lineRule="exact"/>
      <w:ind w:firstLine="0"/>
      <w:jc w:val="left"/>
    </w:pPr>
    <w:rPr>
      <w:rFonts w:ascii="Arial" w:eastAsia="新細明體" w:hAnsi="Arial"/>
      <w:szCs w:val="20"/>
    </w:rPr>
  </w:style>
  <w:style w:type="character" w:customStyle="1" w:styleId="affffffff8">
    <w:name w:val="文件引導模式 字元"/>
    <w:semiHidden/>
    <w:rsid w:val="00CC2218"/>
    <w:rPr>
      <w:rFonts w:ascii="Arial" w:hAnsi="Arial"/>
      <w:kern w:val="2"/>
      <w:sz w:val="24"/>
      <w:shd w:val="clear" w:color="auto" w:fill="000080"/>
    </w:rPr>
  </w:style>
  <w:style w:type="paragraph" w:customStyle="1" w:styleId="affffffff9">
    <w:name w:val="副本"/>
    <w:basedOn w:val="afffffff9"/>
    <w:semiHidden/>
    <w:rsid w:val="00CC2218"/>
    <w:pPr>
      <w:ind w:left="692" w:hanging="692"/>
    </w:pPr>
    <w:rPr>
      <w:rFonts w:ascii="Times New Roman" w:hAnsi="Times New Roman"/>
    </w:rPr>
  </w:style>
  <w:style w:type="paragraph" w:customStyle="1" w:styleId="affffffffa">
    <w:name w:val="敬會"/>
    <w:basedOn w:val="a"/>
    <w:semiHidden/>
    <w:rsid w:val="00CC2218"/>
    <w:pPr>
      <w:wordWrap w:val="0"/>
      <w:adjustRightInd w:val="0"/>
      <w:snapToGrid w:val="0"/>
      <w:spacing w:line="300" w:lineRule="exact"/>
      <w:ind w:left="697" w:hanging="697"/>
      <w:jc w:val="left"/>
    </w:pPr>
    <w:rPr>
      <w:szCs w:val="20"/>
    </w:rPr>
  </w:style>
  <w:style w:type="paragraph" w:customStyle="1" w:styleId="affffffffb">
    <w:name w:val="聯絡人"/>
    <w:basedOn w:val="afffffffc"/>
    <w:semiHidden/>
    <w:rsid w:val="00CC2218"/>
  </w:style>
  <w:style w:type="paragraph" w:customStyle="1" w:styleId="affffffffc">
    <w:name w:val="電子郵件"/>
    <w:basedOn w:val="a"/>
    <w:semiHidden/>
    <w:rsid w:val="00CC2218"/>
    <w:pPr>
      <w:adjustRightInd w:val="0"/>
      <w:snapToGrid w:val="0"/>
      <w:spacing w:line="300" w:lineRule="exact"/>
      <w:ind w:firstLineChars="1700" w:firstLine="4080"/>
      <w:jc w:val="left"/>
    </w:pPr>
    <w:rPr>
      <w:rFonts w:ascii="Arial" w:hAnsi="Arial"/>
      <w:szCs w:val="20"/>
    </w:rPr>
  </w:style>
  <w:style w:type="paragraph" w:customStyle="1" w:styleId="affffffffd">
    <w:name w:val="密等及解密條件或保密期限"/>
    <w:basedOn w:val="a"/>
    <w:semiHidden/>
    <w:rsid w:val="00CC2218"/>
    <w:pPr>
      <w:adjustRightInd w:val="0"/>
      <w:snapToGrid w:val="0"/>
      <w:spacing w:line="240" w:lineRule="exact"/>
      <w:ind w:firstLine="0"/>
      <w:jc w:val="left"/>
    </w:pPr>
    <w:rPr>
      <w:rFonts w:ascii="Arial" w:hAnsi="Arial"/>
      <w:szCs w:val="20"/>
    </w:rPr>
  </w:style>
  <w:style w:type="paragraph" w:customStyle="1" w:styleId="affffffffe">
    <w:name w:val="聯絡電話"/>
    <w:basedOn w:val="afffffffc"/>
    <w:semiHidden/>
    <w:rsid w:val="00CC2218"/>
  </w:style>
  <w:style w:type="paragraph" w:customStyle="1" w:styleId="afffffffff">
    <w:name w:val="依據"/>
    <w:basedOn w:val="affffffff"/>
    <w:semiHidden/>
    <w:rsid w:val="00CC2218"/>
    <w:pPr>
      <w:wordWrap w:val="0"/>
    </w:pPr>
  </w:style>
  <w:style w:type="paragraph" w:customStyle="1" w:styleId="afffffffff0">
    <w:name w:val="公告事項"/>
    <w:basedOn w:val="a"/>
    <w:semiHidden/>
    <w:rsid w:val="00CC2218"/>
    <w:pPr>
      <w:wordWrap w:val="0"/>
      <w:adjustRightInd w:val="0"/>
      <w:snapToGrid w:val="0"/>
      <w:spacing w:line="240" w:lineRule="auto"/>
      <w:ind w:left="544" w:hangingChars="170" w:hanging="544"/>
      <w:jc w:val="left"/>
    </w:pPr>
    <w:rPr>
      <w:rFonts w:ascii="標楷體"/>
      <w:sz w:val="32"/>
      <w:szCs w:val="20"/>
    </w:rPr>
  </w:style>
  <w:style w:type="paragraph" w:customStyle="1" w:styleId="afffffffff1">
    <w:name w:val="代行"/>
    <w:basedOn w:val="affffffff1"/>
    <w:semiHidden/>
    <w:rsid w:val="00CC2218"/>
    <w:pPr>
      <w:spacing w:beforeLines="0" w:line="280" w:lineRule="atLeast"/>
      <w:ind w:leftChars="1100" w:left="2640"/>
    </w:pPr>
    <w:rPr>
      <w:rFonts w:ascii="標楷體"/>
      <w:sz w:val="40"/>
    </w:rPr>
  </w:style>
  <w:style w:type="paragraph" w:customStyle="1" w:styleId="afffffffff2">
    <w:name w:val="決行"/>
    <w:basedOn w:val="afffffffff1"/>
    <w:semiHidden/>
    <w:rsid w:val="00CC2218"/>
    <w:pPr>
      <w:adjustRightInd/>
      <w:spacing w:line="240" w:lineRule="auto"/>
      <w:ind w:leftChars="0" w:left="0"/>
      <w:jc w:val="right"/>
    </w:pPr>
    <w:rPr>
      <w:b w:val="0"/>
      <w:sz w:val="24"/>
    </w:rPr>
  </w:style>
  <w:style w:type="character" w:styleId="afffffffff3">
    <w:name w:val="FollowedHyperlink"/>
    <w:semiHidden/>
    <w:unhideWhenUsed/>
    <w:rsid w:val="00CC2218"/>
    <w:rPr>
      <w:color w:val="800080"/>
      <w:u w:val="single"/>
    </w:rPr>
  </w:style>
  <w:style w:type="paragraph" w:customStyle="1" w:styleId="font5">
    <w:name w:val="font5"/>
    <w:basedOn w:val="a"/>
    <w:semiHidden/>
    <w:rsid w:val="00CC2218"/>
    <w:pPr>
      <w:widowControl/>
      <w:spacing w:before="100" w:beforeAutospacing="1" w:after="100" w:afterAutospacing="1" w:line="240" w:lineRule="auto"/>
      <w:ind w:firstLine="0"/>
      <w:jc w:val="left"/>
    </w:pPr>
    <w:rPr>
      <w:rFonts w:ascii="細明體" w:eastAsia="細明體" w:hAnsi="細明體" w:cs="新細明體"/>
      <w:kern w:val="0"/>
      <w:sz w:val="18"/>
      <w:szCs w:val="18"/>
    </w:rPr>
  </w:style>
  <w:style w:type="paragraph" w:customStyle="1" w:styleId="xl65">
    <w:name w:val="xl65"/>
    <w:basedOn w:val="a"/>
    <w:semiHidden/>
    <w:rsid w:val="00CC2218"/>
    <w:pPr>
      <w:widowControl/>
      <w:shd w:val="clear" w:color="000000" w:fill="FFFFFF"/>
      <w:spacing w:before="100" w:beforeAutospacing="1" w:after="100" w:afterAutospacing="1" w:line="240" w:lineRule="auto"/>
      <w:ind w:firstLine="0"/>
      <w:jc w:val="left"/>
      <w:textAlignment w:val="top"/>
    </w:pPr>
    <w:rPr>
      <w:rFonts w:ascii="Arial" w:eastAsia="新細明體" w:hAnsi="Arial" w:cs="Arial"/>
      <w:kern w:val="0"/>
      <w:sz w:val="18"/>
      <w:szCs w:val="18"/>
    </w:rPr>
  </w:style>
  <w:style w:type="paragraph" w:customStyle="1" w:styleId="xl66">
    <w:name w:val="xl66"/>
    <w:basedOn w:val="a"/>
    <w:semiHidden/>
    <w:rsid w:val="00CC22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67">
    <w:name w:val="xl67"/>
    <w:basedOn w:val="a"/>
    <w:semiHidden/>
    <w:rsid w:val="00CC2218"/>
    <w:pPr>
      <w:widowControl/>
      <w:shd w:val="clear" w:color="000000" w:fill="FFFFFF"/>
      <w:spacing w:before="100" w:beforeAutospacing="1" w:after="100" w:afterAutospacing="1" w:line="240" w:lineRule="auto"/>
      <w:ind w:firstLine="0"/>
      <w:jc w:val="left"/>
      <w:textAlignment w:val="top"/>
    </w:pPr>
    <w:rPr>
      <w:rFonts w:ascii="標楷體" w:hAnsi="標楷體" w:cs="新細明體"/>
      <w:color w:val="000000"/>
      <w:kern w:val="0"/>
      <w:sz w:val="22"/>
      <w:szCs w:val="22"/>
    </w:rPr>
  </w:style>
  <w:style w:type="paragraph" w:customStyle="1" w:styleId="xl68">
    <w:name w:val="xl68"/>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rFonts w:ascii="新細明體" w:eastAsia="新細明體" w:hAnsi="新細明體" w:cs="新細明體"/>
      <w:kern w:val="0"/>
      <w:sz w:val="18"/>
      <w:szCs w:val="18"/>
    </w:rPr>
  </w:style>
  <w:style w:type="paragraph" w:customStyle="1" w:styleId="xl69">
    <w:name w:val="xl69"/>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新細明體" w:eastAsia="新細明體" w:hAnsi="新細明體" w:cs="新細明體"/>
      <w:kern w:val="0"/>
      <w:sz w:val="18"/>
      <w:szCs w:val="18"/>
    </w:rPr>
  </w:style>
  <w:style w:type="paragraph" w:customStyle="1" w:styleId="xl70">
    <w:name w:val="xl70"/>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71">
    <w:name w:val="xl71"/>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72">
    <w:name w:val="xl72"/>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73">
    <w:name w:val="xl73"/>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74">
    <w:name w:val="xl74"/>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75">
    <w:name w:val="xl75"/>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76">
    <w:name w:val="xl76"/>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77">
    <w:name w:val="xl77"/>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78">
    <w:name w:val="xl78"/>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79">
    <w:name w:val="xl79"/>
    <w:basedOn w:val="a"/>
    <w:semiHidden/>
    <w:rsid w:val="00CC2218"/>
    <w:pPr>
      <w:widowControl/>
      <w:pBdr>
        <w:top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80">
    <w:name w:val="xl80"/>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81">
    <w:name w:val="xl81"/>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82">
    <w:name w:val="xl82"/>
    <w:basedOn w:val="a"/>
    <w:semiHidden/>
    <w:rsid w:val="00CC2218"/>
    <w:pPr>
      <w:widowControl/>
      <w:pBdr>
        <w:bottom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83">
    <w:name w:val="xl83"/>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新細明體" w:eastAsia="新細明體" w:hAnsi="新細明體" w:cs="新細明體"/>
      <w:kern w:val="0"/>
      <w:sz w:val="18"/>
      <w:szCs w:val="18"/>
    </w:rPr>
  </w:style>
  <w:style w:type="paragraph" w:customStyle="1" w:styleId="xl84">
    <w:name w:val="xl84"/>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85">
    <w:name w:val="xl85"/>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86">
    <w:name w:val="xl86"/>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87">
    <w:name w:val="xl87"/>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88">
    <w:name w:val="xl88"/>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新細明體" w:eastAsia="新細明體" w:hAnsi="新細明體" w:cs="新細明體"/>
      <w:kern w:val="0"/>
      <w:sz w:val="18"/>
      <w:szCs w:val="18"/>
    </w:rPr>
  </w:style>
  <w:style w:type="paragraph" w:customStyle="1" w:styleId="xl89">
    <w:name w:val="xl89"/>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新細明體" w:eastAsia="新細明體" w:hAnsi="新細明體" w:cs="新細明體"/>
      <w:kern w:val="0"/>
      <w:sz w:val="18"/>
      <w:szCs w:val="18"/>
    </w:rPr>
  </w:style>
  <w:style w:type="paragraph" w:customStyle="1" w:styleId="xl90">
    <w:name w:val="xl90"/>
    <w:basedOn w:val="a"/>
    <w:semiHidden/>
    <w:rsid w:val="00CC2218"/>
    <w:pPr>
      <w:widowControl/>
      <w:pBdr>
        <w:top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91">
    <w:name w:val="xl91"/>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92">
    <w:name w:val="xl92"/>
    <w:basedOn w:val="a"/>
    <w:semiHidden/>
    <w:rsid w:val="00CC2218"/>
    <w:pPr>
      <w:widowControl/>
      <w:pBdr>
        <w:bottom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93">
    <w:name w:val="xl93"/>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新細明體" w:eastAsia="新細明體" w:hAnsi="新細明體" w:cs="新細明體"/>
      <w:kern w:val="0"/>
      <w:sz w:val="18"/>
      <w:szCs w:val="18"/>
    </w:rPr>
  </w:style>
  <w:style w:type="paragraph" w:customStyle="1" w:styleId="xl94">
    <w:name w:val="xl94"/>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標楷體" w:hAnsi="標楷體" w:cs="新細明體"/>
      <w:kern w:val="0"/>
      <w:sz w:val="18"/>
      <w:szCs w:val="18"/>
    </w:rPr>
  </w:style>
  <w:style w:type="paragraph" w:customStyle="1" w:styleId="xl95">
    <w:name w:val="xl95"/>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標楷體" w:hAnsi="標楷體" w:cs="新細明體"/>
      <w:kern w:val="0"/>
      <w:sz w:val="18"/>
      <w:szCs w:val="18"/>
    </w:rPr>
  </w:style>
  <w:style w:type="paragraph" w:customStyle="1" w:styleId="xl96">
    <w:name w:val="xl96"/>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rFonts w:ascii="標楷體" w:hAnsi="標楷體" w:cs="新細明體"/>
      <w:kern w:val="0"/>
      <w:sz w:val="18"/>
      <w:szCs w:val="18"/>
    </w:rPr>
  </w:style>
  <w:style w:type="paragraph" w:customStyle="1" w:styleId="xl97">
    <w:name w:val="xl97"/>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標楷體" w:hAnsi="標楷體" w:cs="新細明體"/>
      <w:kern w:val="0"/>
      <w:sz w:val="18"/>
      <w:szCs w:val="18"/>
    </w:rPr>
  </w:style>
  <w:style w:type="paragraph" w:customStyle="1" w:styleId="xl98">
    <w:name w:val="xl98"/>
    <w:basedOn w:val="a"/>
    <w:semiHidden/>
    <w:rsid w:val="00CC2218"/>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99">
    <w:name w:val="xl99"/>
    <w:basedOn w:val="a"/>
    <w:semiHidden/>
    <w:rsid w:val="00CC2218"/>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0">
    <w:name w:val="xl100"/>
    <w:basedOn w:val="a"/>
    <w:semiHidden/>
    <w:rsid w:val="00CC2218"/>
    <w:pPr>
      <w:widowControl/>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1">
    <w:name w:val="xl101"/>
    <w:basedOn w:val="a"/>
    <w:semiHidden/>
    <w:rsid w:val="00CC2218"/>
    <w:pPr>
      <w:widowControl/>
      <w:pBdr>
        <w:top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2">
    <w:name w:val="xl102"/>
    <w:basedOn w:val="a"/>
    <w:semiHidden/>
    <w:rsid w:val="00CC2218"/>
    <w:pPr>
      <w:widowControl/>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3">
    <w:name w:val="xl103"/>
    <w:basedOn w:val="a"/>
    <w:semiHidden/>
    <w:rsid w:val="00CC2218"/>
    <w:pPr>
      <w:widowControl/>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4">
    <w:name w:val="xl104"/>
    <w:basedOn w:val="a"/>
    <w:semiHidden/>
    <w:rsid w:val="00CC2218"/>
    <w:pPr>
      <w:widowControl/>
      <w:pBdr>
        <w:bottom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5">
    <w:name w:val="xl105"/>
    <w:basedOn w:val="a"/>
    <w:semiHidden/>
    <w:rsid w:val="00CC2218"/>
    <w:pPr>
      <w:widowControl/>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6">
    <w:name w:val="xl106"/>
    <w:basedOn w:val="a"/>
    <w:semiHidden/>
    <w:rsid w:val="00CC2218"/>
    <w:pPr>
      <w:widowControl/>
      <w:pBdr>
        <w:top w:val="single" w:sz="4" w:space="0" w:color="auto"/>
        <w:bottom w:val="single" w:sz="4" w:space="0" w:color="auto"/>
      </w:pBdr>
      <w:shd w:val="clear" w:color="000000" w:fill="FFFFFF"/>
      <w:spacing w:before="100" w:beforeAutospacing="1" w:after="100" w:afterAutospacing="1" w:line="240" w:lineRule="auto"/>
      <w:ind w:firstLine="0"/>
      <w:jc w:val="center"/>
      <w:textAlignment w:val="top"/>
    </w:pPr>
    <w:rPr>
      <w:rFonts w:ascii="標楷體" w:hAnsi="標楷體" w:cs="新細明體"/>
      <w:kern w:val="0"/>
      <w:sz w:val="18"/>
      <w:szCs w:val="18"/>
    </w:rPr>
  </w:style>
  <w:style w:type="paragraph" w:customStyle="1" w:styleId="xl107">
    <w:name w:val="xl107"/>
    <w:basedOn w:val="a"/>
    <w:semiHidden/>
    <w:rsid w:val="00CC2218"/>
    <w:pPr>
      <w:widowControl/>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8">
    <w:name w:val="xl108"/>
    <w:basedOn w:val="a"/>
    <w:semiHidden/>
    <w:rsid w:val="00CC2218"/>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09">
    <w:name w:val="xl109"/>
    <w:basedOn w:val="a"/>
    <w:semiHidden/>
    <w:rsid w:val="00CC2218"/>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xl110">
    <w:name w:val="xl110"/>
    <w:basedOn w:val="a"/>
    <w:semiHidden/>
    <w:rsid w:val="00CC2218"/>
    <w:pPr>
      <w:widowControl/>
      <w:shd w:val="clear" w:color="000000" w:fill="FFFFFF"/>
      <w:spacing w:before="100" w:beforeAutospacing="1" w:after="100" w:afterAutospacing="1" w:line="240" w:lineRule="auto"/>
      <w:ind w:firstLine="0"/>
      <w:jc w:val="center"/>
      <w:textAlignment w:val="center"/>
    </w:pPr>
    <w:rPr>
      <w:rFonts w:ascii="標楷體" w:hAnsi="標楷體" w:cs="新細明體"/>
      <w:b/>
      <w:bCs/>
      <w:kern w:val="0"/>
      <w:sz w:val="26"/>
      <w:szCs w:val="26"/>
    </w:rPr>
  </w:style>
  <w:style w:type="paragraph" w:customStyle="1" w:styleId="xl111">
    <w:name w:val="xl111"/>
    <w:basedOn w:val="a"/>
    <w:semiHidden/>
    <w:rsid w:val="00CC2218"/>
    <w:pPr>
      <w:widowControl/>
      <w:shd w:val="clear" w:color="000000" w:fill="FFFFFF"/>
      <w:spacing w:before="100" w:beforeAutospacing="1" w:after="100" w:afterAutospacing="1" w:line="240" w:lineRule="auto"/>
      <w:ind w:firstLine="0"/>
      <w:jc w:val="left"/>
      <w:textAlignment w:val="top"/>
    </w:pPr>
    <w:rPr>
      <w:rFonts w:ascii="標楷體" w:hAnsi="標楷體" w:cs="新細明體"/>
      <w:kern w:val="0"/>
      <w:sz w:val="22"/>
      <w:szCs w:val="22"/>
    </w:rPr>
  </w:style>
  <w:style w:type="paragraph" w:customStyle="1" w:styleId="xl63">
    <w:name w:val="xl63"/>
    <w:basedOn w:val="a"/>
    <w:semiHidden/>
    <w:rsid w:val="00CC2218"/>
    <w:pPr>
      <w:widowControl/>
      <w:shd w:val="clear" w:color="000000" w:fill="FFFFFF"/>
      <w:spacing w:before="100" w:beforeAutospacing="1" w:after="100" w:afterAutospacing="1" w:line="240" w:lineRule="auto"/>
      <w:ind w:firstLine="0"/>
      <w:jc w:val="left"/>
      <w:textAlignment w:val="top"/>
    </w:pPr>
    <w:rPr>
      <w:rFonts w:ascii="Arial" w:eastAsia="新細明體" w:hAnsi="Arial" w:cs="Arial"/>
      <w:kern w:val="0"/>
      <w:sz w:val="18"/>
      <w:szCs w:val="18"/>
    </w:rPr>
  </w:style>
  <w:style w:type="paragraph" w:customStyle="1" w:styleId="xl64">
    <w:name w:val="xl64"/>
    <w:basedOn w:val="a"/>
    <w:semiHidden/>
    <w:rsid w:val="00CC22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標楷體" w:hAnsi="標楷體" w:cs="新細明體"/>
      <w:kern w:val="0"/>
      <w:sz w:val="18"/>
      <w:szCs w:val="18"/>
    </w:rPr>
  </w:style>
  <w:style w:type="paragraph" w:customStyle="1" w:styleId="1f0">
    <w:name w:val="十一、(一) 1."/>
    <w:basedOn w:val="afffe"/>
    <w:semiHidden/>
    <w:qFormat/>
    <w:rsid w:val="00CC2218"/>
    <w:pPr>
      <w:ind w:leftChars="600" w:left="1680" w:hangingChars="100" w:hanging="240"/>
    </w:pPr>
    <w:rPr>
      <w:noProof/>
    </w:rPr>
  </w:style>
  <w:style w:type="character" w:customStyle="1" w:styleId="afffffffff4">
    <w:name w:val="小標 字元"/>
    <w:semiHidden/>
    <w:rsid w:val="00CC2218"/>
    <w:rPr>
      <w:rFonts w:ascii="細明體" w:eastAsia="標楷體" w:hAnsi="細明體" w:cs="Courier New"/>
      <w:kern w:val="2"/>
      <w:sz w:val="32"/>
      <w:szCs w:val="24"/>
    </w:rPr>
  </w:style>
  <w:style w:type="character" w:customStyle="1" w:styleId="1f1">
    <w:name w:val="十一、(一) 1. 字元"/>
    <w:semiHidden/>
    <w:rsid w:val="00CC2218"/>
    <w:rPr>
      <w:rFonts w:ascii="標楷體" w:eastAsia="標楷體" w:hAnsi="標楷體"/>
      <w:noProof/>
      <w:kern w:val="2"/>
      <w:sz w:val="24"/>
      <w:szCs w:val="24"/>
    </w:rPr>
  </w:style>
  <w:style w:type="paragraph" w:customStyle="1" w:styleId="-1">
    <w:name w:val="內文-1"/>
    <w:basedOn w:val="a"/>
    <w:semiHidden/>
    <w:rsid w:val="00CC2218"/>
    <w:pPr>
      <w:spacing w:beforeLines="50" w:afterLines="50" w:line="240" w:lineRule="auto"/>
      <w:ind w:firstLine="0"/>
    </w:pPr>
    <w:rPr>
      <w:rFonts w:ascii="標楷體" w:hAnsi="標楷體" w:cs="Arial"/>
      <w:sz w:val="27"/>
      <w:szCs w:val="26"/>
    </w:rPr>
  </w:style>
  <w:style w:type="paragraph" w:customStyle="1" w:styleId="1f2">
    <w:name w:val="內文1"/>
    <w:basedOn w:val="a"/>
    <w:semiHidden/>
    <w:rsid w:val="00CC2218"/>
    <w:pPr>
      <w:adjustRightInd w:val="0"/>
      <w:spacing w:before="120" w:after="120" w:line="500" w:lineRule="exact"/>
      <w:ind w:left="1134" w:firstLine="680"/>
      <w:textAlignment w:val="baseline"/>
    </w:pPr>
    <w:rPr>
      <w:spacing w:val="20"/>
      <w:kern w:val="0"/>
      <w:sz w:val="28"/>
      <w:szCs w:val="20"/>
    </w:rPr>
  </w:style>
  <w:style w:type="paragraph" w:customStyle="1" w:styleId="1110">
    <w:name w:val="內文1.1.1"/>
    <w:basedOn w:val="a"/>
    <w:semiHidden/>
    <w:rsid w:val="00CC2218"/>
    <w:pPr>
      <w:adjustRightInd w:val="0"/>
      <w:spacing w:before="120" w:after="120" w:line="500" w:lineRule="exact"/>
      <w:ind w:left="284" w:firstLine="709"/>
      <w:textAlignment w:val="baseline"/>
    </w:pPr>
    <w:rPr>
      <w:spacing w:val="20"/>
      <w:kern w:val="0"/>
      <w:sz w:val="28"/>
      <w:szCs w:val="20"/>
    </w:rPr>
  </w:style>
  <w:style w:type="paragraph" w:customStyle="1" w:styleId="1112">
    <w:name w:val="標題1.1.1"/>
    <w:basedOn w:val="a"/>
    <w:semiHidden/>
    <w:rsid w:val="00CC2218"/>
    <w:pPr>
      <w:adjustRightInd w:val="0"/>
      <w:spacing w:before="120" w:after="120" w:line="500" w:lineRule="exact"/>
      <w:ind w:left="284" w:firstLine="0"/>
      <w:textAlignment w:val="baseline"/>
    </w:pPr>
    <w:rPr>
      <w:rFonts w:eastAsia="華康中黑體"/>
      <w:spacing w:val="20"/>
      <w:kern w:val="0"/>
      <w:sz w:val="32"/>
      <w:szCs w:val="20"/>
    </w:rPr>
  </w:style>
  <w:style w:type="paragraph" w:customStyle="1" w:styleId="afffffffff5">
    <w:name w:val="標題(一)"/>
    <w:basedOn w:val="a"/>
    <w:semiHidden/>
    <w:rsid w:val="00CC2218"/>
    <w:pPr>
      <w:adjustRightInd w:val="0"/>
      <w:spacing w:before="120" w:after="120" w:line="500" w:lineRule="exact"/>
      <w:ind w:left="1134" w:hanging="567"/>
      <w:textAlignment w:val="baseline"/>
    </w:pPr>
    <w:rPr>
      <w:spacing w:val="20"/>
      <w:kern w:val="0"/>
      <w:sz w:val="28"/>
      <w:szCs w:val="20"/>
    </w:rPr>
  </w:style>
  <w:style w:type="paragraph" w:customStyle="1" w:styleId="1f3">
    <w:name w:val="標題1"/>
    <w:basedOn w:val="afffffffff5"/>
    <w:semiHidden/>
    <w:rsid w:val="00CC2218"/>
    <w:pPr>
      <w:ind w:left="1135" w:hanging="284"/>
    </w:pPr>
  </w:style>
  <w:style w:type="paragraph" w:customStyle="1" w:styleId="1f4">
    <w:name w:val="標題(1)"/>
    <w:basedOn w:val="1f3"/>
    <w:semiHidden/>
    <w:rsid w:val="00CC2218"/>
    <w:pPr>
      <w:ind w:left="1531" w:hanging="397"/>
    </w:pPr>
  </w:style>
  <w:style w:type="paragraph" w:styleId="afffffffff6">
    <w:name w:val="Block Text"/>
    <w:basedOn w:val="a"/>
    <w:semiHidden/>
    <w:rsid w:val="00CC2218"/>
    <w:pPr>
      <w:spacing w:line="240" w:lineRule="exact"/>
      <w:ind w:left="113" w:right="113" w:firstLine="0"/>
      <w:jc w:val="center"/>
    </w:pPr>
  </w:style>
  <w:style w:type="paragraph" w:customStyle="1" w:styleId="afffffffff7">
    <w:name w:val="一、(二)下齊頭"/>
    <w:basedOn w:val="afffa"/>
    <w:semiHidden/>
    <w:qFormat/>
    <w:rsid w:val="00CC2218"/>
    <w:pPr>
      <w:ind w:leftChars="500" w:left="1200" w:firstLineChars="0" w:firstLine="0"/>
    </w:pPr>
  </w:style>
  <w:style w:type="paragraph" w:customStyle="1" w:styleId="150">
    <w:name w:val="1.5"/>
    <w:basedOn w:val="a6"/>
    <w:semiHidden/>
    <w:qFormat/>
    <w:rsid w:val="00CC2218"/>
    <w:pPr>
      <w:spacing w:beforeLines="150" w:afterLines="50" w:line="354" w:lineRule="exact"/>
      <w:ind w:firstLine="0"/>
    </w:pPr>
    <w:rPr>
      <w:rFonts w:ascii="Times New Roman" w:eastAsia="標楷體" w:hAnsi="Times New Roman" w:cs="Times New Roman"/>
    </w:rPr>
  </w:style>
  <w:style w:type="character" w:customStyle="1" w:styleId="afffffffff8">
    <w:name w:val="一、(二)下齊頭 字元"/>
    <w:basedOn w:val="afffb"/>
    <w:semiHidden/>
    <w:rsid w:val="00CC2218"/>
  </w:style>
  <w:style w:type="paragraph" w:customStyle="1" w:styleId="afffffffff9">
    <w:name w:val="標題函"/>
    <w:basedOn w:val="16"/>
    <w:semiHidden/>
    <w:rsid w:val="00CC2218"/>
    <w:pPr>
      <w:topLinePunct/>
      <w:spacing w:before="0"/>
    </w:pPr>
    <w:rPr>
      <w:color w:val="000000"/>
      <w:sz w:val="28"/>
      <w:szCs w:val="28"/>
    </w:rPr>
  </w:style>
  <w:style w:type="paragraph" w:customStyle="1" w:styleId="Style1">
    <w:name w:val="Style 1"/>
    <w:basedOn w:val="a"/>
    <w:semiHidden/>
    <w:rsid w:val="00CC2218"/>
    <w:pPr>
      <w:autoSpaceDE w:val="0"/>
      <w:autoSpaceDN w:val="0"/>
      <w:spacing w:line="240" w:lineRule="auto"/>
      <w:ind w:left="144" w:firstLine="0"/>
      <w:jc w:val="left"/>
    </w:pPr>
    <w:rPr>
      <w:rFonts w:eastAsia="新細明體"/>
      <w:kern w:val="0"/>
      <w:sz w:val="21"/>
      <w:szCs w:val="21"/>
    </w:rPr>
  </w:style>
  <w:style w:type="paragraph" w:customStyle="1" w:styleId="Style2">
    <w:name w:val="Style 2"/>
    <w:basedOn w:val="a"/>
    <w:semiHidden/>
    <w:rsid w:val="00CC2218"/>
    <w:pPr>
      <w:autoSpaceDE w:val="0"/>
      <w:autoSpaceDN w:val="0"/>
      <w:adjustRightInd w:val="0"/>
      <w:spacing w:line="240" w:lineRule="auto"/>
      <w:ind w:firstLine="0"/>
      <w:jc w:val="left"/>
    </w:pPr>
    <w:rPr>
      <w:rFonts w:eastAsia="新細明體"/>
      <w:kern w:val="0"/>
      <w:sz w:val="20"/>
      <w:szCs w:val="20"/>
    </w:rPr>
  </w:style>
  <w:style w:type="character" w:customStyle="1" w:styleId="CharacterStyle1">
    <w:name w:val="Character Style 1"/>
    <w:semiHidden/>
    <w:rsid w:val="00CC2218"/>
    <w:rPr>
      <w:sz w:val="21"/>
    </w:rPr>
  </w:style>
  <w:style w:type="character" w:customStyle="1" w:styleId="CharacterStyle2">
    <w:name w:val="Character Style 2"/>
    <w:semiHidden/>
    <w:rsid w:val="00CC2218"/>
    <w:rPr>
      <w:sz w:val="20"/>
    </w:rPr>
  </w:style>
  <w:style w:type="paragraph" w:customStyle="1" w:styleId="afffffffffa">
    <w:name w:val="分項段落"/>
    <w:basedOn w:val="a"/>
    <w:semiHidden/>
    <w:rsid w:val="00CC2218"/>
    <w:pPr>
      <w:snapToGrid w:val="0"/>
      <w:spacing w:line="360" w:lineRule="auto"/>
      <w:ind w:firstLine="0"/>
      <w:textAlignment w:val="baseline"/>
    </w:pPr>
    <w:rPr>
      <w:noProof/>
      <w:kern w:val="0"/>
      <w:sz w:val="36"/>
      <w:szCs w:val="20"/>
    </w:rPr>
  </w:style>
  <w:style w:type="paragraph" w:customStyle="1" w:styleId="afffffffffb">
    <w:name w:val="字元 字元 字元 字元 字元 字元"/>
    <w:basedOn w:val="a"/>
    <w:semiHidden/>
    <w:rsid w:val="00CC2218"/>
    <w:pPr>
      <w:widowControl/>
      <w:spacing w:after="160" w:line="240" w:lineRule="exact"/>
      <w:ind w:firstLine="0"/>
      <w:jc w:val="left"/>
    </w:pPr>
    <w:rPr>
      <w:rFonts w:ascii="Tahoma" w:eastAsia="新細明體" w:hAnsi="Tahoma"/>
      <w:kern w:val="0"/>
      <w:sz w:val="20"/>
      <w:szCs w:val="20"/>
      <w:lang w:eastAsia="en-US"/>
    </w:rPr>
  </w:style>
  <w:style w:type="paragraph" w:styleId="afffffffffc">
    <w:name w:val="List Bullet"/>
    <w:basedOn w:val="a"/>
    <w:autoRedefine/>
    <w:semiHidden/>
    <w:rsid w:val="00CC2218"/>
    <w:pPr>
      <w:tabs>
        <w:tab w:val="num" w:pos="361"/>
      </w:tabs>
      <w:spacing w:line="240" w:lineRule="auto"/>
      <w:ind w:leftChars="200" w:left="361" w:hangingChars="200" w:hanging="360"/>
      <w:jc w:val="left"/>
    </w:pPr>
    <w:rPr>
      <w:rFonts w:eastAsia="新細明體"/>
    </w:rPr>
  </w:style>
  <w:style w:type="paragraph" w:customStyle="1" w:styleId="afffffffffd">
    <w:name w:val="屏東縣政府 令"/>
    <w:basedOn w:val="a6"/>
    <w:semiHidden/>
    <w:rsid w:val="00CC2218"/>
    <w:pPr>
      <w:kinsoku w:val="0"/>
      <w:wordWrap w:val="0"/>
      <w:spacing w:beforeLines="50" w:afterLines="50" w:line="320" w:lineRule="exact"/>
      <w:ind w:firstLine="0"/>
      <w:jc w:val="center"/>
    </w:pPr>
    <w:rPr>
      <w:rFonts w:ascii="Times New Roman" w:hAnsi="Times New Roman" w:cs="Times New Roman"/>
      <w:b/>
      <w:sz w:val="32"/>
    </w:rPr>
  </w:style>
  <w:style w:type="paragraph" w:customStyle="1" w:styleId="afffffffffe">
    <w:name w:val="縣長"/>
    <w:basedOn w:val="a6"/>
    <w:semiHidden/>
    <w:rsid w:val="00CC2218"/>
    <w:pPr>
      <w:kinsoku w:val="0"/>
      <w:wordWrap w:val="0"/>
      <w:spacing w:before="240" w:line="240" w:lineRule="auto"/>
      <w:ind w:firstLine="0"/>
    </w:pPr>
    <w:rPr>
      <w:sz w:val="36"/>
    </w:rPr>
  </w:style>
  <w:style w:type="paragraph" w:customStyle="1" w:styleId="affffffffff">
    <w:name w:val="副本："/>
    <w:basedOn w:val="aff0"/>
    <w:semiHidden/>
    <w:rsid w:val="00CC2218"/>
    <w:pPr>
      <w:kinsoku w:val="0"/>
      <w:wordWrap w:val="0"/>
      <w:snapToGrid/>
      <w:spacing w:line="300" w:lineRule="exact"/>
      <w:ind w:left="595" w:hanging="595"/>
      <w:jc w:val="both"/>
    </w:pPr>
    <w:rPr>
      <w:rFonts w:ascii="細明體" w:eastAsia="細明體" w:hAnsi="Courier New" w:cs="Courier New"/>
      <w:sz w:val="20"/>
      <w:szCs w:val="24"/>
    </w:rPr>
  </w:style>
  <w:style w:type="paragraph" w:customStyle="1" w:styleId="affffffffff0">
    <w:name w:val="嘉義市政府"/>
    <w:basedOn w:val="a"/>
    <w:semiHidden/>
    <w:rsid w:val="00CC2218"/>
    <w:pPr>
      <w:spacing w:after="360" w:line="400" w:lineRule="exact"/>
      <w:ind w:firstLine="0"/>
    </w:pPr>
    <w:rPr>
      <w:rFonts w:eastAsia="華康中明體"/>
      <w:sz w:val="36"/>
    </w:rPr>
  </w:style>
  <w:style w:type="character" w:customStyle="1" w:styleId="HeaderChar">
    <w:name w:val="Header Char"/>
    <w:semiHidden/>
    <w:locked/>
    <w:rsid w:val="00CC2218"/>
    <w:rPr>
      <w:rFonts w:ascii="Calibri" w:eastAsia="新細明體" w:hAnsi="Calibri"/>
      <w:kern w:val="2"/>
      <w:lang w:val="en-US" w:eastAsia="zh-TW" w:bidi="ar-SA"/>
    </w:rPr>
  </w:style>
  <w:style w:type="character" w:customStyle="1" w:styleId="FooterChar">
    <w:name w:val="Footer Char"/>
    <w:semiHidden/>
    <w:locked/>
    <w:rsid w:val="00CC2218"/>
    <w:rPr>
      <w:rFonts w:ascii="Calibri" w:eastAsia="新細明體" w:hAnsi="Calibri"/>
      <w:kern w:val="2"/>
      <w:lang w:val="en-US" w:eastAsia="zh-TW" w:bidi="ar-SA"/>
    </w:rPr>
  </w:style>
  <w:style w:type="paragraph" w:customStyle="1" w:styleId="031">
    <w:name w:val="031"/>
    <w:basedOn w:val="a"/>
    <w:semiHidden/>
    <w:rsid w:val="00CC2218"/>
    <w:pPr>
      <w:widowControl/>
      <w:spacing w:before="100" w:beforeAutospacing="1" w:after="100" w:afterAutospacing="1" w:line="240" w:lineRule="auto"/>
      <w:ind w:firstLine="0"/>
      <w:jc w:val="left"/>
    </w:pPr>
    <w:rPr>
      <w:rFonts w:ascii="Arial Unicode MS" w:eastAsia="Arial Unicode MS" w:hAnsi="Arial Unicode MS" w:cs="Arial Unicode MS"/>
      <w:kern w:val="0"/>
    </w:rPr>
  </w:style>
  <w:style w:type="paragraph" w:customStyle="1" w:styleId="Standard">
    <w:name w:val="Standard"/>
    <w:semiHidden/>
    <w:rsid w:val="005E2B30"/>
    <w:pPr>
      <w:autoSpaceDN w:val="0"/>
      <w:textAlignment w:val="baseline"/>
    </w:pPr>
    <w:rPr>
      <w:rFonts w:ascii="Calibri" w:hAnsi="Calibri"/>
    </w:rPr>
  </w:style>
  <w:style w:type="paragraph" w:customStyle="1" w:styleId="Textbody">
    <w:name w:val="Text body"/>
    <w:semiHidden/>
    <w:rsid w:val="005E2B30"/>
    <w:pPr>
      <w:widowControl w:val="0"/>
      <w:suppressAutoHyphens/>
      <w:autoSpaceDN w:val="0"/>
      <w:textAlignment w:val="baseline"/>
    </w:pPr>
    <w:rPr>
      <w:kern w:val="3"/>
      <w:sz w:val="24"/>
      <w:szCs w:val="24"/>
    </w:rPr>
  </w:style>
  <w:style w:type="paragraph" w:styleId="affffffffff1">
    <w:name w:val="footnote text"/>
    <w:basedOn w:val="Textbody"/>
    <w:link w:val="affffffffff2"/>
    <w:semiHidden/>
    <w:rsid w:val="00C2079D"/>
    <w:pPr>
      <w:snapToGrid w:val="0"/>
    </w:pPr>
    <w:rPr>
      <w:sz w:val="20"/>
      <w:szCs w:val="20"/>
    </w:rPr>
  </w:style>
  <w:style w:type="character" w:customStyle="1" w:styleId="affffffffff2">
    <w:name w:val="註腳文字 字元"/>
    <w:link w:val="affffffffff1"/>
    <w:rsid w:val="00C2079D"/>
    <w:rPr>
      <w:kern w:val="3"/>
    </w:rPr>
  </w:style>
  <w:style w:type="paragraph" w:customStyle="1" w:styleId="-10">
    <w:name w:val="標題-1"/>
    <w:basedOn w:val="Textbody"/>
    <w:semiHidden/>
    <w:rsid w:val="00C2079D"/>
    <w:pPr>
      <w:spacing w:after="120" w:line="0" w:lineRule="atLeast"/>
    </w:pPr>
    <w:rPr>
      <w:rFonts w:ascii="Arial" w:eastAsia="標楷體" w:hAnsi="Arial"/>
      <w:sz w:val="40"/>
    </w:rPr>
  </w:style>
  <w:style w:type="paragraph" w:customStyle="1" w:styleId="Framecontents">
    <w:name w:val="Frame contents"/>
    <w:basedOn w:val="Standard"/>
    <w:semiHidden/>
    <w:rsid w:val="00C2079D"/>
    <w:rPr>
      <w:rFonts w:ascii="Times New Roman" w:hAnsi="Times New Roman"/>
    </w:rPr>
  </w:style>
  <w:style w:type="paragraph" w:customStyle="1" w:styleId="TableContents">
    <w:name w:val="Table Contents"/>
    <w:basedOn w:val="Standard"/>
    <w:semiHidden/>
    <w:rsid w:val="00C2079D"/>
    <w:pPr>
      <w:suppressLineNumbers/>
    </w:pPr>
    <w:rPr>
      <w:rFonts w:ascii="Times New Roman" w:hAnsi="Times New Roman"/>
    </w:rPr>
  </w:style>
  <w:style w:type="character" w:styleId="affffffffff3">
    <w:name w:val="footnote reference"/>
    <w:semiHidden/>
    <w:rsid w:val="00C2079D"/>
    <w:rPr>
      <w:position w:val="0"/>
      <w:vertAlign w:val="superscript"/>
    </w:rPr>
  </w:style>
  <w:style w:type="character" w:customStyle="1" w:styleId="FootnoteSymbol">
    <w:name w:val="Footnote Symbol"/>
    <w:semiHidden/>
    <w:rsid w:val="00C2079D"/>
  </w:style>
  <w:style w:type="paragraph" w:customStyle="1" w:styleId="affffffffff4">
    <w:name w:val="法條"/>
    <w:semiHidden/>
    <w:rsid w:val="00231C1A"/>
    <w:pPr>
      <w:widowControl w:val="0"/>
      <w:kinsoku w:val="0"/>
      <w:overflowPunct w:val="0"/>
      <w:autoSpaceDE w:val="0"/>
      <w:autoSpaceDN w:val="0"/>
      <w:adjustRightInd w:val="0"/>
      <w:ind w:left="1304" w:hanging="1304"/>
    </w:pPr>
    <w:rPr>
      <w:rFonts w:ascii="全真楷書" w:eastAsia="華康楷書體W3"/>
      <w:noProof/>
      <w:snapToGrid w:val="0"/>
      <w:spacing w:val="8"/>
      <w:sz w:val="24"/>
    </w:rPr>
  </w:style>
  <w:style w:type="table" w:styleId="affffffffff5">
    <w:name w:val="Table Grid"/>
    <w:basedOn w:val="a1"/>
    <w:rsid w:val="00D83C87"/>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錄／凸排"/>
    <w:basedOn w:val="a"/>
    <w:autoRedefine/>
    <w:rsid w:val="00644486"/>
    <w:pPr>
      <w:tabs>
        <w:tab w:val="right" w:leader="middleDot" w:pos="8040"/>
      </w:tabs>
      <w:topLinePunct/>
      <w:spacing w:line="360" w:lineRule="exact"/>
      <w:ind w:left="1200" w:rightChars="200" w:right="480" w:hanging="1200"/>
      <w:jc w:val="distribute"/>
    </w:pPr>
  </w:style>
  <w:style w:type="paragraph" w:customStyle="1" w:styleId="XXXX">
    <w:name w:val="目錄／XXXX：一、凸排"/>
    <w:basedOn w:val="a"/>
    <w:autoRedefine/>
    <w:rsid w:val="00644486"/>
    <w:pPr>
      <w:tabs>
        <w:tab w:val="right" w:leader="middleDot" w:pos="8040"/>
      </w:tabs>
      <w:topLinePunct/>
      <w:spacing w:line="360" w:lineRule="exact"/>
      <w:ind w:left="690" w:rightChars="200" w:right="200" w:hangingChars="690" w:hanging="690"/>
    </w:pPr>
  </w:style>
  <w:style w:type="paragraph" w:customStyle="1" w:styleId="XXXX0">
    <w:name w:val="目錄／XXXX：凸排"/>
    <w:basedOn w:val="a"/>
    <w:autoRedefine/>
    <w:rsid w:val="00644486"/>
    <w:pPr>
      <w:tabs>
        <w:tab w:val="right" w:leader="middleDot" w:pos="8040"/>
      </w:tabs>
      <w:topLinePunct/>
      <w:spacing w:line="360" w:lineRule="exact"/>
      <w:ind w:rightChars="200" w:right="200"/>
      <w:jc w:val="distribute"/>
    </w:pPr>
    <w:rPr>
      <w:color w:val="000000"/>
    </w:rPr>
  </w:style>
  <w:style w:type="paragraph" w:customStyle="1" w:styleId="affffffffff7">
    <w:name w:val="專載／大標（前放圖）"/>
    <w:basedOn w:val="a"/>
    <w:autoRedefine/>
    <w:rsid w:val="007C7761"/>
    <w:pPr>
      <w:topLinePunct/>
      <w:ind w:firstLine="0"/>
    </w:pPr>
    <w:rPr>
      <w:rFonts w:hAnsi="標楷體"/>
      <w:b/>
      <w:color w:val="000000"/>
      <w:sz w:val="28"/>
      <w:szCs w:val="28"/>
    </w:rPr>
  </w:style>
  <w:style w:type="paragraph" w:customStyle="1" w:styleId="affffffffff8">
    <w:name w:val="專載／壹、"/>
    <w:basedOn w:val="a"/>
    <w:autoRedefine/>
    <w:rsid w:val="007C7761"/>
    <w:pPr>
      <w:topLinePunct/>
      <w:spacing w:beforeLines="150" w:afterLines="150"/>
      <w:ind w:firstLine="0"/>
    </w:pPr>
    <w:rPr>
      <w:rFonts w:hAnsi="標楷體"/>
      <w:b/>
      <w:color w:val="000000"/>
      <w:sz w:val="28"/>
      <w:szCs w:val="28"/>
    </w:rPr>
  </w:style>
  <w:style w:type="paragraph" w:customStyle="1" w:styleId="affffffffff9">
    <w:name w:val="專載／壹、下內文"/>
    <w:basedOn w:val="a"/>
    <w:autoRedefine/>
    <w:rsid w:val="00530B68"/>
    <w:pPr>
      <w:ind w:firstLineChars="200" w:firstLine="480"/>
    </w:pPr>
    <w:rPr>
      <w:rFonts w:ascii="標楷體" w:hAnsi="標楷體"/>
    </w:rPr>
  </w:style>
  <w:style w:type="paragraph" w:customStyle="1" w:styleId="1f5">
    <w:name w:val="專載／1.凸排"/>
    <w:basedOn w:val="a"/>
    <w:autoRedefine/>
    <w:rsid w:val="00530B68"/>
    <w:pPr>
      <w:ind w:leftChars="500" w:left="1440" w:hangingChars="100" w:hanging="240"/>
    </w:pPr>
    <w:rPr>
      <w:rFonts w:ascii="標楷體" w:hAnsi="標楷體"/>
    </w:rPr>
  </w:style>
  <w:style w:type="paragraph" w:customStyle="1" w:styleId="1f6">
    <w:name w:val="專載／(1)凸排"/>
    <w:basedOn w:val="a"/>
    <w:autoRedefine/>
    <w:rsid w:val="00530B68"/>
    <w:pPr>
      <w:ind w:leftChars="600" w:left="1800" w:hangingChars="150" w:hanging="360"/>
    </w:pPr>
    <w:rPr>
      <w:rFonts w:ascii="標楷體" w:hAnsi="標楷體"/>
    </w:rPr>
  </w:style>
  <w:style w:type="paragraph" w:customStyle="1" w:styleId="XXXX1">
    <w:name w:val="目錄／XXXX：下  二凸排"/>
    <w:basedOn w:val="a"/>
    <w:autoRedefine/>
    <w:rsid w:val="00644486"/>
    <w:pPr>
      <w:tabs>
        <w:tab w:val="right" w:leader="middleDot" w:pos="8040"/>
      </w:tabs>
      <w:topLinePunct/>
      <w:spacing w:line="360" w:lineRule="exact"/>
      <w:ind w:leftChars="500" w:left="700" w:rightChars="200" w:right="200" w:hangingChars="200" w:hanging="200"/>
    </w:pPr>
  </w:style>
  <w:style w:type="paragraph" w:customStyle="1" w:styleId="affffffffffa">
    <w:name w:val="法規／次標"/>
    <w:autoRedefine/>
    <w:rsid w:val="00F64D21"/>
    <w:rPr>
      <w:rFonts w:eastAsia="標楷體" w:hAnsi="標楷體"/>
      <w:b/>
      <w:color w:val="000000"/>
      <w:kern w:val="2"/>
      <w:sz w:val="28"/>
      <w:szCs w:val="28"/>
    </w:rPr>
  </w:style>
  <w:style w:type="paragraph" w:customStyle="1" w:styleId="affffffffffb">
    <w:name w:val="法標／表格內文"/>
    <w:autoRedefine/>
    <w:rsid w:val="006F081E"/>
    <w:pPr>
      <w:spacing w:line="280" w:lineRule="exact"/>
    </w:pPr>
    <w:rPr>
      <w:rFonts w:ascii="標楷體" w:eastAsia="標楷體" w:hAnsi="標楷體"/>
      <w:sz w:val="22"/>
      <w:szCs w:val="22"/>
    </w:rPr>
  </w:style>
  <w:style w:type="paragraph" w:customStyle="1" w:styleId="affffffffffc">
    <w:name w:val="法規／第Ｘ條附表Ｘ　凸排"/>
    <w:basedOn w:val="aff6"/>
    <w:autoRedefine/>
    <w:rsid w:val="006F081E"/>
    <w:pPr>
      <w:spacing w:afterLines="50" w:line="240" w:lineRule="auto"/>
      <w:ind w:left="2018" w:hangingChars="720" w:hanging="2018"/>
      <w:jc w:val="both"/>
    </w:pPr>
    <w:rPr>
      <w:noProof/>
    </w:rPr>
  </w:style>
  <w:style w:type="paragraph" w:customStyle="1" w:styleId="affffffffffd">
    <w:name w:val="法規／未完待續"/>
    <w:basedOn w:val="Textbody"/>
    <w:autoRedefine/>
    <w:rsid w:val="007E6C24"/>
    <w:pPr>
      <w:jc w:val="right"/>
      <w:outlineLvl w:val="0"/>
    </w:pPr>
    <w:rPr>
      <w:rFonts w:ascii="標楷體" w:eastAsia="標楷體" w:hAnsi="標楷體"/>
    </w:rPr>
  </w:style>
  <w:style w:type="paragraph" w:customStyle="1" w:styleId="XXXX2">
    <w:name w:val="法規/XX部、XX部 令"/>
    <w:basedOn w:val="16"/>
    <w:autoRedefine/>
    <w:rsid w:val="00016F7B"/>
    <w:pPr>
      <w:topLinePunct/>
      <w:spacing w:beforeLines="150"/>
      <w:ind w:left="1120" w:hanging="1120"/>
    </w:pPr>
    <w:rPr>
      <w:sz w:val="28"/>
      <w:szCs w:val="28"/>
    </w:rPr>
  </w:style>
  <w:style w:type="paragraph" w:customStyle="1" w:styleId="affffffffffe">
    <w:name w:val="法規／發文日期"/>
    <w:basedOn w:val="affffc"/>
    <w:autoRedefine/>
    <w:rsid w:val="00F90489"/>
    <w:pPr>
      <w:spacing w:line="380" w:lineRule="exact"/>
      <w:ind w:left="1220" w:hangingChars="500" w:hanging="1220"/>
    </w:pPr>
  </w:style>
  <w:style w:type="paragraph" w:customStyle="1" w:styleId="afffffffffff">
    <w:name w:val="法規／修正"/>
    <w:basedOn w:val="affffc"/>
    <w:autoRedefine/>
    <w:rsid w:val="00FB77F9"/>
    <w:pPr>
      <w:spacing w:line="380" w:lineRule="exact"/>
      <w:ind w:left="732" w:hangingChars="300" w:hanging="732"/>
    </w:pPr>
  </w:style>
  <w:style w:type="paragraph" w:customStyle="1" w:styleId="afffffffffff0">
    <w:name w:val="法規／附修正"/>
    <w:basedOn w:val="affffc"/>
    <w:autoRedefine/>
    <w:rsid w:val="00FB77F9"/>
    <w:pPr>
      <w:spacing w:line="380" w:lineRule="exact"/>
      <w:ind w:leftChars="100" w:left="100" w:hangingChars="300" w:hanging="300"/>
    </w:pPr>
  </w:style>
  <w:style w:type="paragraph" w:customStyle="1" w:styleId="afffffffffff1">
    <w:name w:val="法規／部長大人"/>
    <w:basedOn w:val="a"/>
    <w:autoRedefine/>
    <w:rsid w:val="009E1DB0"/>
    <w:pPr>
      <w:topLinePunct/>
      <w:spacing w:beforeLines="150"/>
      <w:ind w:firstLine="0"/>
    </w:pPr>
    <w:rPr>
      <w:color w:val="000000"/>
    </w:rPr>
  </w:style>
  <w:style w:type="paragraph" w:customStyle="1" w:styleId="afffffffffff2">
    <w:name w:val="法規／法規總說明標題"/>
    <w:basedOn w:val="aff6"/>
    <w:autoRedefine/>
    <w:rsid w:val="009F400A"/>
    <w:pPr>
      <w:spacing w:beforeLines="150" w:afterLines="50" w:line="240" w:lineRule="auto"/>
      <w:ind w:left="0" w:firstLineChars="0"/>
      <w:jc w:val="center"/>
    </w:pPr>
  </w:style>
  <w:style w:type="paragraph" w:customStyle="1" w:styleId="afffffffffff3">
    <w:name w:val="法規／總說明內文"/>
    <w:basedOn w:val="affffff7"/>
    <w:autoRedefine/>
    <w:rsid w:val="009E1DB0"/>
    <w:pPr>
      <w:spacing w:line="400" w:lineRule="exact"/>
      <w:ind w:left="0" w:firstLineChars="200" w:firstLine="480"/>
    </w:pPr>
    <w:rPr>
      <w:noProof/>
    </w:rPr>
  </w:style>
  <w:style w:type="paragraph" w:customStyle="1" w:styleId="afffffffffff4">
    <w:name w:val="法規／沿革"/>
    <w:basedOn w:val="26"/>
    <w:autoRedefine/>
    <w:rsid w:val="005578DB"/>
    <w:pPr>
      <w:spacing w:line="400" w:lineRule="exact"/>
      <w:ind w:hangingChars="200" w:hanging="400"/>
      <w:jc w:val="right"/>
    </w:pPr>
    <w:rPr>
      <w:rFonts w:hAnsi="標楷體"/>
      <w:sz w:val="20"/>
      <w:szCs w:val="20"/>
    </w:rPr>
  </w:style>
  <w:style w:type="paragraph" w:customStyle="1" w:styleId="afffffffffff5">
    <w:name w:val="附錄／日期"/>
    <w:basedOn w:val="a6"/>
    <w:autoRedefine/>
    <w:rsid w:val="00A84C86"/>
    <w:pPr>
      <w:spacing w:beforeLines="150" w:afterLines="50"/>
      <w:ind w:left="960" w:hanging="960"/>
    </w:pPr>
    <w:rPr>
      <w:rFonts w:ascii="Times New Roman" w:eastAsia="標楷體" w:hAnsi="Times New Roman" w:cs="Times New Roman"/>
    </w:rPr>
  </w:style>
  <w:style w:type="paragraph" w:customStyle="1" w:styleId="afffffffffff6">
    <w:name w:val="附表／日期下內文"/>
    <w:basedOn w:val="a"/>
    <w:autoRedefine/>
    <w:rsid w:val="005578DB"/>
    <w:pPr>
      <w:snapToGrid w:val="0"/>
      <w:spacing w:line="240" w:lineRule="atLeast"/>
      <w:ind w:firstLineChars="202" w:firstLine="485"/>
    </w:pPr>
  </w:style>
  <w:style w:type="paragraph" w:customStyle="1" w:styleId="XXX">
    <w:name w:val="法規／第XX條附表X  凸排"/>
    <w:basedOn w:val="affffffffffc"/>
    <w:autoRedefine/>
    <w:rsid w:val="003C755B"/>
    <w:pPr>
      <w:spacing w:after="50"/>
      <w:ind w:left="820" w:hangingChars="820" w:hanging="820"/>
    </w:pPr>
  </w:style>
  <w:style w:type="paragraph" w:customStyle="1" w:styleId="afffffffffff7">
    <w:name w:val="政令／說明一、"/>
    <w:basedOn w:val="affffffffffe"/>
    <w:autoRedefine/>
    <w:rsid w:val="00C62288"/>
    <w:pPr>
      <w:ind w:left="1708" w:hangingChars="700" w:hanging="1708"/>
    </w:pPr>
  </w:style>
  <w:style w:type="paragraph" w:customStyle="1" w:styleId="afffffffffff8">
    <w:name w:val="政令／說明二、"/>
    <w:basedOn w:val="afffffffffff7"/>
    <w:autoRedefine/>
    <w:rsid w:val="00C62288"/>
    <w:pPr>
      <w:ind w:leftChars="500" w:left="700" w:hangingChars="200" w:hanging="200"/>
    </w:pPr>
  </w:style>
  <w:style w:type="paragraph" w:customStyle="1" w:styleId="afffffffffff9">
    <w:name w:val="圖"/>
    <w:autoRedefine/>
    <w:rsid w:val="004C00EC"/>
    <w:pPr>
      <w:spacing w:beforeLines="175"/>
      <w:jc w:val="center"/>
    </w:pPr>
    <w:rPr>
      <w:rFonts w:eastAsia="標楷體"/>
      <w:kern w:val="2"/>
      <w:sz w:val="24"/>
      <w:szCs w:val="24"/>
    </w:rPr>
  </w:style>
  <w:style w:type="paragraph" w:customStyle="1" w:styleId="afffffffffffa">
    <w:name w:val="法規／部長大人下一位"/>
    <w:basedOn w:val="afffffffffff1"/>
    <w:autoRedefine/>
    <w:rsid w:val="00417451"/>
    <w:pPr>
      <w:spacing w:beforeLines="100"/>
    </w:pPr>
  </w:style>
  <w:style w:type="paragraph" w:customStyle="1" w:styleId="afffffffffffb">
    <w:name w:val="本案依分層負責規定授權主管局長決行"/>
    <w:basedOn w:val="16"/>
    <w:autoRedefine/>
    <w:rsid w:val="00B22D9B"/>
    <w:pPr>
      <w:topLinePunct/>
      <w:spacing w:before="0" w:line="370" w:lineRule="exact"/>
      <w:jc w:val="right"/>
    </w:pPr>
    <w:rPr>
      <w:sz w:val="24"/>
      <w:szCs w:val="24"/>
    </w:rPr>
  </w:style>
  <w:style w:type="paragraph" w:customStyle="1" w:styleId="afffffffffffc">
    <w:name w:val="政令(一)"/>
    <w:basedOn w:val="afffffffffff8"/>
    <w:autoRedefine/>
    <w:rsid w:val="00AF513E"/>
    <w:pPr>
      <w:ind w:leftChars="700" w:left="2168" w:hanging="488"/>
    </w:pPr>
  </w:style>
  <w:style w:type="paragraph" w:customStyle="1" w:styleId="afffffffffffd">
    <w:name w:val="附錄／內文"/>
    <w:basedOn w:val="afffffffffff5"/>
    <w:autoRedefine/>
    <w:rsid w:val="00A84C86"/>
    <w:pPr>
      <w:overflowPunct w:val="0"/>
      <w:spacing w:beforeLines="0" w:afterLines="0" w:line="240" w:lineRule="atLeast"/>
      <w:ind w:left="0" w:firstLineChars="200" w:firstLine="480"/>
    </w:pPr>
  </w:style>
  <w:style w:type="paragraph" w:customStyle="1" w:styleId="afffffffffffe">
    <w:name w:val="主標題"/>
    <w:autoRedefine/>
    <w:qFormat/>
    <w:rsid w:val="00682921"/>
    <w:pPr>
      <w:spacing w:line="420" w:lineRule="exact"/>
      <w:ind w:left="720" w:hanging="720"/>
      <w:jc w:val="distribute"/>
    </w:pPr>
    <w:rPr>
      <w:rFonts w:ascii="華康標楷體(P)" w:eastAsia="標楷體" w:hAnsi="標楷體"/>
      <w:kern w:val="2"/>
      <w:sz w:val="36"/>
      <w:szCs w:val="24"/>
    </w:rPr>
  </w:style>
</w:styles>
</file>

<file path=word/webSettings.xml><?xml version="1.0" encoding="utf-8"?>
<w:webSettings xmlns:r="http://schemas.openxmlformats.org/officeDocument/2006/relationships" xmlns:w="http://schemas.openxmlformats.org/wordprocessingml/2006/main">
  <w:divs>
    <w:div w:id="65034848">
      <w:bodyDiv w:val="1"/>
      <w:marLeft w:val="0"/>
      <w:marRight w:val="0"/>
      <w:marTop w:val="0"/>
      <w:marBottom w:val="0"/>
      <w:divBdr>
        <w:top w:val="none" w:sz="0" w:space="0" w:color="auto"/>
        <w:left w:val="none" w:sz="0" w:space="0" w:color="auto"/>
        <w:bottom w:val="none" w:sz="0" w:space="0" w:color="auto"/>
        <w:right w:val="none" w:sz="0" w:space="0" w:color="auto"/>
      </w:divBdr>
    </w:div>
    <w:div w:id="80373055">
      <w:bodyDiv w:val="1"/>
      <w:marLeft w:val="0"/>
      <w:marRight w:val="0"/>
      <w:marTop w:val="0"/>
      <w:marBottom w:val="0"/>
      <w:divBdr>
        <w:top w:val="none" w:sz="0" w:space="0" w:color="auto"/>
        <w:left w:val="none" w:sz="0" w:space="0" w:color="auto"/>
        <w:bottom w:val="none" w:sz="0" w:space="0" w:color="auto"/>
        <w:right w:val="none" w:sz="0" w:space="0" w:color="auto"/>
      </w:divBdr>
    </w:div>
    <w:div w:id="207575874">
      <w:bodyDiv w:val="1"/>
      <w:marLeft w:val="0"/>
      <w:marRight w:val="0"/>
      <w:marTop w:val="0"/>
      <w:marBottom w:val="0"/>
      <w:divBdr>
        <w:top w:val="none" w:sz="0" w:space="0" w:color="auto"/>
        <w:left w:val="none" w:sz="0" w:space="0" w:color="auto"/>
        <w:bottom w:val="none" w:sz="0" w:space="0" w:color="auto"/>
        <w:right w:val="none" w:sz="0" w:space="0" w:color="auto"/>
      </w:divBdr>
    </w:div>
    <w:div w:id="258494001">
      <w:bodyDiv w:val="1"/>
      <w:marLeft w:val="0"/>
      <w:marRight w:val="0"/>
      <w:marTop w:val="0"/>
      <w:marBottom w:val="0"/>
      <w:divBdr>
        <w:top w:val="none" w:sz="0" w:space="0" w:color="auto"/>
        <w:left w:val="none" w:sz="0" w:space="0" w:color="auto"/>
        <w:bottom w:val="none" w:sz="0" w:space="0" w:color="auto"/>
        <w:right w:val="none" w:sz="0" w:space="0" w:color="auto"/>
      </w:divBdr>
    </w:div>
    <w:div w:id="263803462">
      <w:bodyDiv w:val="1"/>
      <w:marLeft w:val="0"/>
      <w:marRight w:val="0"/>
      <w:marTop w:val="0"/>
      <w:marBottom w:val="0"/>
      <w:divBdr>
        <w:top w:val="none" w:sz="0" w:space="0" w:color="auto"/>
        <w:left w:val="none" w:sz="0" w:space="0" w:color="auto"/>
        <w:bottom w:val="none" w:sz="0" w:space="0" w:color="auto"/>
        <w:right w:val="none" w:sz="0" w:space="0" w:color="auto"/>
      </w:divBdr>
    </w:div>
    <w:div w:id="433063966">
      <w:bodyDiv w:val="1"/>
      <w:marLeft w:val="0"/>
      <w:marRight w:val="0"/>
      <w:marTop w:val="0"/>
      <w:marBottom w:val="0"/>
      <w:divBdr>
        <w:top w:val="none" w:sz="0" w:space="0" w:color="auto"/>
        <w:left w:val="none" w:sz="0" w:space="0" w:color="auto"/>
        <w:bottom w:val="none" w:sz="0" w:space="0" w:color="auto"/>
        <w:right w:val="none" w:sz="0" w:space="0" w:color="auto"/>
      </w:divBdr>
    </w:div>
    <w:div w:id="490870068">
      <w:bodyDiv w:val="1"/>
      <w:marLeft w:val="0"/>
      <w:marRight w:val="0"/>
      <w:marTop w:val="0"/>
      <w:marBottom w:val="0"/>
      <w:divBdr>
        <w:top w:val="none" w:sz="0" w:space="0" w:color="auto"/>
        <w:left w:val="none" w:sz="0" w:space="0" w:color="auto"/>
        <w:bottom w:val="none" w:sz="0" w:space="0" w:color="auto"/>
        <w:right w:val="none" w:sz="0" w:space="0" w:color="auto"/>
      </w:divBdr>
    </w:div>
    <w:div w:id="543446428">
      <w:bodyDiv w:val="1"/>
      <w:marLeft w:val="0"/>
      <w:marRight w:val="0"/>
      <w:marTop w:val="0"/>
      <w:marBottom w:val="0"/>
      <w:divBdr>
        <w:top w:val="none" w:sz="0" w:space="0" w:color="auto"/>
        <w:left w:val="none" w:sz="0" w:space="0" w:color="auto"/>
        <w:bottom w:val="none" w:sz="0" w:space="0" w:color="auto"/>
        <w:right w:val="none" w:sz="0" w:space="0" w:color="auto"/>
      </w:divBdr>
    </w:div>
    <w:div w:id="694698928">
      <w:bodyDiv w:val="1"/>
      <w:marLeft w:val="0"/>
      <w:marRight w:val="0"/>
      <w:marTop w:val="0"/>
      <w:marBottom w:val="0"/>
      <w:divBdr>
        <w:top w:val="none" w:sz="0" w:space="0" w:color="auto"/>
        <w:left w:val="none" w:sz="0" w:space="0" w:color="auto"/>
        <w:bottom w:val="none" w:sz="0" w:space="0" w:color="auto"/>
        <w:right w:val="none" w:sz="0" w:space="0" w:color="auto"/>
      </w:divBdr>
    </w:div>
    <w:div w:id="782578684">
      <w:bodyDiv w:val="1"/>
      <w:marLeft w:val="0"/>
      <w:marRight w:val="0"/>
      <w:marTop w:val="0"/>
      <w:marBottom w:val="0"/>
      <w:divBdr>
        <w:top w:val="none" w:sz="0" w:space="0" w:color="auto"/>
        <w:left w:val="none" w:sz="0" w:space="0" w:color="auto"/>
        <w:bottom w:val="none" w:sz="0" w:space="0" w:color="auto"/>
        <w:right w:val="none" w:sz="0" w:space="0" w:color="auto"/>
      </w:divBdr>
    </w:div>
    <w:div w:id="824782391">
      <w:bodyDiv w:val="1"/>
      <w:marLeft w:val="0"/>
      <w:marRight w:val="0"/>
      <w:marTop w:val="0"/>
      <w:marBottom w:val="0"/>
      <w:divBdr>
        <w:top w:val="none" w:sz="0" w:space="0" w:color="auto"/>
        <w:left w:val="none" w:sz="0" w:space="0" w:color="auto"/>
        <w:bottom w:val="none" w:sz="0" w:space="0" w:color="auto"/>
        <w:right w:val="none" w:sz="0" w:space="0" w:color="auto"/>
      </w:divBdr>
    </w:div>
    <w:div w:id="883711339">
      <w:bodyDiv w:val="1"/>
      <w:marLeft w:val="0"/>
      <w:marRight w:val="0"/>
      <w:marTop w:val="0"/>
      <w:marBottom w:val="0"/>
      <w:divBdr>
        <w:top w:val="none" w:sz="0" w:space="0" w:color="auto"/>
        <w:left w:val="none" w:sz="0" w:space="0" w:color="auto"/>
        <w:bottom w:val="none" w:sz="0" w:space="0" w:color="auto"/>
        <w:right w:val="none" w:sz="0" w:space="0" w:color="auto"/>
      </w:divBdr>
    </w:div>
    <w:div w:id="930626329">
      <w:bodyDiv w:val="1"/>
      <w:marLeft w:val="0"/>
      <w:marRight w:val="0"/>
      <w:marTop w:val="0"/>
      <w:marBottom w:val="0"/>
      <w:divBdr>
        <w:top w:val="none" w:sz="0" w:space="0" w:color="auto"/>
        <w:left w:val="none" w:sz="0" w:space="0" w:color="auto"/>
        <w:bottom w:val="none" w:sz="0" w:space="0" w:color="auto"/>
        <w:right w:val="none" w:sz="0" w:space="0" w:color="auto"/>
      </w:divBdr>
    </w:div>
    <w:div w:id="994726121">
      <w:bodyDiv w:val="1"/>
      <w:marLeft w:val="0"/>
      <w:marRight w:val="0"/>
      <w:marTop w:val="0"/>
      <w:marBottom w:val="0"/>
      <w:divBdr>
        <w:top w:val="none" w:sz="0" w:space="0" w:color="auto"/>
        <w:left w:val="none" w:sz="0" w:space="0" w:color="auto"/>
        <w:bottom w:val="none" w:sz="0" w:space="0" w:color="auto"/>
        <w:right w:val="none" w:sz="0" w:space="0" w:color="auto"/>
      </w:divBdr>
    </w:div>
    <w:div w:id="1311514864">
      <w:bodyDiv w:val="1"/>
      <w:marLeft w:val="0"/>
      <w:marRight w:val="0"/>
      <w:marTop w:val="0"/>
      <w:marBottom w:val="0"/>
      <w:divBdr>
        <w:top w:val="none" w:sz="0" w:space="0" w:color="auto"/>
        <w:left w:val="none" w:sz="0" w:space="0" w:color="auto"/>
        <w:bottom w:val="none" w:sz="0" w:space="0" w:color="auto"/>
        <w:right w:val="none" w:sz="0" w:space="0" w:color="auto"/>
      </w:divBdr>
    </w:div>
    <w:div w:id="1352561546">
      <w:bodyDiv w:val="1"/>
      <w:marLeft w:val="0"/>
      <w:marRight w:val="0"/>
      <w:marTop w:val="0"/>
      <w:marBottom w:val="0"/>
      <w:divBdr>
        <w:top w:val="none" w:sz="0" w:space="0" w:color="auto"/>
        <w:left w:val="none" w:sz="0" w:space="0" w:color="auto"/>
        <w:bottom w:val="none" w:sz="0" w:space="0" w:color="auto"/>
        <w:right w:val="none" w:sz="0" w:space="0" w:color="auto"/>
      </w:divBdr>
    </w:div>
    <w:div w:id="1434864613">
      <w:bodyDiv w:val="1"/>
      <w:marLeft w:val="0"/>
      <w:marRight w:val="0"/>
      <w:marTop w:val="0"/>
      <w:marBottom w:val="0"/>
      <w:divBdr>
        <w:top w:val="none" w:sz="0" w:space="0" w:color="auto"/>
        <w:left w:val="none" w:sz="0" w:space="0" w:color="auto"/>
        <w:bottom w:val="none" w:sz="0" w:space="0" w:color="auto"/>
        <w:right w:val="none" w:sz="0" w:space="0" w:color="auto"/>
      </w:divBdr>
    </w:div>
    <w:div w:id="1480147385">
      <w:bodyDiv w:val="1"/>
      <w:marLeft w:val="0"/>
      <w:marRight w:val="0"/>
      <w:marTop w:val="0"/>
      <w:marBottom w:val="0"/>
      <w:divBdr>
        <w:top w:val="none" w:sz="0" w:space="0" w:color="auto"/>
        <w:left w:val="none" w:sz="0" w:space="0" w:color="auto"/>
        <w:bottom w:val="none" w:sz="0" w:space="0" w:color="auto"/>
        <w:right w:val="none" w:sz="0" w:space="0" w:color="auto"/>
      </w:divBdr>
    </w:div>
    <w:div w:id="1708676455">
      <w:bodyDiv w:val="1"/>
      <w:marLeft w:val="0"/>
      <w:marRight w:val="0"/>
      <w:marTop w:val="0"/>
      <w:marBottom w:val="0"/>
      <w:divBdr>
        <w:top w:val="none" w:sz="0" w:space="0" w:color="auto"/>
        <w:left w:val="none" w:sz="0" w:space="0" w:color="auto"/>
        <w:bottom w:val="none" w:sz="0" w:space="0" w:color="auto"/>
        <w:right w:val="none" w:sz="0" w:space="0" w:color="auto"/>
      </w:divBdr>
    </w:div>
    <w:div w:id="1732774292">
      <w:bodyDiv w:val="1"/>
      <w:marLeft w:val="0"/>
      <w:marRight w:val="0"/>
      <w:marTop w:val="0"/>
      <w:marBottom w:val="0"/>
      <w:divBdr>
        <w:top w:val="none" w:sz="0" w:space="0" w:color="auto"/>
        <w:left w:val="none" w:sz="0" w:space="0" w:color="auto"/>
        <w:bottom w:val="none" w:sz="0" w:space="0" w:color="auto"/>
        <w:right w:val="none" w:sz="0" w:space="0" w:color="auto"/>
      </w:divBdr>
    </w:div>
    <w:div w:id="1788768720">
      <w:bodyDiv w:val="1"/>
      <w:marLeft w:val="0"/>
      <w:marRight w:val="0"/>
      <w:marTop w:val="0"/>
      <w:marBottom w:val="0"/>
      <w:divBdr>
        <w:top w:val="none" w:sz="0" w:space="0" w:color="auto"/>
        <w:left w:val="none" w:sz="0" w:space="0" w:color="auto"/>
        <w:bottom w:val="none" w:sz="0" w:space="0" w:color="auto"/>
        <w:right w:val="none" w:sz="0" w:space="0" w:color="auto"/>
      </w:divBdr>
    </w:div>
    <w:div w:id="1804809789">
      <w:bodyDiv w:val="1"/>
      <w:marLeft w:val="0"/>
      <w:marRight w:val="0"/>
      <w:marTop w:val="0"/>
      <w:marBottom w:val="0"/>
      <w:divBdr>
        <w:top w:val="none" w:sz="0" w:space="0" w:color="auto"/>
        <w:left w:val="none" w:sz="0" w:space="0" w:color="auto"/>
        <w:bottom w:val="none" w:sz="0" w:space="0" w:color="auto"/>
        <w:right w:val="none" w:sz="0" w:space="0" w:color="auto"/>
      </w:divBdr>
    </w:div>
    <w:div w:id="1871723946">
      <w:bodyDiv w:val="1"/>
      <w:marLeft w:val="0"/>
      <w:marRight w:val="0"/>
      <w:marTop w:val="0"/>
      <w:marBottom w:val="0"/>
      <w:divBdr>
        <w:top w:val="none" w:sz="0" w:space="0" w:color="auto"/>
        <w:left w:val="none" w:sz="0" w:space="0" w:color="auto"/>
        <w:bottom w:val="none" w:sz="0" w:space="0" w:color="auto"/>
        <w:right w:val="none" w:sz="0" w:space="0" w:color="auto"/>
      </w:divBdr>
    </w:div>
    <w:div w:id="1901943383">
      <w:bodyDiv w:val="1"/>
      <w:marLeft w:val="0"/>
      <w:marRight w:val="0"/>
      <w:marTop w:val="0"/>
      <w:marBottom w:val="0"/>
      <w:divBdr>
        <w:top w:val="none" w:sz="0" w:space="0" w:color="auto"/>
        <w:left w:val="none" w:sz="0" w:space="0" w:color="auto"/>
        <w:bottom w:val="none" w:sz="0" w:space="0" w:color="auto"/>
        <w:right w:val="none" w:sz="0" w:space="0" w:color="auto"/>
      </w:divBdr>
    </w:div>
    <w:div w:id="1965043175">
      <w:bodyDiv w:val="1"/>
      <w:marLeft w:val="0"/>
      <w:marRight w:val="0"/>
      <w:marTop w:val="0"/>
      <w:marBottom w:val="0"/>
      <w:divBdr>
        <w:top w:val="none" w:sz="0" w:space="0" w:color="auto"/>
        <w:left w:val="none" w:sz="0" w:space="0" w:color="auto"/>
        <w:bottom w:val="none" w:sz="0" w:space="0" w:color="auto"/>
        <w:right w:val="none" w:sz="0" w:space="0" w:color="auto"/>
      </w:divBdr>
    </w:div>
    <w:div w:id="1993413245">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gif"/><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6.xml"/><Relationship Id="rId35" Type="http://schemas.openxmlformats.org/officeDocument/2006/relationships/footer" Target="foot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106</Pages>
  <Words>7068</Words>
  <Characters>40292</Characters>
  <Application>Microsoft Office Word</Application>
  <DocSecurity>0</DocSecurity>
  <Lines>335</Lines>
  <Paragraphs>94</Paragraphs>
  <ScaleCrop>false</ScaleCrop>
  <Company/>
  <LinksUpToDate>false</LinksUpToDate>
  <CharactersWithSpaces>47266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wen12</cp:lastModifiedBy>
  <cp:revision>58</cp:revision>
  <cp:lastPrinted>2025-03-31T07:09:00Z</cp:lastPrinted>
  <dcterms:created xsi:type="dcterms:W3CDTF">2025-03-20T03:27:00Z</dcterms:created>
  <dcterms:modified xsi:type="dcterms:W3CDTF">2025-04-01T02:42:00Z</dcterms:modified>
</cp:coreProperties>
</file>